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769" w:rsidRDefault="006A7F73" w:rsidP="00654769">
      <w:pPr>
        <w:pStyle w:val="Sansinterligne"/>
        <w:tabs>
          <w:tab w:val="left" w:pos="1418"/>
        </w:tabs>
        <w:rPr>
          <w:rFonts w:asciiTheme="majorBidi" w:hAnsiTheme="majorBidi" w:cstheme="majorBidi"/>
          <w:i/>
          <w:iCs/>
          <w:sz w:val="24"/>
          <w:szCs w:val="24"/>
          <w:lang w:val="es-ES_tradnl"/>
        </w:rPr>
        <w:sectPr w:rsidR="00654769" w:rsidSect="00A740C1">
          <w:headerReference w:type="default" r:id="rId8"/>
          <w:footerReference w:type="default" r:id="rId9"/>
          <w:footerReference w:type="first" r:id="rId10"/>
          <w:pgSz w:w="11906" w:h="16838"/>
          <w:pgMar w:top="1418" w:right="1701" w:bottom="1701" w:left="1418" w:header="850" w:footer="0" w:gutter="0"/>
          <w:cols w:space="708"/>
          <w:docGrid w:linePitch="360"/>
        </w:sectPr>
      </w:pPr>
      <w:r w:rsidRPr="00943DD6">
        <w:rPr>
          <w:rFonts w:asciiTheme="majorBidi" w:hAnsiTheme="majorBidi" w:cstheme="majorBidi"/>
          <w:i/>
          <w:iCs/>
          <w:sz w:val="24"/>
          <w:szCs w:val="24"/>
          <w:lang w:val="es-ES_tradnl"/>
        </w:rPr>
        <w:t xml:space="preserve"> </w:t>
      </w:r>
      <w:r w:rsidR="0037586B" w:rsidRPr="00943DD6">
        <w:rPr>
          <w:rFonts w:asciiTheme="majorBidi" w:hAnsiTheme="majorBidi" w:cstheme="majorBidi"/>
          <w:i/>
          <w:iCs/>
          <w:sz w:val="24"/>
          <w:szCs w:val="24"/>
          <w:lang w:val="es-ES_tradnl"/>
        </w:rPr>
        <w:t xml:space="preserve">                 </w:t>
      </w:r>
      <w:r w:rsidR="00A402A4" w:rsidRPr="00943DD6">
        <w:rPr>
          <w:rFonts w:asciiTheme="majorBidi" w:hAnsiTheme="majorBidi" w:cstheme="majorBidi"/>
          <w:i/>
          <w:iCs/>
          <w:sz w:val="24"/>
          <w:szCs w:val="24"/>
          <w:lang w:val="es-ES_tradnl"/>
        </w:rPr>
        <w:t xml:space="preserve">     </w:t>
      </w:r>
    </w:p>
    <w:p w:rsidR="0031537D" w:rsidRDefault="00DC6FDE" w:rsidP="00BD7731">
      <w:pPr>
        <w:pStyle w:val="Sansinterligne"/>
        <w:tabs>
          <w:tab w:val="left" w:pos="1418"/>
        </w:tabs>
        <w:rPr>
          <w:rFonts w:asciiTheme="majorBidi" w:hAnsiTheme="majorBidi" w:cstheme="majorBidi"/>
          <w:sz w:val="24"/>
          <w:szCs w:val="24"/>
          <w:lang w:val="es-ES_tradnl"/>
        </w:rPr>
      </w:pPr>
      <w:r>
        <w:rPr>
          <w:rFonts w:asciiTheme="majorBidi" w:hAnsiTheme="majorBidi" w:cstheme="majorBidi"/>
          <w:i/>
          <w:iCs/>
          <w:sz w:val="24"/>
          <w:szCs w:val="24"/>
          <w:lang w:val="es-ES_tradnl"/>
        </w:rPr>
        <w:lastRenderedPageBreak/>
        <w:t xml:space="preserve">  </w:t>
      </w:r>
      <w:r w:rsidR="006C1E59">
        <w:rPr>
          <w:rFonts w:asciiTheme="majorBidi" w:hAnsiTheme="majorBidi" w:cstheme="majorBidi"/>
          <w:sz w:val="24"/>
          <w:szCs w:val="24"/>
          <w:lang w:val="es-ES_tradnl"/>
        </w:rPr>
        <w:t xml:space="preserve">                     </w:t>
      </w:r>
    </w:p>
    <w:p w:rsidR="0031537D" w:rsidRDefault="0031537D" w:rsidP="00BD7731">
      <w:pPr>
        <w:pStyle w:val="Sansinterligne"/>
        <w:tabs>
          <w:tab w:val="left" w:pos="1418"/>
        </w:tabs>
        <w:rPr>
          <w:rFonts w:asciiTheme="majorBidi" w:hAnsiTheme="majorBidi" w:cstheme="majorBidi"/>
          <w:sz w:val="24"/>
          <w:szCs w:val="24"/>
          <w:lang w:val="es-ES_tradnl"/>
        </w:rPr>
      </w:pPr>
    </w:p>
    <w:p w:rsidR="0031537D" w:rsidRPr="0031537D" w:rsidRDefault="0031537D" w:rsidP="00BD7731">
      <w:pPr>
        <w:pStyle w:val="Sansinterligne"/>
        <w:tabs>
          <w:tab w:val="left" w:pos="1418"/>
        </w:tabs>
        <w:rPr>
          <w:rFonts w:asciiTheme="majorBidi" w:hAnsiTheme="majorBidi" w:cstheme="majorBidi"/>
          <w:b/>
          <w:bCs/>
          <w:sz w:val="24"/>
          <w:szCs w:val="24"/>
          <w:lang w:val="es-ES_tradnl"/>
        </w:rPr>
      </w:pPr>
      <w:r>
        <w:rPr>
          <w:rFonts w:asciiTheme="majorBidi" w:hAnsiTheme="majorBidi" w:cstheme="majorBidi"/>
          <w:b/>
          <w:bCs/>
          <w:sz w:val="24"/>
          <w:szCs w:val="24"/>
          <w:lang w:val="es-ES_tradnl"/>
        </w:rPr>
        <w:t>1.1</w:t>
      </w:r>
      <w:proofErr w:type="gramStart"/>
      <w:r>
        <w:rPr>
          <w:rFonts w:asciiTheme="majorBidi" w:hAnsiTheme="majorBidi" w:cstheme="majorBidi"/>
          <w:b/>
          <w:bCs/>
          <w:sz w:val="24"/>
          <w:szCs w:val="24"/>
          <w:lang w:val="es-ES_tradnl"/>
        </w:rPr>
        <w:t>.</w:t>
      </w:r>
      <w:r w:rsidRPr="0031537D">
        <w:rPr>
          <w:rFonts w:asciiTheme="majorBidi" w:hAnsiTheme="majorBidi" w:cstheme="majorBidi"/>
          <w:b/>
          <w:bCs/>
          <w:sz w:val="24"/>
          <w:szCs w:val="24"/>
          <w:lang w:val="es-ES_tradnl"/>
        </w:rPr>
        <w:t>Definición</w:t>
      </w:r>
      <w:proofErr w:type="gramEnd"/>
      <w:r w:rsidRPr="0031537D">
        <w:rPr>
          <w:rFonts w:asciiTheme="majorBidi" w:hAnsiTheme="majorBidi" w:cstheme="majorBidi"/>
          <w:b/>
          <w:bCs/>
          <w:sz w:val="24"/>
          <w:szCs w:val="24"/>
          <w:lang w:val="es-ES_tradnl"/>
        </w:rPr>
        <w:t xml:space="preserve"> de la literatura</w:t>
      </w:r>
    </w:p>
    <w:p w:rsidR="0031537D" w:rsidRDefault="0031537D" w:rsidP="00BD7731">
      <w:pPr>
        <w:pStyle w:val="Sansinterligne"/>
        <w:tabs>
          <w:tab w:val="left" w:pos="1418"/>
        </w:tabs>
        <w:rPr>
          <w:rFonts w:asciiTheme="majorBidi" w:hAnsiTheme="majorBidi" w:cstheme="majorBidi"/>
          <w:sz w:val="24"/>
          <w:szCs w:val="24"/>
          <w:lang w:val="es-ES_tradnl"/>
        </w:rPr>
      </w:pPr>
    </w:p>
    <w:p w:rsidR="00DF2BD3" w:rsidRDefault="00A16480" w:rsidP="00A16480">
      <w:pPr>
        <w:pStyle w:val="Sansinterligne"/>
        <w:tabs>
          <w:tab w:val="left" w:pos="1418"/>
        </w:tabs>
        <w:rPr>
          <w:rFonts w:asciiTheme="majorBidi" w:hAnsiTheme="majorBidi" w:cstheme="majorBidi"/>
          <w:sz w:val="24"/>
          <w:szCs w:val="24"/>
          <w:lang w:val="es-ES_tradnl"/>
        </w:rPr>
      </w:pPr>
      <w:r>
        <w:rPr>
          <w:rFonts w:asciiTheme="majorBidi" w:hAnsiTheme="majorBidi" w:cstheme="majorBidi"/>
          <w:sz w:val="24"/>
          <w:szCs w:val="24"/>
          <w:lang w:val="es-ES_tradnl"/>
        </w:rPr>
        <w:t xml:space="preserve">                      </w:t>
      </w:r>
      <w:r w:rsidR="006C1E59">
        <w:rPr>
          <w:rFonts w:asciiTheme="majorBidi" w:hAnsiTheme="majorBidi" w:cstheme="majorBidi"/>
          <w:sz w:val="24"/>
          <w:szCs w:val="24"/>
          <w:lang w:val="es-ES_tradnl"/>
        </w:rPr>
        <w:t xml:space="preserve"> El </w:t>
      </w:r>
      <w:r w:rsidR="00DF2BD3">
        <w:rPr>
          <w:rFonts w:asciiTheme="majorBidi" w:hAnsiTheme="majorBidi" w:cstheme="majorBidi"/>
          <w:sz w:val="24"/>
          <w:szCs w:val="24"/>
          <w:lang w:val="es-ES_tradnl"/>
        </w:rPr>
        <w:t xml:space="preserve">término literatura se deriva del </w:t>
      </w:r>
      <w:r w:rsidR="00BD7731">
        <w:rPr>
          <w:rFonts w:asciiTheme="majorBidi" w:hAnsiTheme="majorBidi" w:cstheme="majorBidi"/>
          <w:sz w:val="24"/>
          <w:szCs w:val="24"/>
          <w:lang w:val="es-ES_tradnl"/>
        </w:rPr>
        <w:t>latín</w:t>
      </w:r>
      <w:r w:rsidR="00DF2BD3">
        <w:rPr>
          <w:rFonts w:asciiTheme="majorBidi" w:hAnsiTheme="majorBidi" w:cstheme="majorBidi"/>
          <w:sz w:val="24"/>
          <w:szCs w:val="24"/>
          <w:lang w:val="es-ES_tradnl"/>
        </w:rPr>
        <w:t xml:space="preserve"> literatura, tomado de las </w:t>
      </w:r>
      <w:proofErr w:type="spellStart"/>
      <w:r w:rsidR="00DF2BD3">
        <w:rPr>
          <w:rFonts w:asciiTheme="majorBidi" w:hAnsiTheme="majorBidi" w:cstheme="majorBidi"/>
          <w:sz w:val="24"/>
          <w:szCs w:val="24"/>
          <w:lang w:val="es-ES_tradnl"/>
        </w:rPr>
        <w:t>Institutiones</w:t>
      </w:r>
      <w:proofErr w:type="spellEnd"/>
    </w:p>
    <w:p w:rsidR="00BD7731" w:rsidRDefault="00BD7731" w:rsidP="00BD7731">
      <w:pPr>
        <w:pStyle w:val="Sansinterligne"/>
        <w:tabs>
          <w:tab w:val="left" w:pos="1418"/>
        </w:tabs>
        <w:rPr>
          <w:rFonts w:asciiTheme="majorBidi" w:hAnsiTheme="majorBidi" w:cstheme="majorBidi"/>
          <w:sz w:val="24"/>
          <w:szCs w:val="24"/>
          <w:lang w:val="es-ES_tradnl"/>
        </w:rPr>
      </w:pPr>
    </w:p>
    <w:p w:rsidR="00DF2BD3" w:rsidRDefault="00DF2BD3" w:rsidP="00DF2BD3">
      <w:pPr>
        <w:pStyle w:val="Sansinterligne"/>
        <w:tabs>
          <w:tab w:val="left" w:pos="1418"/>
        </w:tabs>
        <w:rPr>
          <w:rFonts w:asciiTheme="majorBidi" w:hAnsiTheme="majorBidi" w:cstheme="majorBidi"/>
          <w:sz w:val="24"/>
          <w:szCs w:val="24"/>
          <w:lang w:val="es-ES_tradnl"/>
        </w:rPr>
      </w:pPr>
      <w:proofErr w:type="spellStart"/>
      <w:r>
        <w:rPr>
          <w:rFonts w:asciiTheme="majorBidi" w:hAnsiTheme="majorBidi" w:cstheme="majorBidi"/>
          <w:sz w:val="24"/>
          <w:szCs w:val="24"/>
          <w:lang w:val="es-ES_tradnl"/>
        </w:rPr>
        <w:t>Oratoriae</w:t>
      </w:r>
      <w:proofErr w:type="spellEnd"/>
      <w:r>
        <w:rPr>
          <w:rFonts w:asciiTheme="majorBidi" w:hAnsiTheme="majorBidi" w:cstheme="majorBidi"/>
          <w:sz w:val="24"/>
          <w:szCs w:val="24"/>
          <w:lang w:val="es-ES_tradnl"/>
        </w:rPr>
        <w:t xml:space="preserve"> de Quintiliano. </w:t>
      </w:r>
      <w:r w:rsidRPr="00DF2BD3">
        <w:rPr>
          <w:rFonts w:asciiTheme="majorBidi" w:hAnsiTheme="majorBidi" w:cstheme="majorBidi"/>
          <w:sz w:val="24"/>
          <w:szCs w:val="24"/>
          <w:lang w:val="es-ES_tradnl"/>
        </w:rPr>
        <w:t xml:space="preserve">Su raíz </w:t>
      </w:r>
      <w:proofErr w:type="spellStart"/>
      <w:r w:rsidRPr="00DF2BD3">
        <w:rPr>
          <w:rFonts w:asciiTheme="majorBidi" w:hAnsiTheme="majorBidi" w:cstheme="majorBidi"/>
          <w:sz w:val="24"/>
          <w:szCs w:val="24"/>
          <w:lang w:val="es-ES_tradnl"/>
        </w:rPr>
        <w:t>esd</w:t>
      </w:r>
      <w:proofErr w:type="spellEnd"/>
      <w:r w:rsidRPr="00DF2BD3">
        <w:rPr>
          <w:rFonts w:asciiTheme="majorBidi" w:hAnsiTheme="majorBidi" w:cstheme="majorBidi"/>
          <w:sz w:val="24"/>
          <w:szCs w:val="24"/>
          <w:lang w:val="es-ES_tradnl"/>
        </w:rPr>
        <w:t xml:space="preserve"> </w:t>
      </w:r>
      <w:proofErr w:type="spellStart"/>
      <w:r w:rsidRPr="00DF2BD3">
        <w:rPr>
          <w:rFonts w:asciiTheme="majorBidi" w:hAnsiTheme="majorBidi" w:cstheme="majorBidi"/>
          <w:sz w:val="24"/>
          <w:szCs w:val="24"/>
          <w:lang w:val="es-ES_tradnl"/>
        </w:rPr>
        <w:t>litter</w:t>
      </w:r>
      <w:proofErr w:type="spellEnd"/>
      <w:r w:rsidRPr="00DF2BD3">
        <w:rPr>
          <w:rFonts w:asciiTheme="majorBidi" w:hAnsiTheme="majorBidi" w:cstheme="majorBidi"/>
          <w:sz w:val="24"/>
          <w:szCs w:val="24"/>
          <w:lang w:val="es-ES_tradnl"/>
        </w:rPr>
        <w:t xml:space="preserve">- Letra. </w:t>
      </w:r>
      <w:r>
        <w:rPr>
          <w:rFonts w:asciiTheme="majorBidi" w:hAnsiTheme="majorBidi" w:cstheme="majorBidi"/>
          <w:sz w:val="24"/>
          <w:szCs w:val="24"/>
          <w:lang w:val="es-ES_tradnl"/>
        </w:rPr>
        <w:t xml:space="preserve">En plural, </w:t>
      </w:r>
      <w:proofErr w:type="spellStart"/>
      <w:r>
        <w:rPr>
          <w:rFonts w:asciiTheme="majorBidi" w:hAnsiTheme="majorBidi" w:cstheme="majorBidi"/>
          <w:sz w:val="24"/>
          <w:szCs w:val="24"/>
          <w:lang w:val="es-ES_tradnl"/>
        </w:rPr>
        <w:t>litterae</w:t>
      </w:r>
      <w:proofErr w:type="spellEnd"/>
      <w:r>
        <w:rPr>
          <w:rFonts w:asciiTheme="majorBidi" w:hAnsiTheme="majorBidi" w:cstheme="majorBidi"/>
          <w:sz w:val="24"/>
          <w:szCs w:val="24"/>
          <w:lang w:val="es-ES_tradnl"/>
        </w:rPr>
        <w:t>, letras, cosas, escritas,</w:t>
      </w:r>
    </w:p>
    <w:p w:rsidR="00DF2BD3" w:rsidRDefault="00DF2BD3" w:rsidP="00DF2BD3">
      <w:pPr>
        <w:pStyle w:val="Sansinterligne"/>
        <w:tabs>
          <w:tab w:val="left" w:pos="1418"/>
        </w:tabs>
        <w:rPr>
          <w:rFonts w:asciiTheme="majorBidi" w:hAnsiTheme="majorBidi" w:cstheme="majorBidi"/>
          <w:sz w:val="24"/>
          <w:szCs w:val="24"/>
          <w:lang w:val="es-ES_tradnl"/>
        </w:rPr>
      </w:pPr>
    </w:p>
    <w:p w:rsidR="00DF2BD3" w:rsidRDefault="00DF2BD3" w:rsidP="00DF2BD3">
      <w:pPr>
        <w:pStyle w:val="Sansinterligne"/>
        <w:tabs>
          <w:tab w:val="left" w:pos="1418"/>
        </w:tabs>
        <w:rPr>
          <w:rFonts w:asciiTheme="majorBidi" w:hAnsiTheme="majorBidi" w:cstheme="majorBidi"/>
          <w:sz w:val="24"/>
          <w:szCs w:val="24"/>
          <w:lang w:val="es-ES_tradnl"/>
        </w:rPr>
      </w:pPr>
      <w:r>
        <w:rPr>
          <w:rFonts w:asciiTheme="majorBidi" w:hAnsiTheme="majorBidi" w:cstheme="majorBidi"/>
          <w:sz w:val="24"/>
          <w:szCs w:val="24"/>
          <w:lang w:val="es-ES_tradnl"/>
        </w:rPr>
        <w:t xml:space="preserve">Cartas. En la historia de las modernas lenguas de cultura, el termino </w:t>
      </w:r>
      <w:r w:rsidR="00BD7731">
        <w:rPr>
          <w:rFonts w:asciiTheme="majorBidi" w:hAnsiTheme="majorBidi" w:cstheme="majorBidi"/>
          <w:sz w:val="24"/>
          <w:szCs w:val="24"/>
          <w:lang w:val="es-ES_tradnl"/>
        </w:rPr>
        <w:t>entraña</w:t>
      </w:r>
      <w:r>
        <w:rPr>
          <w:rFonts w:asciiTheme="majorBidi" w:hAnsiTheme="majorBidi" w:cstheme="majorBidi"/>
          <w:sz w:val="24"/>
          <w:szCs w:val="24"/>
          <w:lang w:val="es-ES_tradnl"/>
        </w:rPr>
        <w:t xml:space="preserve"> una serie de</w:t>
      </w:r>
    </w:p>
    <w:p w:rsidR="00DF2BD3" w:rsidRDefault="00DF2BD3" w:rsidP="00DF2BD3">
      <w:pPr>
        <w:pStyle w:val="Sansinterligne"/>
        <w:tabs>
          <w:tab w:val="left" w:pos="1418"/>
        </w:tabs>
        <w:rPr>
          <w:rFonts w:asciiTheme="majorBidi" w:hAnsiTheme="majorBidi" w:cstheme="majorBidi"/>
          <w:sz w:val="24"/>
          <w:szCs w:val="24"/>
          <w:lang w:val="es-ES_tradnl"/>
        </w:rPr>
      </w:pPr>
    </w:p>
    <w:p w:rsidR="00DF2BD3" w:rsidRDefault="00BD7731" w:rsidP="00DF2BD3">
      <w:pPr>
        <w:pStyle w:val="Sansinterligne"/>
        <w:tabs>
          <w:tab w:val="left" w:pos="1418"/>
        </w:tabs>
        <w:rPr>
          <w:rFonts w:asciiTheme="majorBidi" w:hAnsiTheme="majorBidi" w:cstheme="majorBidi"/>
          <w:sz w:val="24"/>
          <w:szCs w:val="24"/>
          <w:lang w:val="es-ES_tradnl"/>
        </w:rPr>
      </w:pPr>
      <w:r>
        <w:rPr>
          <w:rFonts w:asciiTheme="majorBidi" w:hAnsiTheme="majorBidi" w:cstheme="majorBidi"/>
          <w:sz w:val="24"/>
          <w:szCs w:val="24"/>
          <w:lang w:val="es-ES_tradnl"/>
        </w:rPr>
        <w:t xml:space="preserve">Acepciones que </w:t>
      </w:r>
      <w:proofErr w:type="spellStart"/>
      <w:r>
        <w:rPr>
          <w:rFonts w:asciiTheme="majorBidi" w:hAnsiTheme="majorBidi" w:cstheme="majorBidi"/>
          <w:sz w:val="24"/>
          <w:szCs w:val="24"/>
          <w:lang w:val="es-ES_tradnl"/>
        </w:rPr>
        <w:t>R.Escarpit</w:t>
      </w:r>
      <w:proofErr w:type="spellEnd"/>
      <w:r>
        <w:rPr>
          <w:rFonts w:asciiTheme="majorBidi" w:hAnsiTheme="majorBidi" w:cstheme="majorBidi"/>
          <w:sz w:val="24"/>
          <w:szCs w:val="24"/>
          <w:lang w:val="es-ES_tradnl"/>
        </w:rPr>
        <w:t xml:space="preserve"> ha </w:t>
      </w:r>
      <w:proofErr w:type="spellStart"/>
      <w:r>
        <w:rPr>
          <w:rFonts w:asciiTheme="majorBidi" w:hAnsiTheme="majorBidi" w:cstheme="majorBidi"/>
          <w:sz w:val="24"/>
          <w:szCs w:val="24"/>
          <w:lang w:val="es-ES_tradnl"/>
        </w:rPr>
        <w:t>sistimatizado</w:t>
      </w:r>
      <w:proofErr w:type="spellEnd"/>
      <w:r>
        <w:rPr>
          <w:rFonts w:asciiTheme="majorBidi" w:hAnsiTheme="majorBidi" w:cstheme="majorBidi"/>
          <w:sz w:val="24"/>
          <w:szCs w:val="24"/>
          <w:lang w:val="es-ES_tradnl"/>
        </w:rPr>
        <w:t xml:space="preserve"> con acierto. Las exponemos a continuación, </w:t>
      </w:r>
    </w:p>
    <w:p w:rsidR="00BD7731" w:rsidRDefault="00BD7731" w:rsidP="00DF2BD3">
      <w:pPr>
        <w:pStyle w:val="Sansinterligne"/>
        <w:tabs>
          <w:tab w:val="left" w:pos="1418"/>
        </w:tabs>
        <w:rPr>
          <w:rFonts w:asciiTheme="majorBidi" w:hAnsiTheme="majorBidi" w:cstheme="majorBidi"/>
          <w:sz w:val="24"/>
          <w:szCs w:val="24"/>
          <w:lang w:val="es-ES_tradnl"/>
        </w:rPr>
      </w:pPr>
    </w:p>
    <w:p w:rsidR="00BD7731" w:rsidRDefault="00BD7731" w:rsidP="00DF2BD3">
      <w:pPr>
        <w:pStyle w:val="Sansinterligne"/>
        <w:tabs>
          <w:tab w:val="left" w:pos="1418"/>
        </w:tabs>
        <w:rPr>
          <w:rFonts w:asciiTheme="majorBidi" w:hAnsiTheme="majorBidi" w:cstheme="majorBidi"/>
          <w:sz w:val="24"/>
          <w:szCs w:val="24"/>
          <w:lang w:val="es-ES_tradnl"/>
        </w:rPr>
      </w:pPr>
      <w:r>
        <w:rPr>
          <w:rFonts w:asciiTheme="majorBidi" w:hAnsiTheme="majorBidi" w:cstheme="majorBidi"/>
          <w:sz w:val="24"/>
          <w:szCs w:val="24"/>
          <w:lang w:val="es-ES_tradnl"/>
        </w:rPr>
        <w:t xml:space="preserve">Señalando con </w:t>
      </w:r>
      <w:proofErr w:type="spellStart"/>
      <w:r>
        <w:rPr>
          <w:rFonts w:asciiTheme="majorBidi" w:hAnsiTheme="majorBidi" w:cstheme="majorBidi"/>
          <w:sz w:val="24"/>
          <w:szCs w:val="24"/>
          <w:lang w:val="es-ES_tradnl"/>
        </w:rPr>
        <w:t>aste</w:t>
      </w:r>
      <w:proofErr w:type="spellEnd"/>
      <w:r>
        <w:rPr>
          <w:rFonts w:asciiTheme="majorBidi" w:hAnsiTheme="majorBidi" w:cstheme="majorBidi"/>
          <w:sz w:val="24"/>
          <w:szCs w:val="24"/>
          <w:lang w:val="es-ES_tradnl"/>
        </w:rPr>
        <w:t xml:space="preserve">-risco las que están recogidas también en el diccionario de la Real </w:t>
      </w:r>
    </w:p>
    <w:p w:rsidR="00BD7731" w:rsidRDefault="00BD7731" w:rsidP="00DF2BD3">
      <w:pPr>
        <w:pStyle w:val="Sansinterligne"/>
        <w:tabs>
          <w:tab w:val="left" w:pos="1418"/>
        </w:tabs>
        <w:rPr>
          <w:rFonts w:asciiTheme="majorBidi" w:hAnsiTheme="majorBidi" w:cstheme="majorBidi"/>
          <w:sz w:val="24"/>
          <w:szCs w:val="24"/>
          <w:lang w:val="es-ES_tradnl"/>
        </w:rPr>
      </w:pPr>
    </w:p>
    <w:p w:rsidR="00BD7731" w:rsidRDefault="006C2030" w:rsidP="00DF2BD3">
      <w:pPr>
        <w:pStyle w:val="Sansinterligne"/>
        <w:tabs>
          <w:tab w:val="left" w:pos="1418"/>
        </w:tabs>
        <w:rPr>
          <w:rFonts w:asciiTheme="majorBidi" w:hAnsiTheme="majorBidi" w:cstheme="majorBidi"/>
          <w:sz w:val="24"/>
          <w:szCs w:val="24"/>
          <w:lang w:val="es-ES_tradnl"/>
        </w:rPr>
      </w:pPr>
      <w:r>
        <w:rPr>
          <w:rFonts w:asciiTheme="majorBidi" w:hAnsiTheme="majorBidi" w:cstheme="majorBidi"/>
          <w:sz w:val="24"/>
          <w:szCs w:val="24"/>
          <w:lang w:val="es-ES_tradnl"/>
        </w:rPr>
        <w:t>Academia Española</w:t>
      </w:r>
      <w:r>
        <w:rPr>
          <w:rStyle w:val="Appelnotedebasdep"/>
          <w:rFonts w:asciiTheme="majorBidi" w:hAnsiTheme="majorBidi" w:cstheme="majorBidi"/>
          <w:sz w:val="24"/>
          <w:szCs w:val="24"/>
          <w:lang w:val="es-ES_tradnl"/>
        </w:rPr>
        <w:footnoteReference w:id="2"/>
      </w:r>
      <w:r w:rsidR="00A46D58">
        <w:rPr>
          <w:rFonts w:asciiTheme="majorBidi" w:hAnsiTheme="majorBidi" w:cstheme="majorBidi"/>
          <w:sz w:val="24"/>
          <w:szCs w:val="24"/>
          <w:lang w:val="es-ES_tradnl"/>
        </w:rPr>
        <w:t>.</w:t>
      </w:r>
    </w:p>
    <w:p w:rsidR="00D85D0E" w:rsidRDefault="00D85D0E" w:rsidP="00DF2BD3">
      <w:pPr>
        <w:pStyle w:val="Sansinterligne"/>
        <w:tabs>
          <w:tab w:val="left" w:pos="1418"/>
        </w:tabs>
        <w:rPr>
          <w:rFonts w:asciiTheme="majorBidi" w:hAnsiTheme="majorBidi" w:cstheme="majorBidi"/>
          <w:sz w:val="24"/>
          <w:szCs w:val="24"/>
          <w:lang w:val="es-ES_tradnl"/>
        </w:rPr>
      </w:pPr>
    </w:p>
    <w:p w:rsidR="007D3EBE" w:rsidRDefault="007D3EBE" w:rsidP="007D3EBE">
      <w:pPr>
        <w:pStyle w:val="Sansinterligne"/>
        <w:tabs>
          <w:tab w:val="left" w:pos="1418"/>
        </w:tabs>
        <w:rPr>
          <w:rFonts w:asciiTheme="majorBidi" w:hAnsiTheme="majorBidi" w:cstheme="majorBidi"/>
          <w:sz w:val="24"/>
          <w:szCs w:val="24"/>
          <w:lang w:val="es-ES_tradnl"/>
        </w:rPr>
      </w:pPr>
    </w:p>
    <w:p w:rsidR="00D13CFE" w:rsidRDefault="007D3EBE" w:rsidP="007D3EBE">
      <w:pPr>
        <w:pStyle w:val="Sansinterligne"/>
        <w:tabs>
          <w:tab w:val="left" w:pos="1418"/>
        </w:tabs>
        <w:rPr>
          <w:rFonts w:asciiTheme="majorBidi" w:hAnsiTheme="majorBidi" w:cstheme="majorBidi"/>
          <w:sz w:val="24"/>
          <w:szCs w:val="24"/>
          <w:lang w:val="es-ES_tradnl"/>
        </w:rPr>
      </w:pPr>
      <w:r>
        <w:rPr>
          <w:rFonts w:asciiTheme="majorBidi" w:hAnsiTheme="majorBidi" w:cstheme="majorBidi"/>
          <w:sz w:val="24"/>
          <w:szCs w:val="24"/>
          <w:lang w:val="es-ES_tradnl"/>
        </w:rPr>
        <w:t xml:space="preserve">                      </w:t>
      </w:r>
      <w:r w:rsidR="004827F6">
        <w:rPr>
          <w:rFonts w:asciiTheme="majorBidi" w:hAnsiTheme="majorBidi" w:cstheme="majorBidi"/>
          <w:sz w:val="24"/>
          <w:szCs w:val="24"/>
          <w:lang w:val="es-ES_tradnl"/>
        </w:rPr>
        <w:t xml:space="preserve"> Las cuestiones que aborda actualmente la teoría de la literatura fueron</w:t>
      </w:r>
    </w:p>
    <w:p w:rsidR="00D13CFE" w:rsidRDefault="00D13CFE" w:rsidP="00D13CFE">
      <w:pPr>
        <w:pStyle w:val="Sansinterligne"/>
        <w:tabs>
          <w:tab w:val="left" w:pos="1418"/>
        </w:tabs>
        <w:ind w:left="360"/>
        <w:rPr>
          <w:rFonts w:asciiTheme="majorBidi" w:hAnsiTheme="majorBidi" w:cstheme="majorBidi"/>
          <w:sz w:val="24"/>
          <w:szCs w:val="24"/>
          <w:lang w:val="es-ES_tradnl"/>
        </w:rPr>
      </w:pPr>
    </w:p>
    <w:p w:rsidR="00D13CFE" w:rsidRDefault="004827F6" w:rsidP="00D13CFE">
      <w:pPr>
        <w:pStyle w:val="Sansinterligne"/>
        <w:tabs>
          <w:tab w:val="left" w:pos="1418"/>
        </w:tabs>
        <w:ind w:left="360"/>
        <w:rPr>
          <w:rFonts w:asciiTheme="majorBidi" w:hAnsiTheme="majorBidi" w:cstheme="majorBidi"/>
          <w:sz w:val="24"/>
          <w:szCs w:val="24"/>
          <w:lang w:val="es-ES_tradnl"/>
        </w:rPr>
      </w:pPr>
      <w:r>
        <w:rPr>
          <w:rFonts w:asciiTheme="majorBidi" w:hAnsiTheme="majorBidi" w:cstheme="majorBidi"/>
          <w:sz w:val="24"/>
          <w:szCs w:val="24"/>
          <w:lang w:val="es-ES_tradnl"/>
        </w:rPr>
        <w:t xml:space="preserve"> </w:t>
      </w:r>
      <w:proofErr w:type="gramStart"/>
      <w:r>
        <w:rPr>
          <w:rFonts w:asciiTheme="majorBidi" w:hAnsiTheme="majorBidi" w:cstheme="majorBidi"/>
          <w:sz w:val="24"/>
          <w:szCs w:val="24"/>
          <w:lang w:val="es-ES_tradnl"/>
        </w:rPr>
        <w:t>objeto</w:t>
      </w:r>
      <w:proofErr w:type="gramEnd"/>
      <w:r>
        <w:rPr>
          <w:rFonts w:asciiTheme="majorBidi" w:hAnsiTheme="majorBidi" w:cstheme="majorBidi"/>
          <w:sz w:val="24"/>
          <w:szCs w:val="24"/>
          <w:lang w:val="es-ES_tradnl"/>
        </w:rPr>
        <w:t xml:space="preserve"> De atención de los discipli</w:t>
      </w:r>
      <w:r w:rsidR="003C7316">
        <w:rPr>
          <w:rFonts w:asciiTheme="majorBidi" w:hAnsiTheme="majorBidi" w:cstheme="majorBidi"/>
          <w:sz w:val="24"/>
          <w:szCs w:val="24"/>
          <w:lang w:val="es-ES_tradnl"/>
        </w:rPr>
        <w:t>nas</w:t>
      </w:r>
      <w:r>
        <w:rPr>
          <w:rFonts w:asciiTheme="majorBidi" w:hAnsiTheme="majorBidi" w:cstheme="majorBidi"/>
          <w:sz w:val="24"/>
          <w:szCs w:val="24"/>
          <w:lang w:val="es-ES_tradnl"/>
        </w:rPr>
        <w:t xml:space="preserve"> de la llamada tradición occidental como Grecia,</w:t>
      </w:r>
    </w:p>
    <w:p w:rsidR="00D13CFE" w:rsidRDefault="00D13CFE" w:rsidP="00D13CFE">
      <w:pPr>
        <w:pStyle w:val="Sansinterligne"/>
        <w:tabs>
          <w:tab w:val="left" w:pos="1418"/>
        </w:tabs>
        <w:ind w:left="360"/>
        <w:rPr>
          <w:rFonts w:asciiTheme="majorBidi" w:hAnsiTheme="majorBidi" w:cstheme="majorBidi"/>
          <w:sz w:val="24"/>
          <w:szCs w:val="24"/>
          <w:lang w:val="es-ES_tradnl"/>
        </w:rPr>
      </w:pPr>
    </w:p>
    <w:p w:rsidR="00D13CFE" w:rsidRDefault="004827F6" w:rsidP="00D13CFE">
      <w:pPr>
        <w:pStyle w:val="Sansinterligne"/>
        <w:tabs>
          <w:tab w:val="left" w:pos="1418"/>
        </w:tabs>
        <w:ind w:left="360"/>
        <w:rPr>
          <w:rFonts w:asciiTheme="majorBidi" w:hAnsiTheme="majorBidi" w:cstheme="majorBidi"/>
          <w:sz w:val="24"/>
          <w:szCs w:val="24"/>
          <w:lang w:val="es-ES_tradnl"/>
        </w:rPr>
      </w:pPr>
      <w:r>
        <w:rPr>
          <w:rFonts w:asciiTheme="majorBidi" w:hAnsiTheme="majorBidi" w:cstheme="majorBidi"/>
          <w:sz w:val="24"/>
          <w:szCs w:val="24"/>
          <w:lang w:val="es-ES_tradnl"/>
        </w:rPr>
        <w:t xml:space="preserve"> Roma, sus Raíces y continuidad que</w:t>
      </w:r>
      <w:r w:rsidR="00200B55">
        <w:rPr>
          <w:rFonts w:asciiTheme="majorBidi" w:hAnsiTheme="majorBidi" w:cstheme="majorBidi"/>
          <w:sz w:val="24"/>
          <w:szCs w:val="24"/>
          <w:lang w:val="es-ES_tradnl"/>
        </w:rPr>
        <w:t xml:space="preserve"> denominamos  resp</w:t>
      </w:r>
      <w:r w:rsidR="00B12F64">
        <w:rPr>
          <w:rFonts w:asciiTheme="majorBidi" w:hAnsiTheme="majorBidi" w:cstheme="majorBidi"/>
          <w:sz w:val="24"/>
          <w:szCs w:val="24"/>
          <w:lang w:val="es-ES_tradnl"/>
        </w:rPr>
        <w:t>ectivamente Poética y</w:t>
      </w:r>
    </w:p>
    <w:p w:rsidR="00D13CFE" w:rsidRDefault="00D13CFE" w:rsidP="00D13CFE">
      <w:pPr>
        <w:pStyle w:val="Sansinterligne"/>
        <w:tabs>
          <w:tab w:val="left" w:pos="1418"/>
        </w:tabs>
        <w:ind w:left="360"/>
        <w:rPr>
          <w:rFonts w:asciiTheme="majorBidi" w:hAnsiTheme="majorBidi" w:cstheme="majorBidi"/>
          <w:sz w:val="24"/>
          <w:szCs w:val="24"/>
          <w:lang w:val="es-ES_tradnl"/>
        </w:rPr>
      </w:pPr>
    </w:p>
    <w:p w:rsidR="004827F6" w:rsidRDefault="00B12F64" w:rsidP="00D13CFE">
      <w:pPr>
        <w:pStyle w:val="Sansinterligne"/>
        <w:tabs>
          <w:tab w:val="left" w:pos="1418"/>
        </w:tabs>
        <w:ind w:left="360"/>
        <w:rPr>
          <w:rFonts w:asciiTheme="majorBidi" w:hAnsiTheme="majorBidi" w:cstheme="majorBidi"/>
          <w:sz w:val="24"/>
          <w:szCs w:val="24"/>
          <w:lang w:val="es-ES_tradnl"/>
        </w:rPr>
      </w:pPr>
      <w:r>
        <w:rPr>
          <w:rFonts w:asciiTheme="majorBidi" w:hAnsiTheme="majorBidi" w:cstheme="majorBidi"/>
          <w:sz w:val="24"/>
          <w:szCs w:val="24"/>
          <w:lang w:val="es-ES_tradnl"/>
        </w:rPr>
        <w:t xml:space="preserve"> </w:t>
      </w:r>
      <w:r w:rsidRPr="00B12F64">
        <w:rPr>
          <w:rFonts w:asciiTheme="majorBidi" w:hAnsiTheme="majorBidi" w:cstheme="majorBidi"/>
          <w:sz w:val="24"/>
          <w:szCs w:val="24"/>
          <w:lang w:val="es-ES_tradnl"/>
        </w:rPr>
        <w:t>Retórica</w:t>
      </w:r>
      <w:r w:rsidR="00AB5439">
        <w:rPr>
          <w:rFonts w:asciiTheme="majorBidi" w:hAnsiTheme="majorBidi" w:cstheme="majorBidi"/>
          <w:sz w:val="24"/>
          <w:szCs w:val="24"/>
          <w:lang w:val="es-ES_tradnl"/>
        </w:rPr>
        <w:t>.</w:t>
      </w:r>
    </w:p>
    <w:p w:rsidR="007A26C2" w:rsidRDefault="007A26C2" w:rsidP="004827F6">
      <w:pPr>
        <w:pStyle w:val="Sansinterligne"/>
        <w:tabs>
          <w:tab w:val="left" w:pos="1418"/>
        </w:tabs>
        <w:ind w:left="360"/>
        <w:rPr>
          <w:rFonts w:asciiTheme="majorBidi" w:hAnsiTheme="majorBidi" w:cstheme="majorBidi"/>
          <w:sz w:val="24"/>
          <w:szCs w:val="24"/>
          <w:lang w:val="es-ES_tradnl"/>
        </w:rPr>
      </w:pPr>
    </w:p>
    <w:p w:rsidR="007A26C2" w:rsidRDefault="007A26C2" w:rsidP="004827F6">
      <w:pPr>
        <w:pStyle w:val="Sansinterligne"/>
        <w:tabs>
          <w:tab w:val="left" w:pos="1418"/>
        </w:tabs>
        <w:ind w:left="360"/>
        <w:rPr>
          <w:rFonts w:asciiTheme="majorBidi" w:hAnsiTheme="majorBidi" w:cstheme="majorBidi"/>
          <w:sz w:val="24"/>
          <w:szCs w:val="24"/>
          <w:lang w:val="es-ES_tradnl"/>
        </w:rPr>
      </w:pPr>
      <w:r>
        <w:rPr>
          <w:rFonts w:asciiTheme="majorBidi" w:hAnsiTheme="majorBidi" w:cstheme="majorBidi"/>
          <w:sz w:val="24"/>
          <w:szCs w:val="24"/>
          <w:lang w:val="es-ES_tradnl"/>
        </w:rPr>
        <w:t xml:space="preserve">Diversas noticias contenidas en los diálogos </w:t>
      </w:r>
      <w:r w:rsidR="00AB5439">
        <w:rPr>
          <w:rFonts w:asciiTheme="majorBidi" w:hAnsiTheme="majorBidi" w:cstheme="majorBidi"/>
          <w:sz w:val="24"/>
          <w:szCs w:val="24"/>
          <w:lang w:val="es-ES_tradnl"/>
        </w:rPr>
        <w:t xml:space="preserve">platónicos y en otras fuentes atestiguan la </w:t>
      </w:r>
    </w:p>
    <w:p w:rsidR="00AB5439" w:rsidRDefault="00AB5439" w:rsidP="004827F6">
      <w:pPr>
        <w:pStyle w:val="Sansinterligne"/>
        <w:tabs>
          <w:tab w:val="left" w:pos="1418"/>
        </w:tabs>
        <w:ind w:left="360"/>
        <w:rPr>
          <w:rFonts w:asciiTheme="majorBidi" w:hAnsiTheme="majorBidi" w:cstheme="majorBidi"/>
          <w:sz w:val="24"/>
          <w:szCs w:val="24"/>
          <w:lang w:val="es-ES_tradnl"/>
        </w:rPr>
      </w:pPr>
    </w:p>
    <w:p w:rsidR="00AB5439" w:rsidRDefault="00AB5439" w:rsidP="004827F6">
      <w:pPr>
        <w:pStyle w:val="Sansinterligne"/>
        <w:tabs>
          <w:tab w:val="left" w:pos="1418"/>
        </w:tabs>
        <w:ind w:left="360"/>
        <w:rPr>
          <w:rFonts w:asciiTheme="majorBidi" w:hAnsiTheme="majorBidi" w:cstheme="majorBidi"/>
          <w:sz w:val="24"/>
          <w:szCs w:val="24"/>
          <w:lang w:val="es-ES_tradnl"/>
        </w:rPr>
      </w:pPr>
      <w:r>
        <w:rPr>
          <w:rFonts w:asciiTheme="majorBidi" w:hAnsiTheme="majorBidi" w:cstheme="majorBidi"/>
          <w:sz w:val="24"/>
          <w:szCs w:val="24"/>
          <w:lang w:val="es-ES_tradnl"/>
        </w:rPr>
        <w:t xml:space="preserve">Existencia de estudios del discurso en la Grecia antigua. Hay que decir estudio, porque </w:t>
      </w:r>
    </w:p>
    <w:p w:rsidR="00AB5439" w:rsidRDefault="00AB5439" w:rsidP="004827F6">
      <w:pPr>
        <w:pStyle w:val="Sansinterligne"/>
        <w:tabs>
          <w:tab w:val="left" w:pos="1418"/>
        </w:tabs>
        <w:ind w:left="360"/>
        <w:rPr>
          <w:rFonts w:asciiTheme="majorBidi" w:hAnsiTheme="majorBidi" w:cstheme="majorBidi"/>
          <w:sz w:val="24"/>
          <w:szCs w:val="24"/>
          <w:lang w:val="es-ES_tradnl"/>
        </w:rPr>
      </w:pPr>
    </w:p>
    <w:p w:rsidR="002603AB" w:rsidRDefault="00AB5439" w:rsidP="002603AB">
      <w:pPr>
        <w:pStyle w:val="Sansinterligne"/>
        <w:tabs>
          <w:tab w:val="left" w:pos="1418"/>
        </w:tabs>
        <w:ind w:left="360"/>
        <w:rPr>
          <w:rFonts w:asciiTheme="majorBidi" w:hAnsiTheme="majorBidi" w:cstheme="majorBidi"/>
          <w:sz w:val="24"/>
          <w:szCs w:val="24"/>
          <w:lang w:val="es-ES_tradnl"/>
        </w:rPr>
      </w:pPr>
      <w:r>
        <w:rPr>
          <w:rFonts w:asciiTheme="majorBidi" w:hAnsiTheme="majorBidi" w:cstheme="majorBidi"/>
          <w:sz w:val="24"/>
          <w:szCs w:val="24"/>
          <w:lang w:val="es-ES_tradnl"/>
        </w:rPr>
        <w:t xml:space="preserve">Preocupación </w:t>
      </w:r>
      <w:r w:rsidR="000E4F35">
        <w:rPr>
          <w:rFonts w:asciiTheme="majorBidi" w:hAnsiTheme="majorBidi" w:cstheme="majorBidi"/>
          <w:sz w:val="24"/>
          <w:szCs w:val="24"/>
          <w:lang w:val="es-ES_tradnl"/>
        </w:rPr>
        <w:t>práctica</w:t>
      </w:r>
      <w:r>
        <w:rPr>
          <w:rFonts w:asciiTheme="majorBidi" w:hAnsiTheme="majorBidi" w:cstheme="majorBidi"/>
          <w:sz w:val="24"/>
          <w:szCs w:val="24"/>
          <w:lang w:val="es-ES_tradnl"/>
        </w:rPr>
        <w:t xml:space="preserve"> ha debido de haberla siempre, ya que ésta es consecuencia del</w:t>
      </w:r>
    </w:p>
    <w:p w:rsidR="002603AB" w:rsidRDefault="002603AB" w:rsidP="002603AB">
      <w:pPr>
        <w:pStyle w:val="Sansinterligne"/>
        <w:tabs>
          <w:tab w:val="left" w:pos="1418"/>
        </w:tabs>
        <w:ind w:left="360"/>
        <w:rPr>
          <w:rFonts w:asciiTheme="majorBidi" w:hAnsiTheme="majorBidi" w:cstheme="majorBidi"/>
          <w:sz w:val="24"/>
          <w:szCs w:val="24"/>
          <w:lang w:val="es-ES_tradnl"/>
        </w:rPr>
      </w:pPr>
    </w:p>
    <w:p w:rsidR="00AB5439" w:rsidRDefault="00AB5439" w:rsidP="002603AB">
      <w:pPr>
        <w:pStyle w:val="Sansinterligne"/>
        <w:tabs>
          <w:tab w:val="left" w:pos="1418"/>
        </w:tabs>
        <w:ind w:left="360"/>
        <w:rPr>
          <w:rFonts w:asciiTheme="majorBidi" w:hAnsiTheme="majorBidi" w:cstheme="majorBidi"/>
          <w:sz w:val="24"/>
          <w:szCs w:val="24"/>
          <w:lang w:val="es-ES_tradnl"/>
        </w:rPr>
      </w:pPr>
      <w:r>
        <w:rPr>
          <w:rFonts w:asciiTheme="majorBidi" w:hAnsiTheme="majorBidi" w:cstheme="majorBidi"/>
          <w:sz w:val="24"/>
          <w:szCs w:val="24"/>
          <w:lang w:val="es-ES_tradnl"/>
        </w:rPr>
        <w:t xml:space="preserve"> </w:t>
      </w:r>
      <w:proofErr w:type="spellStart"/>
      <w:proofErr w:type="gramStart"/>
      <w:r>
        <w:rPr>
          <w:rFonts w:asciiTheme="majorBidi" w:hAnsiTheme="majorBidi" w:cstheme="majorBidi"/>
          <w:sz w:val="24"/>
          <w:szCs w:val="24"/>
          <w:lang w:val="es-ES_tradnl"/>
        </w:rPr>
        <w:t>esen-Cial</w:t>
      </w:r>
      <w:proofErr w:type="spellEnd"/>
      <w:proofErr w:type="gramEnd"/>
      <w:r>
        <w:rPr>
          <w:rFonts w:asciiTheme="majorBidi" w:hAnsiTheme="majorBidi" w:cstheme="majorBidi"/>
          <w:sz w:val="24"/>
          <w:szCs w:val="24"/>
          <w:lang w:val="es-ES_tradnl"/>
        </w:rPr>
        <w:t xml:space="preserve"> carácter comun</w:t>
      </w:r>
      <w:r w:rsidR="00A46D58">
        <w:rPr>
          <w:rFonts w:asciiTheme="majorBidi" w:hAnsiTheme="majorBidi" w:cstheme="majorBidi"/>
          <w:sz w:val="24"/>
          <w:szCs w:val="24"/>
          <w:lang w:val="es-ES_tradnl"/>
        </w:rPr>
        <w:t>icativo, social, del ser humano</w:t>
      </w:r>
      <w:r w:rsidR="00A46D58">
        <w:rPr>
          <w:rStyle w:val="Appelnotedebasdep"/>
          <w:rFonts w:asciiTheme="majorBidi" w:hAnsiTheme="majorBidi" w:cstheme="majorBidi"/>
          <w:sz w:val="24"/>
          <w:szCs w:val="24"/>
          <w:lang w:val="es-ES_tradnl"/>
        </w:rPr>
        <w:footnoteReference w:id="3"/>
      </w:r>
      <w:r w:rsidR="00B024A1">
        <w:rPr>
          <w:rFonts w:asciiTheme="majorBidi" w:hAnsiTheme="majorBidi" w:cstheme="majorBidi"/>
          <w:sz w:val="24"/>
          <w:szCs w:val="24"/>
          <w:lang w:val="es-ES_tradnl"/>
        </w:rPr>
        <w:t>.</w:t>
      </w:r>
    </w:p>
    <w:p w:rsidR="000E4F35" w:rsidRDefault="000E4F35" w:rsidP="004827F6">
      <w:pPr>
        <w:pStyle w:val="Sansinterligne"/>
        <w:tabs>
          <w:tab w:val="left" w:pos="1418"/>
        </w:tabs>
        <w:ind w:left="360"/>
        <w:rPr>
          <w:rFonts w:asciiTheme="majorBidi" w:hAnsiTheme="majorBidi" w:cstheme="majorBidi"/>
          <w:sz w:val="24"/>
          <w:szCs w:val="24"/>
          <w:lang w:val="es-ES_tradnl"/>
        </w:rPr>
      </w:pPr>
    </w:p>
    <w:p w:rsidR="00AD3063" w:rsidRDefault="005101F6" w:rsidP="00007F7D">
      <w:pPr>
        <w:pStyle w:val="Sansinterligne"/>
        <w:tabs>
          <w:tab w:val="left" w:pos="1418"/>
        </w:tabs>
        <w:ind w:left="360"/>
        <w:rPr>
          <w:rFonts w:asciiTheme="majorBidi" w:hAnsiTheme="majorBidi" w:cstheme="majorBidi"/>
          <w:sz w:val="24"/>
          <w:szCs w:val="24"/>
          <w:lang w:val="es-ES_tradnl"/>
        </w:rPr>
      </w:pPr>
      <w:r>
        <w:rPr>
          <w:rFonts w:asciiTheme="majorBidi" w:hAnsiTheme="majorBidi" w:cstheme="majorBidi"/>
          <w:sz w:val="24"/>
          <w:szCs w:val="24"/>
          <w:lang w:val="es-ES_tradnl"/>
        </w:rPr>
        <w:t>Platón</w:t>
      </w:r>
      <w:r w:rsidR="002338E0">
        <w:rPr>
          <w:rFonts w:asciiTheme="majorBidi" w:hAnsiTheme="majorBidi" w:cstheme="majorBidi"/>
          <w:sz w:val="24"/>
          <w:szCs w:val="24"/>
          <w:lang w:val="es-ES_tradnl"/>
        </w:rPr>
        <w:t xml:space="preserve"> es el primer autor que nos ha dejado reflexiones extensas sobre la naturaleza</w:t>
      </w:r>
      <w:r w:rsidR="001D67CE">
        <w:rPr>
          <w:rFonts w:asciiTheme="majorBidi" w:hAnsiTheme="majorBidi" w:cstheme="majorBidi"/>
          <w:sz w:val="24"/>
          <w:szCs w:val="24"/>
          <w:lang w:val="es-ES_tradnl"/>
        </w:rPr>
        <w:t xml:space="preserve"> de</w:t>
      </w:r>
    </w:p>
    <w:p w:rsidR="00AD3063" w:rsidRDefault="00AD3063" w:rsidP="00007F7D">
      <w:pPr>
        <w:pStyle w:val="Sansinterligne"/>
        <w:tabs>
          <w:tab w:val="left" w:pos="1418"/>
        </w:tabs>
        <w:ind w:left="360"/>
        <w:rPr>
          <w:rFonts w:asciiTheme="majorBidi" w:hAnsiTheme="majorBidi" w:cstheme="majorBidi"/>
          <w:sz w:val="24"/>
          <w:szCs w:val="24"/>
          <w:lang w:val="es-ES_tradnl"/>
        </w:rPr>
      </w:pPr>
    </w:p>
    <w:p w:rsidR="00AD3063" w:rsidRDefault="001D67CE" w:rsidP="00007F7D">
      <w:pPr>
        <w:pStyle w:val="Sansinterligne"/>
        <w:tabs>
          <w:tab w:val="left" w:pos="1418"/>
        </w:tabs>
        <w:ind w:left="360"/>
        <w:rPr>
          <w:rFonts w:asciiTheme="majorBidi" w:hAnsiTheme="majorBidi" w:cstheme="majorBidi"/>
          <w:sz w:val="24"/>
          <w:szCs w:val="24"/>
          <w:lang w:val="es-ES_tradnl"/>
        </w:rPr>
      </w:pPr>
      <w:r>
        <w:rPr>
          <w:rFonts w:asciiTheme="majorBidi" w:hAnsiTheme="majorBidi" w:cstheme="majorBidi"/>
          <w:sz w:val="24"/>
          <w:szCs w:val="24"/>
          <w:lang w:val="es-ES_tradnl"/>
        </w:rPr>
        <w:t xml:space="preserve"> </w:t>
      </w:r>
      <w:proofErr w:type="gramStart"/>
      <w:r>
        <w:rPr>
          <w:rFonts w:asciiTheme="majorBidi" w:hAnsiTheme="majorBidi" w:cstheme="majorBidi"/>
          <w:sz w:val="24"/>
          <w:szCs w:val="24"/>
          <w:lang w:val="es-ES_tradnl"/>
        </w:rPr>
        <w:t>los</w:t>
      </w:r>
      <w:proofErr w:type="gramEnd"/>
      <w:r>
        <w:rPr>
          <w:rFonts w:asciiTheme="majorBidi" w:hAnsiTheme="majorBidi" w:cstheme="majorBidi"/>
          <w:sz w:val="24"/>
          <w:szCs w:val="24"/>
          <w:lang w:val="es-ES_tradnl"/>
        </w:rPr>
        <w:t xml:space="preserve"> Discursos en varias obras: principalmente, Ion, </w:t>
      </w:r>
      <w:proofErr w:type="spellStart"/>
      <w:r>
        <w:rPr>
          <w:rFonts w:asciiTheme="majorBidi" w:hAnsiTheme="majorBidi" w:cstheme="majorBidi"/>
          <w:sz w:val="24"/>
          <w:szCs w:val="24"/>
          <w:lang w:val="es-ES_tradnl"/>
        </w:rPr>
        <w:t>Fedro</w:t>
      </w:r>
      <w:proofErr w:type="spellEnd"/>
      <w:r>
        <w:rPr>
          <w:rFonts w:asciiTheme="majorBidi" w:hAnsiTheme="majorBidi" w:cstheme="majorBidi"/>
          <w:sz w:val="24"/>
          <w:szCs w:val="24"/>
          <w:lang w:val="es-ES_tradnl"/>
        </w:rPr>
        <w:t xml:space="preserve"> o de la belleza, </w:t>
      </w:r>
      <w:proofErr w:type="spellStart"/>
      <w:r>
        <w:rPr>
          <w:rFonts w:asciiTheme="majorBidi" w:hAnsiTheme="majorBidi" w:cstheme="majorBidi"/>
          <w:sz w:val="24"/>
          <w:szCs w:val="24"/>
          <w:lang w:val="es-ES_tradnl"/>
        </w:rPr>
        <w:t>Gorgias</w:t>
      </w:r>
      <w:proofErr w:type="spellEnd"/>
      <w:r>
        <w:rPr>
          <w:rFonts w:asciiTheme="majorBidi" w:hAnsiTheme="majorBidi" w:cstheme="majorBidi"/>
          <w:sz w:val="24"/>
          <w:szCs w:val="24"/>
          <w:lang w:val="es-ES_tradnl"/>
        </w:rPr>
        <w:t xml:space="preserve"> o de</w:t>
      </w:r>
    </w:p>
    <w:p w:rsidR="00AD3063" w:rsidRDefault="00AD3063" w:rsidP="00007F7D">
      <w:pPr>
        <w:pStyle w:val="Sansinterligne"/>
        <w:tabs>
          <w:tab w:val="left" w:pos="1418"/>
        </w:tabs>
        <w:ind w:left="360"/>
        <w:rPr>
          <w:rFonts w:asciiTheme="majorBidi" w:hAnsiTheme="majorBidi" w:cstheme="majorBidi"/>
          <w:sz w:val="24"/>
          <w:szCs w:val="24"/>
          <w:lang w:val="es-ES_tradnl"/>
        </w:rPr>
      </w:pPr>
    </w:p>
    <w:p w:rsidR="001D67CE" w:rsidRDefault="001D67CE" w:rsidP="00007F7D">
      <w:pPr>
        <w:pStyle w:val="Sansinterligne"/>
        <w:tabs>
          <w:tab w:val="left" w:pos="1418"/>
        </w:tabs>
        <w:ind w:left="360"/>
        <w:rPr>
          <w:rFonts w:asciiTheme="majorBidi" w:hAnsiTheme="majorBidi" w:cstheme="majorBidi"/>
          <w:sz w:val="24"/>
          <w:szCs w:val="24"/>
          <w:lang w:val="es-ES_tradnl"/>
        </w:rPr>
      </w:pPr>
      <w:r>
        <w:rPr>
          <w:rFonts w:asciiTheme="majorBidi" w:hAnsiTheme="majorBidi" w:cstheme="majorBidi"/>
          <w:sz w:val="24"/>
          <w:szCs w:val="24"/>
          <w:lang w:val="es-ES_tradnl"/>
        </w:rPr>
        <w:t xml:space="preserve"> </w:t>
      </w:r>
      <w:proofErr w:type="gramStart"/>
      <w:r>
        <w:rPr>
          <w:rFonts w:asciiTheme="majorBidi" w:hAnsiTheme="majorBidi" w:cstheme="majorBidi"/>
          <w:sz w:val="24"/>
          <w:szCs w:val="24"/>
          <w:lang w:val="es-ES_tradnl"/>
        </w:rPr>
        <w:t>la</w:t>
      </w:r>
      <w:proofErr w:type="gramEnd"/>
      <w:r>
        <w:rPr>
          <w:rFonts w:asciiTheme="majorBidi" w:hAnsiTheme="majorBidi" w:cstheme="majorBidi"/>
          <w:sz w:val="24"/>
          <w:szCs w:val="24"/>
          <w:lang w:val="es-ES_tradnl"/>
        </w:rPr>
        <w:t xml:space="preserve"> Retorica y la República. Aunque en el Ion se ilustra el origen especifico del discurso</w:t>
      </w:r>
      <w:r w:rsidR="004D3E1C">
        <w:rPr>
          <w:rFonts w:asciiTheme="majorBidi" w:hAnsiTheme="majorBidi" w:cstheme="majorBidi"/>
          <w:sz w:val="24"/>
          <w:szCs w:val="24"/>
          <w:lang w:val="es-ES_tradnl"/>
        </w:rPr>
        <w:t xml:space="preserve"> </w:t>
      </w:r>
    </w:p>
    <w:p w:rsidR="004D3E1C" w:rsidRDefault="004D3E1C" w:rsidP="004827F6">
      <w:pPr>
        <w:pStyle w:val="Sansinterligne"/>
        <w:tabs>
          <w:tab w:val="left" w:pos="1418"/>
        </w:tabs>
        <w:ind w:left="360"/>
        <w:rPr>
          <w:rFonts w:asciiTheme="majorBidi" w:hAnsiTheme="majorBidi" w:cstheme="majorBidi"/>
          <w:sz w:val="24"/>
          <w:szCs w:val="24"/>
          <w:lang w:val="es-ES_tradnl"/>
        </w:rPr>
      </w:pPr>
    </w:p>
    <w:p w:rsidR="00007F7D" w:rsidRDefault="00D75992" w:rsidP="00007F7D">
      <w:pPr>
        <w:pStyle w:val="Sansinterligne"/>
        <w:tabs>
          <w:tab w:val="left" w:pos="1418"/>
        </w:tabs>
        <w:ind w:left="360"/>
        <w:rPr>
          <w:rFonts w:asciiTheme="majorBidi" w:hAnsiTheme="majorBidi" w:cstheme="majorBidi"/>
          <w:sz w:val="24"/>
          <w:szCs w:val="24"/>
          <w:lang w:val="es-ES_tradnl"/>
        </w:rPr>
      </w:pPr>
      <w:r>
        <w:rPr>
          <w:rFonts w:asciiTheme="majorBidi" w:hAnsiTheme="majorBidi" w:cstheme="majorBidi"/>
          <w:sz w:val="24"/>
          <w:szCs w:val="24"/>
          <w:lang w:val="es-ES_tradnl"/>
        </w:rPr>
        <w:t>Poético</w:t>
      </w:r>
      <w:r w:rsidR="004D3E1C">
        <w:rPr>
          <w:rFonts w:asciiTheme="majorBidi" w:hAnsiTheme="majorBidi" w:cstheme="majorBidi"/>
          <w:sz w:val="24"/>
          <w:szCs w:val="24"/>
          <w:lang w:val="es-ES_tradnl"/>
        </w:rPr>
        <w:t>-la inspiración- aceptado pacíficamente, la posición platónica acerca de la</w:t>
      </w:r>
    </w:p>
    <w:p w:rsidR="00007F7D" w:rsidRDefault="00007F7D" w:rsidP="00007F7D">
      <w:pPr>
        <w:pStyle w:val="Sansinterligne"/>
        <w:tabs>
          <w:tab w:val="left" w:pos="1418"/>
        </w:tabs>
        <w:ind w:left="360"/>
        <w:rPr>
          <w:rFonts w:asciiTheme="majorBidi" w:hAnsiTheme="majorBidi" w:cstheme="majorBidi"/>
          <w:sz w:val="24"/>
          <w:szCs w:val="24"/>
          <w:lang w:val="es-ES_tradnl"/>
        </w:rPr>
      </w:pPr>
    </w:p>
    <w:p w:rsidR="00007F7D" w:rsidRDefault="004D3E1C" w:rsidP="00007F7D">
      <w:pPr>
        <w:pStyle w:val="Sansinterligne"/>
        <w:tabs>
          <w:tab w:val="left" w:pos="1418"/>
        </w:tabs>
        <w:ind w:left="360"/>
        <w:rPr>
          <w:rFonts w:asciiTheme="majorBidi" w:hAnsiTheme="majorBidi" w:cstheme="majorBidi"/>
          <w:sz w:val="24"/>
          <w:szCs w:val="24"/>
          <w:lang w:val="es-ES_tradnl"/>
        </w:rPr>
      </w:pPr>
      <w:r>
        <w:rPr>
          <w:rFonts w:asciiTheme="majorBidi" w:hAnsiTheme="majorBidi" w:cstheme="majorBidi"/>
          <w:sz w:val="24"/>
          <w:szCs w:val="24"/>
          <w:lang w:val="es-ES_tradnl"/>
        </w:rPr>
        <w:t xml:space="preserve"> </w:t>
      </w:r>
      <w:r w:rsidR="00D4734F">
        <w:rPr>
          <w:rFonts w:asciiTheme="majorBidi" w:hAnsiTheme="majorBidi" w:cstheme="majorBidi"/>
          <w:sz w:val="24"/>
          <w:szCs w:val="24"/>
          <w:lang w:val="es-ES_tradnl"/>
        </w:rPr>
        <w:t>L</w:t>
      </w:r>
      <w:r>
        <w:rPr>
          <w:rFonts w:asciiTheme="majorBidi" w:hAnsiTheme="majorBidi" w:cstheme="majorBidi"/>
          <w:sz w:val="24"/>
          <w:szCs w:val="24"/>
          <w:lang w:val="es-ES_tradnl"/>
        </w:rPr>
        <w:t>iteratura</w:t>
      </w:r>
      <w:r w:rsidR="00D4734F">
        <w:rPr>
          <w:rFonts w:asciiTheme="majorBidi" w:hAnsiTheme="majorBidi" w:cstheme="majorBidi"/>
          <w:sz w:val="24"/>
          <w:szCs w:val="24"/>
          <w:lang w:val="es-ES_tradnl"/>
        </w:rPr>
        <w:t xml:space="preserve"> y la Oratoria no responde a una valoración siempre positiva, sino que</w:t>
      </w:r>
    </w:p>
    <w:p w:rsidR="00007F7D" w:rsidRDefault="00007F7D" w:rsidP="00007F7D">
      <w:pPr>
        <w:pStyle w:val="Sansinterligne"/>
        <w:tabs>
          <w:tab w:val="left" w:pos="1418"/>
        </w:tabs>
        <w:ind w:left="360"/>
        <w:rPr>
          <w:rFonts w:asciiTheme="majorBidi" w:hAnsiTheme="majorBidi" w:cstheme="majorBidi"/>
          <w:sz w:val="24"/>
          <w:szCs w:val="24"/>
          <w:lang w:val="es-ES_tradnl"/>
        </w:rPr>
      </w:pPr>
    </w:p>
    <w:p w:rsidR="00845C24" w:rsidRDefault="00D4734F" w:rsidP="00845C24">
      <w:pPr>
        <w:pStyle w:val="Sansinterligne"/>
        <w:tabs>
          <w:tab w:val="left" w:pos="1418"/>
        </w:tabs>
        <w:ind w:left="360"/>
        <w:rPr>
          <w:rFonts w:asciiTheme="majorBidi" w:hAnsiTheme="majorBidi" w:cstheme="majorBidi"/>
          <w:sz w:val="24"/>
          <w:szCs w:val="24"/>
          <w:lang w:val="es-ES_tradnl"/>
        </w:rPr>
      </w:pPr>
      <w:r>
        <w:rPr>
          <w:rFonts w:asciiTheme="majorBidi" w:hAnsiTheme="majorBidi" w:cstheme="majorBidi"/>
          <w:sz w:val="24"/>
          <w:szCs w:val="24"/>
          <w:lang w:val="es-ES_tradnl"/>
        </w:rPr>
        <w:t xml:space="preserve"> </w:t>
      </w:r>
      <w:proofErr w:type="gramStart"/>
      <w:r>
        <w:rPr>
          <w:rFonts w:asciiTheme="majorBidi" w:hAnsiTheme="majorBidi" w:cstheme="majorBidi"/>
          <w:sz w:val="24"/>
          <w:szCs w:val="24"/>
          <w:lang w:val="es-ES_tradnl"/>
        </w:rPr>
        <w:t>presenta</w:t>
      </w:r>
      <w:proofErr w:type="gramEnd"/>
      <w:r w:rsidR="00007F7D">
        <w:rPr>
          <w:rFonts w:asciiTheme="majorBidi" w:hAnsiTheme="majorBidi" w:cstheme="majorBidi"/>
          <w:sz w:val="24"/>
          <w:szCs w:val="24"/>
          <w:lang w:val="es-ES_tradnl"/>
        </w:rPr>
        <w:t xml:space="preserve"> </w:t>
      </w:r>
      <w:r>
        <w:rPr>
          <w:rFonts w:asciiTheme="majorBidi" w:hAnsiTheme="majorBidi" w:cstheme="majorBidi"/>
          <w:sz w:val="24"/>
          <w:szCs w:val="24"/>
          <w:lang w:val="es-ES_tradnl"/>
        </w:rPr>
        <w:t xml:space="preserve">Determinadas contradicciones </w:t>
      </w:r>
      <w:r w:rsidR="00845C24">
        <w:rPr>
          <w:rFonts w:asciiTheme="majorBidi" w:hAnsiTheme="majorBidi" w:cstheme="majorBidi"/>
          <w:sz w:val="24"/>
          <w:szCs w:val="24"/>
          <w:lang w:val="es-ES_tradnl"/>
        </w:rPr>
        <w:t xml:space="preserve">que han dado lugar a encontrado </w:t>
      </w:r>
    </w:p>
    <w:p w:rsidR="00845C24" w:rsidRDefault="00845C24" w:rsidP="00845C24">
      <w:pPr>
        <w:pStyle w:val="Sansinterligne"/>
        <w:tabs>
          <w:tab w:val="left" w:pos="1418"/>
        </w:tabs>
        <w:ind w:left="360"/>
        <w:rPr>
          <w:rFonts w:asciiTheme="majorBidi" w:hAnsiTheme="majorBidi" w:cstheme="majorBidi"/>
          <w:sz w:val="24"/>
          <w:szCs w:val="24"/>
          <w:lang w:val="es-ES_tradnl"/>
        </w:rPr>
      </w:pPr>
    </w:p>
    <w:p w:rsidR="00007F7D" w:rsidRDefault="00D4734F" w:rsidP="00845C24">
      <w:pPr>
        <w:pStyle w:val="Sansinterligne"/>
        <w:tabs>
          <w:tab w:val="left" w:pos="1418"/>
        </w:tabs>
        <w:ind w:left="360"/>
        <w:rPr>
          <w:rFonts w:asciiTheme="majorBidi" w:hAnsiTheme="majorBidi" w:cstheme="majorBidi"/>
          <w:sz w:val="24"/>
          <w:szCs w:val="24"/>
          <w:lang w:val="es-ES_tradnl"/>
        </w:rPr>
      </w:pPr>
      <w:proofErr w:type="gramStart"/>
      <w:r>
        <w:rPr>
          <w:rFonts w:asciiTheme="majorBidi" w:hAnsiTheme="majorBidi" w:cstheme="majorBidi"/>
          <w:sz w:val="24"/>
          <w:szCs w:val="24"/>
          <w:lang w:val="es-ES_tradnl"/>
        </w:rPr>
        <w:lastRenderedPageBreak/>
        <w:t>interpretaciones</w:t>
      </w:r>
      <w:proofErr w:type="gramEnd"/>
      <w:r>
        <w:rPr>
          <w:rFonts w:asciiTheme="majorBidi" w:hAnsiTheme="majorBidi" w:cstheme="majorBidi"/>
          <w:sz w:val="24"/>
          <w:szCs w:val="24"/>
          <w:lang w:val="es-ES_tradnl"/>
        </w:rPr>
        <w:t xml:space="preserve"> de su Pensamiento, entre las que se halla, no sin fundamento, la que lo</w:t>
      </w:r>
    </w:p>
    <w:p w:rsidR="00007F7D" w:rsidRDefault="00007F7D" w:rsidP="00007F7D">
      <w:pPr>
        <w:pStyle w:val="Sansinterligne"/>
        <w:tabs>
          <w:tab w:val="left" w:pos="1418"/>
        </w:tabs>
        <w:ind w:left="360"/>
        <w:rPr>
          <w:rFonts w:asciiTheme="majorBidi" w:hAnsiTheme="majorBidi" w:cstheme="majorBidi"/>
          <w:sz w:val="24"/>
          <w:szCs w:val="24"/>
          <w:lang w:val="es-ES_tradnl"/>
        </w:rPr>
      </w:pPr>
    </w:p>
    <w:p w:rsidR="00D4734F" w:rsidRDefault="00D4734F" w:rsidP="00007F7D">
      <w:pPr>
        <w:pStyle w:val="Sansinterligne"/>
        <w:tabs>
          <w:tab w:val="left" w:pos="1418"/>
        </w:tabs>
        <w:ind w:left="360"/>
        <w:rPr>
          <w:rFonts w:asciiTheme="majorBidi" w:hAnsiTheme="majorBidi" w:cstheme="majorBidi"/>
          <w:sz w:val="24"/>
          <w:szCs w:val="24"/>
          <w:lang w:val="es-ES_tradnl"/>
        </w:rPr>
      </w:pPr>
      <w:r>
        <w:rPr>
          <w:rFonts w:asciiTheme="majorBidi" w:hAnsiTheme="majorBidi" w:cstheme="majorBidi"/>
          <w:sz w:val="24"/>
          <w:szCs w:val="24"/>
          <w:lang w:val="es-ES_tradnl"/>
        </w:rPr>
        <w:t xml:space="preserve"> </w:t>
      </w:r>
      <w:proofErr w:type="gramStart"/>
      <w:r>
        <w:rPr>
          <w:rFonts w:asciiTheme="majorBidi" w:hAnsiTheme="majorBidi" w:cstheme="majorBidi"/>
          <w:sz w:val="24"/>
          <w:szCs w:val="24"/>
          <w:lang w:val="es-ES_tradnl"/>
        </w:rPr>
        <w:t>considera</w:t>
      </w:r>
      <w:proofErr w:type="gramEnd"/>
      <w:r>
        <w:rPr>
          <w:rFonts w:asciiTheme="majorBidi" w:hAnsiTheme="majorBidi" w:cstheme="majorBidi"/>
          <w:sz w:val="24"/>
          <w:szCs w:val="24"/>
          <w:lang w:val="es-ES_tradnl"/>
        </w:rPr>
        <w:t xml:space="preserve"> explícitamente</w:t>
      </w:r>
      <w:r w:rsidR="00007F7D">
        <w:rPr>
          <w:rFonts w:asciiTheme="majorBidi" w:hAnsiTheme="majorBidi" w:cstheme="majorBidi"/>
          <w:sz w:val="24"/>
          <w:szCs w:val="24"/>
          <w:lang w:val="es-ES_tradnl"/>
        </w:rPr>
        <w:t xml:space="preserve"> </w:t>
      </w:r>
      <w:r>
        <w:rPr>
          <w:rFonts w:asciiTheme="majorBidi" w:hAnsiTheme="majorBidi" w:cstheme="majorBidi"/>
          <w:sz w:val="24"/>
          <w:szCs w:val="24"/>
          <w:lang w:val="es-ES_tradnl"/>
        </w:rPr>
        <w:t>Hostil al respecto.</w:t>
      </w:r>
    </w:p>
    <w:p w:rsidR="001232A0" w:rsidRDefault="001232A0" w:rsidP="004827F6">
      <w:pPr>
        <w:pStyle w:val="Sansinterligne"/>
        <w:tabs>
          <w:tab w:val="left" w:pos="1418"/>
        </w:tabs>
        <w:ind w:left="360"/>
        <w:rPr>
          <w:rFonts w:asciiTheme="majorBidi" w:hAnsiTheme="majorBidi" w:cstheme="majorBidi"/>
          <w:sz w:val="24"/>
          <w:szCs w:val="24"/>
          <w:lang w:val="es-ES_tradnl"/>
        </w:rPr>
      </w:pPr>
    </w:p>
    <w:p w:rsidR="00DA4083" w:rsidRDefault="002D5FFE" w:rsidP="00DA4083">
      <w:pPr>
        <w:pStyle w:val="Sansinterligne"/>
        <w:tabs>
          <w:tab w:val="left" w:pos="1418"/>
        </w:tabs>
        <w:ind w:left="360"/>
        <w:rPr>
          <w:rFonts w:asciiTheme="majorBidi" w:hAnsiTheme="majorBidi" w:cstheme="majorBidi"/>
          <w:sz w:val="24"/>
          <w:szCs w:val="24"/>
          <w:lang w:val="es-ES_tradnl"/>
        </w:rPr>
      </w:pPr>
      <w:r>
        <w:rPr>
          <w:rFonts w:asciiTheme="majorBidi" w:hAnsiTheme="majorBidi" w:cstheme="majorBidi"/>
          <w:sz w:val="24"/>
          <w:szCs w:val="24"/>
          <w:lang w:val="es-ES_tradnl"/>
        </w:rPr>
        <w:t xml:space="preserve">En el </w:t>
      </w:r>
      <w:proofErr w:type="spellStart"/>
      <w:r>
        <w:rPr>
          <w:rFonts w:asciiTheme="majorBidi" w:hAnsiTheme="majorBidi" w:cstheme="majorBidi"/>
          <w:sz w:val="24"/>
          <w:szCs w:val="24"/>
          <w:lang w:val="es-ES_tradnl"/>
        </w:rPr>
        <w:t>Gorgias</w:t>
      </w:r>
      <w:proofErr w:type="spellEnd"/>
      <w:r>
        <w:rPr>
          <w:rFonts w:asciiTheme="majorBidi" w:hAnsiTheme="majorBidi" w:cstheme="majorBidi"/>
          <w:sz w:val="24"/>
          <w:szCs w:val="24"/>
          <w:lang w:val="es-ES_tradnl"/>
        </w:rPr>
        <w:t xml:space="preserve"> se plantea la importancia de la </w:t>
      </w:r>
      <w:proofErr w:type="spellStart"/>
      <w:r>
        <w:rPr>
          <w:rFonts w:asciiTheme="majorBidi" w:hAnsiTheme="majorBidi" w:cstheme="majorBidi"/>
          <w:sz w:val="24"/>
          <w:szCs w:val="24"/>
          <w:lang w:val="es-ES_tradnl"/>
        </w:rPr>
        <w:t>Dialectica</w:t>
      </w:r>
      <w:proofErr w:type="spellEnd"/>
      <w:r>
        <w:rPr>
          <w:rFonts w:asciiTheme="majorBidi" w:hAnsiTheme="majorBidi" w:cstheme="majorBidi"/>
          <w:sz w:val="24"/>
          <w:szCs w:val="24"/>
          <w:lang w:val="es-ES_tradnl"/>
        </w:rPr>
        <w:t xml:space="preserve"> como instrumento para llegar a</w:t>
      </w:r>
    </w:p>
    <w:p w:rsidR="00DA4083" w:rsidRDefault="00DA4083" w:rsidP="00DA4083">
      <w:pPr>
        <w:pStyle w:val="Sansinterligne"/>
        <w:tabs>
          <w:tab w:val="left" w:pos="1418"/>
        </w:tabs>
        <w:ind w:left="360"/>
        <w:rPr>
          <w:rFonts w:asciiTheme="majorBidi" w:hAnsiTheme="majorBidi" w:cstheme="majorBidi"/>
          <w:sz w:val="24"/>
          <w:szCs w:val="24"/>
          <w:lang w:val="es-ES_tradnl"/>
        </w:rPr>
      </w:pPr>
    </w:p>
    <w:p w:rsidR="00DA4083" w:rsidRDefault="002D5FFE" w:rsidP="00DA4083">
      <w:pPr>
        <w:pStyle w:val="Sansinterligne"/>
        <w:tabs>
          <w:tab w:val="left" w:pos="1418"/>
        </w:tabs>
        <w:ind w:left="360"/>
        <w:rPr>
          <w:rFonts w:asciiTheme="majorBidi" w:hAnsiTheme="majorBidi" w:cstheme="majorBidi"/>
          <w:sz w:val="24"/>
          <w:szCs w:val="24"/>
          <w:lang w:val="es-ES_tradnl"/>
        </w:rPr>
      </w:pPr>
      <w:r>
        <w:rPr>
          <w:rFonts w:asciiTheme="majorBidi" w:hAnsiTheme="majorBidi" w:cstheme="majorBidi"/>
          <w:sz w:val="24"/>
          <w:szCs w:val="24"/>
          <w:lang w:val="es-ES_tradnl"/>
        </w:rPr>
        <w:t xml:space="preserve"> </w:t>
      </w:r>
      <w:proofErr w:type="gramStart"/>
      <w:r>
        <w:rPr>
          <w:rFonts w:asciiTheme="majorBidi" w:hAnsiTheme="majorBidi" w:cstheme="majorBidi"/>
          <w:sz w:val="24"/>
          <w:szCs w:val="24"/>
          <w:lang w:val="es-ES_tradnl"/>
        </w:rPr>
        <w:t>la</w:t>
      </w:r>
      <w:proofErr w:type="gramEnd"/>
      <w:r>
        <w:rPr>
          <w:rFonts w:asciiTheme="majorBidi" w:hAnsiTheme="majorBidi" w:cstheme="majorBidi"/>
          <w:sz w:val="24"/>
          <w:szCs w:val="24"/>
          <w:lang w:val="es-ES_tradnl"/>
        </w:rPr>
        <w:t xml:space="preserve"> Verdad. En el fondo, se trata de una actitud de nostalgia hacia la etapa inmediata</w:t>
      </w:r>
    </w:p>
    <w:p w:rsidR="00DA4083" w:rsidRDefault="00DA4083" w:rsidP="00DA4083">
      <w:pPr>
        <w:pStyle w:val="Sansinterligne"/>
        <w:tabs>
          <w:tab w:val="left" w:pos="1418"/>
        </w:tabs>
        <w:ind w:left="360"/>
        <w:rPr>
          <w:rFonts w:asciiTheme="majorBidi" w:hAnsiTheme="majorBidi" w:cstheme="majorBidi"/>
          <w:sz w:val="24"/>
          <w:szCs w:val="24"/>
          <w:lang w:val="es-ES_tradnl"/>
        </w:rPr>
      </w:pPr>
    </w:p>
    <w:p w:rsidR="00DA4083" w:rsidRDefault="002D5FFE" w:rsidP="00DA4083">
      <w:pPr>
        <w:pStyle w:val="Sansinterligne"/>
        <w:tabs>
          <w:tab w:val="left" w:pos="1418"/>
        </w:tabs>
        <w:ind w:left="360"/>
        <w:rPr>
          <w:rFonts w:asciiTheme="majorBidi" w:hAnsiTheme="majorBidi" w:cstheme="majorBidi"/>
          <w:sz w:val="24"/>
          <w:szCs w:val="24"/>
          <w:lang w:val="es-ES_tradnl"/>
        </w:rPr>
      </w:pPr>
      <w:r>
        <w:rPr>
          <w:rFonts w:asciiTheme="majorBidi" w:hAnsiTheme="majorBidi" w:cstheme="majorBidi"/>
          <w:sz w:val="24"/>
          <w:szCs w:val="24"/>
          <w:lang w:val="es-ES_tradnl"/>
        </w:rPr>
        <w:t xml:space="preserve"> </w:t>
      </w:r>
      <w:proofErr w:type="gramStart"/>
      <w:r>
        <w:rPr>
          <w:rFonts w:asciiTheme="majorBidi" w:hAnsiTheme="majorBidi" w:cstheme="majorBidi"/>
          <w:sz w:val="24"/>
          <w:szCs w:val="24"/>
          <w:lang w:val="es-ES_tradnl"/>
        </w:rPr>
        <w:t>anterior</w:t>
      </w:r>
      <w:proofErr w:type="gramEnd"/>
      <w:r>
        <w:rPr>
          <w:rFonts w:asciiTheme="majorBidi" w:hAnsiTheme="majorBidi" w:cstheme="majorBidi"/>
          <w:sz w:val="24"/>
          <w:szCs w:val="24"/>
          <w:lang w:val="es-ES_tradnl"/>
        </w:rPr>
        <w:t xml:space="preserve"> Presidida por la cultura de la lengua hablada, frente a la situación de la época</w:t>
      </w:r>
    </w:p>
    <w:p w:rsidR="00DA4083" w:rsidRDefault="00DA4083" w:rsidP="00DA4083">
      <w:pPr>
        <w:pStyle w:val="Sansinterligne"/>
        <w:tabs>
          <w:tab w:val="left" w:pos="1418"/>
        </w:tabs>
        <w:ind w:left="360"/>
        <w:rPr>
          <w:rFonts w:asciiTheme="majorBidi" w:hAnsiTheme="majorBidi" w:cstheme="majorBidi"/>
          <w:sz w:val="24"/>
          <w:szCs w:val="24"/>
          <w:lang w:val="es-ES_tradnl"/>
        </w:rPr>
      </w:pPr>
    </w:p>
    <w:p w:rsidR="00DA4083" w:rsidRDefault="002D5FFE" w:rsidP="00DA4083">
      <w:pPr>
        <w:pStyle w:val="Sansinterligne"/>
        <w:tabs>
          <w:tab w:val="left" w:pos="1418"/>
        </w:tabs>
        <w:ind w:left="360"/>
        <w:rPr>
          <w:rFonts w:asciiTheme="majorBidi" w:hAnsiTheme="majorBidi" w:cstheme="majorBidi"/>
          <w:sz w:val="24"/>
          <w:szCs w:val="24"/>
          <w:lang w:val="es-ES_tradnl"/>
        </w:rPr>
      </w:pPr>
      <w:r>
        <w:rPr>
          <w:rFonts w:asciiTheme="majorBidi" w:hAnsiTheme="majorBidi" w:cstheme="majorBidi"/>
          <w:sz w:val="24"/>
          <w:szCs w:val="24"/>
          <w:lang w:val="es-ES_tradnl"/>
        </w:rPr>
        <w:t xml:space="preserve"> </w:t>
      </w:r>
      <w:proofErr w:type="gramStart"/>
      <w:r>
        <w:rPr>
          <w:rFonts w:asciiTheme="majorBidi" w:hAnsiTheme="majorBidi" w:cstheme="majorBidi"/>
          <w:sz w:val="24"/>
          <w:szCs w:val="24"/>
          <w:lang w:val="es-ES_tradnl"/>
        </w:rPr>
        <w:t>platónica</w:t>
      </w:r>
      <w:proofErr w:type="gramEnd"/>
      <w:r w:rsidR="00DA4083">
        <w:rPr>
          <w:rFonts w:asciiTheme="majorBidi" w:hAnsiTheme="majorBidi" w:cstheme="majorBidi"/>
          <w:sz w:val="24"/>
          <w:szCs w:val="24"/>
          <w:lang w:val="es-ES_tradnl"/>
        </w:rPr>
        <w:t xml:space="preserve"> </w:t>
      </w:r>
      <w:r w:rsidR="00C54CD8">
        <w:rPr>
          <w:rFonts w:asciiTheme="majorBidi" w:hAnsiTheme="majorBidi" w:cstheme="majorBidi"/>
          <w:sz w:val="24"/>
          <w:szCs w:val="24"/>
          <w:lang w:val="es-ES_tradnl"/>
        </w:rPr>
        <w:t>Que asiste a la imparable difusión del texto escrito, que es el que posibilita</w:t>
      </w:r>
    </w:p>
    <w:p w:rsidR="00DA4083" w:rsidRDefault="00DA4083" w:rsidP="00DA4083">
      <w:pPr>
        <w:pStyle w:val="Sansinterligne"/>
        <w:tabs>
          <w:tab w:val="left" w:pos="1418"/>
        </w:tabs>
        <w:ind w:left="360"/>
        <w:rPr>
          <w:rFonts w:asciiTheme="majorBidi" w:hAnsiTheme="majorBidi" w:cstheme="majorBidi"/>
          <w:sz w:val="24"/>
          <w:szCs w:val="24"/>
          <w:lang w:val="es-ES_tradnl"/>
        </w:rPr>
      </w:pPr>
    </w:p>
    <w:p w:rsidR="00C54CD8" w:rsidRDefault="00C54CD8" w:rsidP="00DA4083">
      <w:pPr>
        <w:pStyle w:val="Sansinterligne"/>
        <w:tabs>
          <w:tab w:val="left" w:pos="1418"/>
        </w:tabs>
        <w:ind w:left="360"/>
        <w:rPr>
          <w:rFonts w:asciiTheme="majorBidi" w:hAnsiTheme="majorBidi" w:cstheme="majorBidi"/>
          <w:sz w:val="24"/>
          <w:szCs w:val="24"/>
          <w:lang w:val="es-ES_tradnl"/>
        </w:rPr>
      </w:pPr>
      <w:r>
        <w:rPr>
          <w:rFonts w:asciiTheme="majorBidi" w:hAnsiTheme="majorBidi" w:cstheme="majorBidi"/>
          <w:sz w:val="24"/>
          <w:szCs w:val="24"/>
          <w:lang w:val="es-ES_tradnl"/>
        </w:rPr>
        <w:t xml:space="preserve"> </w:t>
      </w:r>
      <w:proofErr w:type="gramStart"/>
      <w:r>
        <w:rPr>
          <w:rFonts w:asciiTheme="majorBidi" w:hAnsiTheme="majorBidi" w:cstheme="majorBidi"/>
          <w:sz w:val="24"/>
          <w:szCs w:val="24"/>
          <w:lang w:val="es-ES_tradnl"/>
        </w:rPr>
        <w:t>principalmente</w:t>
      </w:r>
      <w:proofErr w:type="gramEnd"/>
      <w:r>
        <w:rPr>
          <w:rFonts w:asciiTheme="majorBidi" w:hAnsiTheme="majorBidi" w:cstheme="majorBidi"/>
          <w:sz w:val="24"/>
          <w:szCs w:val="24"/>
          <w:lang w:val="es-ES_tradnl"/>
        </w:rPr>
        <w:t xml:space="preserve"> La literatura, aunque quepa</w:t>
      </w:r>
      <w:r w:rsidR="00A34583">
        <w:rPr>
          <w:rFonts w:asciiTheme="majorBidi" w:hAnsiTheme="majorBidi" w:cstheme="majorBidi"/>
          <w:sz w:val="24"/>
          <w:szCs w:val="24"/>
          <w:lang w:val="es-ES_tradnl"/>
        </w:rPr>
        <w:t xml:space="preserve"> hablar en ciertos casos de literatura oral.</w:t>
      </w:r>
    </w:p>
    <w:p w:rsidR="00A34583" w:rsidRDefault="00A34583" w:rsidP="004827F6">
      <w:pPr>
        <w:pStyle w:val="Sansinterligne"/>
        <w:tabs>
          <w:tab w:val="left" w:pos="1418"/>
        </w:tabs>
        <w:ind w:left="360"/>
        <w:rPr>
          <w:rFonts w:asciiTheme="majorBidi" w:hAnsiTheme="majorBidi" w:cstheme="majorBidi"/>
          <w:sz w:val="24"/>
          <w:szCs w:val="24"/>
          <w:lang w:val="es-ES_tradnl"/>
        </w:rPr>
      </w:pPr>
    </w:p>
    <w:p w:rsidR="00A34583" w:rsidRDefault="00A34583" w:rsidP="004827F6">
      <w:pPr>
        <w:pStyle w:val="Sansinterligne"/>
        <w:tabs>
          <w:tab w:val="left" w:pos="1418"/>
        </w:tabs>
        <w:ind w:left="360"/>
        <w:rPr>
          <w:rFonts w:asciiTheme="majorBidi" w:hAnsiTheme="majorBidi" w:cstheme="majorBidi"/>
          <w:sz w:val="24"/>
          <w:szCs w:val="24"/>
          <w:lang w:val="es-ES_tradnl"/>
        </w:rPr>
      </w:pPr>
      <w:r>
        <w:rPr>
          <w:rFonts w:asciiTheme="majorBidi" w:hAnsiTheme="majorBidi" w:cstheme="majorBidi"/>
          <w:sz w:val="24"/>
          <w:szCs w:val="24"/>
          <w:lang w:val="es-ES_tradnl"/>
        </w:rPr>
        <w:t xml:space="preserve">L a cultura sofistica no tiene en su origen el sentido peyorativo que hoy le atribuimos </w:t>
      </w:r>
    </w:p>
    <w:p w:rsidR="00A34583" w:rsidRDefault="00A34583" w:rsidP="004827F6">
      <w:pPr>
        <w:pStyle w:val="Sansinterligne"/>
        <w:tabs>
          <w:tab w:val="left" w:pos="1418"/>
        </w:tabs>
        <w:ind w:left="360"/>
        <w:rPr>
          <w:rFonts w:asciiTheme="majorBidi" w:hAnsiTheme="majorBidi" w:cstheme="majorBidi"/>
          <w:sz w:val="24"/>
          <w:szCs w:val="24"/>
          <w:lang w:val="es-ES_tradnl"/>
        </w:rPr>
      </w:pPr>
    </w:p>
    <w:p w:rsidR="00A34583" w:rsidRDefault="00A34583" w:rsidP="004827F6">
      <w:pPr>
        <w:pStyle w:val="Sansinterligne"/>
        <w:tabs>
          <w:tab w:val="left" w:pos="1418"/>
        </w:tabs>
        <w:ind w:left="360"/>
        <w:rPr>
          <w:rFonts w:asciiTheme="majorBidi" w:hAnsiTheme="majorBidi" w:cstheme="majorBidi"/>
          <w:sz w:val="24"/>
          <w:szCs w:val="24"/>
          <w:lang w:val="es-ES_tradnl"/>
        </w:rPr>
      </w:pPr>
      <w:r>
        <w:rPr>
          <w:rFonts w:asciiTheme="majorBidi" w:hAnsiTheme="majorBidi" w:cstheme="majorBidi"/>
          <w:sz w:val="24"/>
          <w:szCs w:val="24"/>
          <w:lang w:val="es-ES_tradnl"/>
        </w:rPr>
        <w:t xml:space="preserve">Encontraba indicios de verdad cuando conseguía llegar a un acuerdo tras el dialogo de </w:t>
      </w:r>
    </w:p>
    <w:p w:rsidR="00A34583" w:rsidRDefault="00A34583" w:rsidP="004827F6">
      <w:pPr>
        <w:pStyle w:val="Sansinterligne"/>
        <w:tabs>
          <w:tab w:val="left" w:pos="1418"/>
        </w:tabs>
        <w:ind w:left="360"/>
        <w:rPr>
          <w:rFonts w:asciiTheme="majorBidi" w:hAnsiTheme="majorBidi" w:cstheme="majorBidi"/>
          <w:sz w:val="24"/>
          <w:szCs w:val="24"/>
          <w:lang w:val="es-ES_tradnl"/>
        </w:rPr>
      </w:pPr>
    </w:p>
    <w:p w:rsidR="00A34583" w:rsidRDefault="00A34583" w:rsidP="004827F6">
      <w:pPr>
        <w:pStyle w:val="Sansinterligne"/>
        <w:tabs>
          <w:tab w:val="left" w:pos="1418"/>
        </w:tabs>
        <w:ind w:left="360"/>
        <w:rPr>
          <w:rFonts w:asciiTheme="majorBidi" w:hAnsiTheme="majorBidi" w:cstheme="majorBidi"/>
          <w:sz w:val="24"/>
          <w:szCs w:val="24"/>
          <w:lang w:val="es-ES_tradnl"/>
        </w:rPr>
      </w:pPr>
      <w:r>
        <w:rPr>
          <w:rFonts w:asciiTheme="majorBidi" w:hAnsiTheme="majorBidi" w:cstheme="majorBidi"/>
          <w:sz w:val="24"/>
          <w:szCs w:val="24"/>
          <w:lang w:val="es-ES_tradnl"/>
        </w:rPr>
        <w:t xml:space="preserve">Controversia y da la impresión de que a </w:t>
      </w:r>
      <w:proofErr w:type="spellStart"/>
      <w:r>
        <w:rPr>
          <w:rFonts w:asciiTheme="majorBidi" w:hAnsiTheme="majorBidi" w:cstheme="majorBidi"/>
          <w:sz w:val="24"/>
          <w:szCs w:val="24"/>
          <w:lang w:val="es-ES_tradnl"/>
        </w:rPr>
        <w:t>Platon</w:t>
      </w:r>
      <w:proofErr w:type="spellEnd"/>
      <w:r>
        <w:rPr>
          <w:rFonts w:asciiTheme="majorBidi" w:hAnsiTheme="majorBidi" w:cstheme="majorBidi"/>
          <w:sz w:val="24"/>
          <w:szCs w:val="24"/>
          <w:lang w:val="es-ES_tradnl"/>
        </w:rPr>
        <w:t xml:space="preserve"> le parece difícil reconstruir el mismo </w:t>
      </w:r>
    </w:p>
    <w:p w:rsidR="00A34583" w:rsidRDefault="00A34583" w:rsidP="004827F6">
      <w:pPr>
        <w:pStyle w:val="Sansinterligne"/>
        <w:tabs>
          <w:tab w:val="left" w:pos="1418"/>
        </w:tabs>
        <w:ind w:left="360"/>
        <w:rPr>
          <w:rFonts w:asciiTheme="majorBidi" w:hAnsiTheme="majorBidi" w:cstheme="majorBidi"/>
          <w:sz w:val="24"/>
          <w:szCs w:val="24"/>
          <w:lang w:val="es-ES_tradnl"/>
        </w:rPr>
      </w:pPr>
    </w:p>
    <w:p w:rsidR="00A34583" w:rsidRDefault="00A34583" w:rsidP="004827F6">
      <w:pPr>
        <w:pStyle w:val="Sansinterligne"/>
        <w:tabs>
          <w:tab w:val="left" w:pos="1418"/>
        </w:tabs>
        <w:ind w:left="360"/>
        <w:rPr>
          <w:rFonts w:asciiTheme="majorBidi" w:hAnsiTheme="majorBidi" w:cstheme="majorBidi"/>
          <w:sz w:val="24"/>
          <w:szCs w:val="24"/>
          <w:lang w:val="es-ES_tradnl"/>
        </w:rPr>
      </w:pPr>
      <w:r>
        <w:rPr>
          <w:rFonts w:asciiTheme="majorBidi" w:hAnsiTheme="majorBidi" w:cstheme="majorBidi"/>
          <w:sz w:val="24"/>
          <w:szCs w:val="24"/>
          <w:lang w:val="es-ES_tradnl"/>
        </w:rPr>
        <w:t xml:space="preserve">Proceso, mediante el alegato con textos escritos que son, por propia naturaleza, </w:t>
      </w:r>
    </w:p>
    <w:p w:rsidR="00A34583" w:rsidRDefault="00A34583" w:rsidP="004827F6">
      <w:pPr>
        <w:pStyle w:val="Sansinterligne"/>
        <w:tabs>
          <w:tab w:val="left" w:pos="1418"/>
        </w:tabs>
        <w:ind w:left="360"/>
        <w:rPr>
          <w:rFonts w:asciiTheme="majorBidi" w:hAnsiTheme="majorBidi" w:cstheme="majorBidi"/>
          <w:sz w:val="24"/>
          <w:szCs w:val="24"/>
          <w:lang w:val="es-ES_tradnl"/>
        </w:rPr>
      </w:pPr>
    </w:p>
    <w:p w:rsidR="00A34583" w:rsidRDefault="00EC0169" w:rsidP="004827F6">
      <w:pPr>
        <w:pStyle w:val="Sansinterligne"/>
        <w:tabs>
          <w:tab w:val="left" w:pos="1418"/>
        </w:tabs>
        <w:ind w:left="360"/>
        <w:rPr>
          <w:rFonts w:asciiTheme="majorBidi" w:hAnsiTheme="majorBidi" w:cstheme="majorBidi"/>
          <w:sz w:val="24"/>
          <w:szCs w:val="24"/>
          <w:lang w:val="es-ES_tradnl"/>
        </w:rPr>
      </w:pPr>
      <w:r>
        <w:rPr>
          <w:rFonts w:asciiTheme="majorBidi" w:hAnsiTheme="majorBidi" w:cstheme="majorBidi"/>
          <w:sz w:val="24"/>
          <w:szCs w:val="24"/>
          <w:lang w:val="es-ES_tradnl"/>
        </w:rPr>
        <w:t>Irreversibles</w:t>
      </w:r>
      <w:r>
        <w:rPr>
          <w:rStyle w:val="Appelnotedebasdep"/>
          <w:rFonts w:asciiTheme="majorBidi" w:hAnsiTheme="majorBidi" w:cstheme="majorBidi"/>
          <w:sz w:val="24"/>
          <w:szCs w:val="24"/>
          <w:lang w:val="es-ES_tradnl"/>
        </w:rPr>
        <w:footnoteReference w:id="4"/>
      </w:r>
      <w:r w:rsidR="000D6177">
        <w:rPr>
          <w:rFonts w:asciiTheme="majorBidi" w:hAnsiTheme="majorBidi" w:cstheme="majorBidi"/>
          <w:sz w:val="24"/>
          <w:szCs w:val="24"/>
          <w:lang w:val="es-ES_tradnl"/>
        </w:rPr>
        <w:t>.</w:t>
      </w:r>
    </w:p>
    <w:p w:rsidR="00DB6FEB" w:rsidRDefault="00DB6FEB" w:rsidP="004827F6">
      <w:pPr>
        <w:pStyle w:val="Sansinterligne"/>
        <w:tabs>
          <w:tab w:val="left" w:pos="1418"/>
        </w:tabs>
        <w:ind w:left="360"/>
        <w:rPr>
          <w:rFonts w:asciiTheme="majorBidi" w:hAnsiTheme="majorBidi" w:cstheme="majorBidi"/>
          <w:sz w:val="24"/>
          <w:szCs w:val="24"/>
          <w:lang w:val="es-ES_tradnl"/>
        </w:rPr>
      </w:pPr>
    </w:p>
    <w:p w:rsidR="00DB6FEB" w:rsidRDefault="00DB6FEB" w:rsidP="004827F6">
      <w:pPr>
        <w:pStyle w:val="Sansinterligne"/>
        <w:tabs>
          <w:tab w:val="left" w:pos="1418"/>
        </w:tabs>
        <w:ind w:left="360"/>
        <w:rPr>
          <w:rFonts w:asciiTheme="majorBidi" w:hAnsiTheme="majorBidi" w:cstheme="majorBidi"/>
          <w:sz w:val="24"/>
          <w:szCs w:val="24"/>
          <w:lang w:val="es-ES_tradnl"/>
        </w:rPr>
      </w:pPr>
      <w:r>
        <w:rPr>
          <w:rFonts w:asciiTheme="majorBidi" w:hAnsiTheme="majorBidi" w:cstheme="majorBidi"/>
          <w:sz w:val="24"/>
          <w:szCs w:val="24"/>
          <w:lang w:val="es-ES_tradnl"/>
        </w:rPr>
        <w:t>En cuento a España</w:t>
      </w:r>
      <w:r w:rsidR="00824812">
        <w:rPr>
          <w:rFonts w:asciiTheme="majorBidi" w:hAnsiTheme="majorBidi" w:cstheme="majorBidi"/>
          <w:sz w:val="24"/>
          <w:szCs w:val="24"/>
          <w:lang w:val="es-ES_tradnl"/>
        </w:rPr>
        <w:t xml:space="preserve">, crisol de las tres culturas cristiana, árabe y judía, representa un </w:t>
      </w:r>
    </w:p>
    <w:p w:rsidR="00824812" w:rsidRDefault="00824812" w:rsidP="004827F6">
      <w:pPr>
        <w:pStyle w:val="Sansinterligne"/>
        <w:tabs>
          <w:tab w:val="left" w:pos="1418"/>
        </w:tabs>
        <w:ind w:left="360"/>
        <w:rPr>
          <w:rFonts w:asciiTheme="majorBidi" w:hAnsiTheme="majorBidi" w:cstheme="majorBidi"/>
          <w:sz w:val="24"/>
          <w:szCs w:val="24"/>
          <w:lang w:val="es-ES_tradnl"/>
        </w:rPr>
      </w:pPr>
    </w:p>
    <w:p w:rsidR="00824812" w:rsidRDefault="00824812" w:rsidP="00824812">
      <w:pPr>
        <w:pStyle w:val="Sansinterligne"/>
        <w:tabs>
          <w:tab w:val="left" w:pos="1418"/>
        </w:tabs>
        <w:ind w:left="360"/>
        <w:rPr>
          <w:rFonts w:asciiTheme="majorBidi" w:hAnsiTheme="majorBidi" w:cstheme="majorBidi"/>
          <w:sz w:val="24"/>
          <w:szCs w:val="24"/>
          <w:lang w:val="es-ES_tradnl"/>
        </w:rPr>
      </w:pPr>
      <w:r>
        <w:rPr>
          <w:rFonts w:asciiTheme="majorBidi" w:hAnsiTheme="majorBidi" w:cstheme="majorBidi"/>
          <w:sz w:val="24"/>
          <w:szCs w:val="24"/>
          <w:lang w:val="es-ES_tradnl"/>
        </w:rPr>
        <w:t>Importante papel como cabeza de puente entre las obras clásicas y la nueva cultura a</w:t>
      </w:r>
    </w:p>
    <w:p w:rsidR="00824812" w:rsidRDefault="00824812" w:rsidP="00824812">
      <w:pPr>
        <w:pStyle w:val="Sansinterligne"/>
        <w:tabs>
          <w:tab w:val="left" w:pos="1418"/>
        </w:tabs>
        <w:ind w:left="360"/>
        <w:rPr>
          <w:rFonts w:asciiTheme="majorBidi" w:hAnsiTheme="majorBidi" w:cstheme="majorBidi"/>
          <w:sz w:val="24"/>
          <w:szCs w:val="24"/>
          <w:lang w:val="es-ES_tradnl"/>
        </w:rPr>
      </w:pPr>
    </w:p>
    <w:p w:rsidR="00824812" w:rsidRDefault="00824812" w:rsidP="003D1EDD">
      <w:pPr>
        <w:pStyle w:val="Sansinterligne"/>
        <w:tabs>
          <w:tab w:val="left" w:pos="1418"/>
        </w:tabs>
        <w:ind w:left="360"/>
        <w:rPr>
          <w:rFonts w:asciiTheme="majorBidi" w:hAnsiTheme="majorBidi" w:cstheme="majorBidi"/>
          <w:sz w:val="24"/>
          <w:szCs w:val="24"/>
          <w:lang w:val="es-ES_tradnl"/>
        </w:rPr>
      </w:pPr>
      <w:r>
        <w:rPr>
          <w:rFonts w:asciiTheme="majorBidi" w:hAnsiTheme="majorBidi" w:cstheme="majorBidi"/>
          <w:sz w:val="24"/>
          <w:szCs w:val="24"/>
          <w:lang w:val="es-ES_tradnl"/>
        </w:rPr>
        <w:t>Través de sus importantes bibliotecas de Toledo y Sevilla</w:t>
      </w:r>
      <w:r w:rsidR="003D1EDD">
        <w:rPr>
          <w:rStyle w:val="Appelnotedebasdep"/>
          <w:rFonts w:asciiTheme="majorBidi" w:hAnsiTheme="majorBidi" w:cstheme="majorBidi"/>
          <w:sz w:val="24"/>
          <w:szCs w:val="24"/>
          <w:lang w:val="es-ES_tradnl"/>
        </w:rPr>
        <w:footnoteReference w:id="5"/>
      </w:r>
      <w:r w:rsidR="003D1EDD">
        <w:rPr>
          <w:rFonts w:asciiTheme="majorBidi" w:hAnsiTheme="majorBidi" w:cstheme="majorBidi"/>
          <w:sz w:val="24"/>
          <w:szCs w:val="24"/>
          <w:lang w:val="es-ES_tradnl"/>
        </w:rPr>
        <w:t>.</w:t>
      </w:r>
    </w:p>
    <w:p w:rsidR="007B1F83" w:rsidRDefault="007B1F83" w:rsidP="003D1EDD">
      <w:pPr>
        <w:pStyle w:val="Sansinterligne"/>
        <w:tabs>
          <w:tab w:val="left" w:pos="1418"/>
        </w:tabs>
        <w:ind w:left="360"/>
        <w:rPr>
          <w:rFonts w:asciiTheme="majorBidi" w:hAnsiTheme="majorBidi" w:cstheme="majorBidi"/>
          <w:sz w:val="24"/>
          <w:szCs w:val="24"/>
          <w:lang w:val="es-ES_tradnl"/>
        </w:rPr>
      </w:pPr>
    </w:p>
    <w:p w:rsidR="007B1F83" w:rsidRDefault="0037676D" w:rsidP="0037676D">
      <w:pPr>
        <w:pStyle w:val="Sansinterligne"/>
        <w:tabs>
          <w:tab w:val="left" w:pos="1418"/>
        </w:tabs>
        <w:rPr>
          <w:rFonts w:asciiTheme="majorBidi" w:hAnsiTheme="majorBidi" w:cstheme="majorBidi"/>
          <w:i/>
          <w:iCs/>
          <w:sz w:val="24"/>
          <w:szCs w:val="24"/>
          <w:lang w:val="es-ES_tradnl"/>
        </w:rPr>
      </w:pPr>
      <w:r>
        <w:rPr>
          <w:rFonts w:asciiTheme="majorBidi" w:hAnsiTheme="majorBidi" w:cstheme="majorBidi"/>
          <w:i/>
          <w:iCs/>
          <w:sz w:val="24"/>
          <w:szCs w:val="24"/>
          <w:lang w:val="es-ES_tradnl"/>
        </w:rPr>
        <w:t xml:space="preserve">                     </w:t>
      </w:r>
      <w:r w:rsidR="007B1F83" w:rsidRPr="00943DD6">
        <w:rPr>
          <w:rFonts w:asciiTheme="majorBidi" w:hAnsiTheme="majorBidi" w:cstheme="majorBidi"/>
          <w:i/>
          <w:iCs/>
          <w:sz w:val="24"/>
          <w:szCs w:val="24"/>
          <w:lang w:val="es-ES_tradnl"/>
        </w:rPr>
        <w:t>“</w:t>
      </w:r>
      <w:proofErr w:type="gramStart"/>
      <w:r w:rsidR="007B1F83" w:rsidRPr="00943DD6">
        <w:rPr>
          <w:rFonts w:asciiTheme="majorBidi" w:hAnsiTheme="majorBidi" w:cstheme="majorBidi"/>
          <w:i/>
          <w:iCs/>
          <w:sz w:val="24"/>
          <w:szCs w:val="24"/>
          <w:lang w:val="es-ES_tradnl"/>
        </w:rPr>
        <w:t>ya</w:t>
      </w:r>
      <w:proofErr w:type="gramEnd"/>
      <w:r w:rsidR="007B1F83" w:rsidRPr="00943DD6">
        <w:rPr>
          <w:rFonts w:asciiTheme="majorBidi" w:hAnsiTheme="majorBidi" w:cstheme="majorBidi"/>
          <w:i/>
          <w:iCs/>
          <w:sz w:val="24"/>
          <w:szCs w:val="24"/>
          <w:lang w:val="es-ES_tradnl"/>
        </w:rPr>
        <w:t xml:space="preserve"> que para poder poetizar sobre lo que es árabe, la literatura española no</w:t>
      </w:r>
    </w:p>
    <w:p w:rsidR="0037676D" w:rsidRDefault="0037676D" w:rsidP="0037676D">
      <w:pPr>
        <w:pStyle w:val="Sansinterligne"/>
        <w:tabs>
          <w:tab w:val="left" w:pos="1418"/>
        </w:tabs>
        <w:rPr>
          <w:rFonts w:asciiTheme="majorBidi" w:hAnsiTheme="majorBidi" w:cstheme="majorBidi"/>
          <w:i/>
          <w:iCs/>
          <w:sz w:val="24"/>
          <w:szCs w:val="24"/>
          <w:lang w:val="es-ES_tradnl"/>
        </w:rPr>
      </w:pPr>
    </w:p>
    <w:p w:rsidR="0037676D" w:rsidRDefault="0037676D" w:rsidP="0037676D">
      <w:pPr>
        <w:pStyle w:val="Sansinterligne"/>
        <w:tabs>
          <w:tab w:val="left" w:pos="1418"/>
        </w:tabs>
        <w:rPr>
          <w:rFonts w:asciiTheme="majorBidi" w:hAnsiTheme="majorBidi" w:cstheme="majorBidi"/>
          <w:i/>
          <w:iCs/>
          <w:sz w:val="24"/>
          <w:szCs w:val="24"/>
          <w:lang w:val="es-ES_tradnl"/>
        </w:rPr>
      </w:pPr>
      <w:proofErr w:type="gramStart"/>
      <w:r w:rsidRPr="00943DD6">
        <w:rPr>
          <w:rFonts w:asciiTheme="majorBidi" w:hAnsiTheme="majorBidi" w:cstheme="majorBidi"/>
          <w:i/>
          <w:iCs/>
          <w:sz w:val="24"/>
          <w:szCs w:val="24"/>
          <w:lang w:val="es-ES_tradnl"/>
        </w:rPr>
        <w:t>necesita</w:t>
      </w:r>
      <w:proofErr w:type="gramEnd"/>
      <w:r w:rsidRPr="00943DD6">
        <w:rPr>
          <w:rFonts w:asciiTheme="majorBidi" w:hAnsiTheme="majorBidi" w:cstheme="majorBidi"/>
          <w:i/>
          <w:iCs/>
          <w:sz w:val="24"/>
          <w:szCs w:val="24"/>
          <w:lang w:val="es-ES_tradnl"/>
        </w:rPr>
        <w:t xml:space="preserve"> salir de sus fronteras, el elemento árabe lo tenemos aquí mismo, en nuestro</w:t>
      </w:r>
    </w:p>
    <w:p w:rsidR="008C3480" w:rsidRDefault="008C3480" w:rsidP="0037676D">
      <w:pPr>
        <w:pStyle w:val="Sansinterligne"/>
        <w:tabs>
          <w:tab w:val="left" w:pos="1418"/>
        </w:tabs>
        <w:rPr>
          <w:rFonts w:asciiTheme="majorBidi" w:hAnsiTheme="majorBidi" w:cstheme="majorBidi"/>
          <w:i/>
          <w:iCs/>
          <w:sz w:val="24"/>
          <w:szCs w:val="24"/>
          <w:lang w:val="es-ES_tradnl"/>
        </w:rPr>
      </w:pPr>
    </w:p>
    <w:p w:rsidR="009C43DE" w:rsidRDefault="008C3480" w:rsidP="003842DB">
      <w:pPr>
        <w:pStyle w:val="Sansinterligne"/>
        <w:tabs>
          <w:tab w:val="left" w:pos="1418"/>
        </w:tabs>
        <w:rPr>
          <w:rFonts w:asciiTheme="majorBidi" w:hAnsiTheme="majorBidi" w:cstheme="majorBidi"/>
          <w:i/>
          <w:iCs/>
          <w:sz w:val="24"/>
          <w:szCs w:val="24"/>
          <w:lang w:val="es-ES_tradnl"/>
        </w:rPr>
        <w:sectPr w:rsidR="009C43DE" w:rsidSect="00236BB1">
          <w:headerReference w:type="even" r:id="rId11"/>
          <w:headerReference w:type="default" r:id="rId12"/>
          <w:footerReference w:type="even" r:id="rId13"/>
          <w:footerReference w:type="default" r:id="rId14"/>
          <w:headerReference w:type="first" r:id="rId15"/>
          <w:footerReference w:type="first" r:id="rId16"/>
          <w:pgSz w:w="11906" w:h="16838"/>
          <w:pgMar w:top="1418" w:right="1701" w:bottom="1701" w:left="1418" w:header="850" w:footer="0" w:gutter="0"/>
          <w:pgNumType w:start="5"/>
          <w:cols w:space="708"/>
          <w:docGrid w:linePitch="360"/>
        </w:sectPr>
      </w:pPr>
      <w:proofErr w:type="spellStart"/>
      <w:proofErr w:type="gramStart"/>
      <w:r w:rsidRPr="00943DD6">
        <w:rPr>
          <w:rFonts w:asciiTheme="majorBidi" w:hAnsiTheme="majorBidi" w:cstheme="majorBidi"/>
          <w:i/>
          <w:iCs/>
          <w:sz w:val="24"/>
          <w:szCs w:val="24"/>
          <w:lang w:val="es-ES_tradnl"/>
        </w:rPr>
        <w:t>país,</w:t>
      </w:r>
      <w:proofErr w:type="gramEnd"/>
      <w:r w:rsidRPr="00943DD6">
        <w:rPr>
          <w:rFonts w:asciiTheme="majorBidi" w:hAnsiTheme="majorBidi" w:cstheme="majorBidi"/>
          <w:i/>
          <w:iCs/>
          <w:sz w:val="24"/>
          <w:szCs w:val="24"/>
          <w:lang w:val="es-ES_tradnl"/>
        </w:rPr>
        <w:t>entre</w:t>
      </w:r>
      <w:proofErr w:type="spellEnd"/>
      <w:r w:rsidRPr="00943DD6">
        <w:rPr>
          <w:rFonts w:asciiTheme="majorBidi" w:hAnsiTheme="majorBidi" w:cstheme="majorBidi"/>
          <w:i/>
          <w:iCs/>
          <w:sz w:val="24"/>
          <w:szCs w:val="24"/>
          <w:lang w:val="es-ES_tradnl"/>
        </w:rPr>
        <w:t xml:space="preserve"> nosotros, en los campos, en las costumbres y en las gentes</w:t>
      </w:r>
      <w:r>
        <w:rPr>
          <w:rFonts w:asciiTheme="majorBidi" w:hAnsiTheme="majorBidi" w:cstheme="majorBidi"/>
          <w:i/>
          <w:iCs/>
          <w:sz w:val="24"/>
          <w:szCs w:val="24"/>
          <w:lang w:val="es-ES_tradnl"/>
        </w:rPr>
        <w:t>”.</w:t>
      </w:r>
      <w:r>
        <w:rPr>
          <w:rStyle w:val="Appelnotedebasdep"/>
          <w:rFonts w:asciiTheme="majorBidi" w:hAnsiTheme="majorBidi" w:cstheme="majorBidi"/>
          <w:i/>
          <w:iCs/>
          <w:sz w:val="24"/>
          <w:szCs w:val="24"/>
          <w:lang w:val="es-ES_tradnl"/>
        </w:rPr>
        <w:footnoteReference w:id="6"/>
      </w:r>
    </w:p>
    <w:p w:rsidR="009C43DE" w:rsidRPr="00123681" w:rsidRDefault="00380A3F" w:rsidP="009C43DE">
      <w:pPr>
        <w:pStyle w:val="Sansinterligne"/>
        <w:tabs>
          <w:tab w:val="left" w:pos="1418"/>
        </w:tabs>
        <w:rPr>
          <w:rFonts w:asciiTheme="majorBidi" w:hAnsiTheme="majorBidi" w:cstheme="majorBidi"/>
          <w:b/>
          <w:bCs/>
          <w:sz w:val="24"/>
          <w:szCs w:val="24"/>
          <w:lang w:val="es-ES_tradnl"/>
        </w:rPr>
      </w:pPr>
      <w:r>
        <w:rPr>
          <w:rFonts w:asciiTheme="majorBidi" w:hAnsiTheme="majorBidi" w:cstheme="majorBidi"/>
          <w:b/>
          <w:bCs/>
          <w:sz w:val="24"/>
          <w:szCs w:val="24"/>
          <w:lang w:val="es-ES_tradnl"/>
        </w:rPr>
        <w:lastRenderedPageBreak/>
        <w:t>1.2</w:t>
      </w:r>
      <w:proofErr w:type="gramStart"/>
      <w:r>
        <w:rPr>
          <w:rFonts w:asciiTheme="majorBidi" w:hAnsiTheme="majorBidi" w:cstheme="majorBidi"/>
          <w:b/>
          <w:bCs/>
          <w:sz w:val="24"/>
          <w:szCs w:val="24"/>
          <w:lang w:val="es-ES_tradnl"/>
        </w:rPr>
        <w:t>.</w:t>
      </w:r>
      <w:r w:rsidR="009C43DE" w:rsidRPr="00123681">
        <w:rPr>
          <w:rFonts w:asciiTheme="majorBidi" w:hAnsiTheme="majorBidi" w:cstheme="majorBidi"/>
          <w:b/>
          <w:bCs/>
          <w:sz w:val="24"/>
          <w:szCs w:val="24"/>
          <w:lang w:val="es-ES_tradnl"/>
        </w:rPr>
        <w:t>La</w:t>
      </w:r>
      <w:proofErr w:type="gramEnd"/>
      <w:r w:rsidR="009C43DE" w:rsidRPr="00123681">
        <w:rPr>
          <w:rFonts w:asciiTheme="majorBidi" w:hAnsiTheme="majorBidi" w:cstheme="majorBidi"/>
          <w:b/>
          <w:bCs/>
          <w:sz w:val="24"/>
          <w:szCs w:val="24"/>
          <w:lang w:val="es-ES_tradnl"/>
        </w:rPr>
        <w:t xml:space="preserve"> invasión árabe de España </w:t>
      </w:r>
    </w:p>
    <w:p w:rsidR="009C43DE" w:rsidRDefault="009C43DE" w:rsidP="009C43DE">
      <w:pPr>
        <w:pStyle w:val="Sansinterligne"/>
        <w:tabs>
          <w:tab w:val="left" w:pos="1418"/>
        </w:tabs>
        <w:rPr>
          <w:rFonts w:asciiTheme="majorBidi" w:hAnsiTheme="majorBidi" w:cstheme="majorBidi"/>
          <w:b/>
          <w:bCs/>
          <w:sz w:val="28"/>
          <w:szCs w:val="28"/>
          <w:lang w:val="es-ES_tradnl"/>
        </w:rPr>
      </w:pPr>
    </w:p>
    <w:p w:rsidR="009C43DE" w:rsidRDefault="009C43DE" w:rsidP="009C43DE">
      <w:pPr>
        <w:pStyle w:val="Sansinterligne"/>
        <w:tabs>
          <w:tab w:val="left" w:pos="1418"/>
        </w:tabs>
        <w:rPr>
          <w:rFonts w:asciiTheme="majorBidi" w:hAnsiTheme="majorBidi" w:cstheme="majorBidi"/>
          <w:color w:val="000000"/>
          <w:sz w:val="24"/>
          <w:szCs w:val="24"/>
          <w:lang w:val="es-ES_tradnl"/>
        </w:rPr>
      </w:pPr>
      <w:r>
        <w:rPr>
          <w:rFonts w:asciiTheme="majorBidi" w:hAnsiTheme="majorBidi" w:cstheme="majorBidi"/>
          <w:color w:val="000000"/>
          <w:sz w:val="24"/>
          <w:szCs w:val="24"/>
          <w:lang w:val="es-ES_tradnl"/>
        </w:rPr>
        <w:t xml:space="preserve">                       </w:t>
      </w:r>
      <w:r w:rsidRPr="00B971E5">
        <w:rPr>
          <w:rFonts w:asciiTheme="majorBidi" w:hAnsiTheme="majorBidi" w:cstheme="majorBidi"/>
          <w:color w:val="000000"/>
          <w:sz w:val="24"/>
          <w:szCs w:val="24"/>
          <w:lang w:val="es-ES_tradnl"/>
        </w:rPr>
        <w:t>La conquista árabe de la Península</w:t>
      </w:r>
      <w:r>
        <w:rPr>
          <w:rFonts w:asciiTheme="majorBidi" w:hAnsiTheme="majorBidi" w:cstheme="majorBidi"/>
          <w:color w:val="000000"/>
          <w:sz w:val="24"/>
          <w:szCs w:val="24"/>
          <w:lang w:val="es-ES_tradnl"/>
        </w:rPr>
        <w:t xml:space="preserve"> Ibérica sigue apasionando a los</w:t>
      </w:r>
    </w:p>
    <w:p w:rsidR="009C43DE" w:rsidRDefault="009C43DE" w:rsidP="009C43DE">
      <w:pPr>
        <w:pStyle w:val="Sansinterligne"/>
        <w:tabs>
          <w:tab w:val="left" w:pos="1418"/>
        </w:tabs>
        <w:rPr>
          <w:rFonts w:asciiTheme="majorBidi" w:hAnsiTheme="majorBidi" w:cstheme="majorBidi"/>
          <w:color w:val="000000"/>
          <w:sz w:val="24"/>
          <w:szCs w:val="24"/>
          <w:lang w:val="es-ES_tradnl"/>
        </w:rPr>
      </w:pPr>
    </w:p>
    <w:p w:rsidR="009C43DE" w:rsidRDefault="009C43DE" w:rsidP="009C43DE">
      <w:pPr>
        <w:pStyle w:val="Sansinterligne"/>
        <w:tabs>
          <w:tab w:val="left" w:pos="1418"/>
        </w:tabs>
        <w:rPr>
          <w:rFonts w:asciiTheme="majorBidi" w:hAnsiTheme="majorBidi" w:cstheme="majorBidi"/>
          <w:color w:val="000000"/>
          <w:sz w:val="24"/>
          <w:szCs w:val="24"/>
          <w:lang w:val="es-ES_tradnl"/>
        </w:rPr>
      </w:pPr>
      <w:r>
        <w:rPr>
          <w:rFonts w:asciiTheme="majorBidi" w:hAnsiTheme="majorBidi" w:cstheme="majorBidi"/>
          <w:color w:val="000000"/>
          <w:sz w:val="24"/>
          <w:szCs w:val="24"/>
          <w:lang w:val="es-ES_tradnl"/>
        </w:rPr>
        <w:t xml:space="preserve">  </w:t>
      </w:r>
      <w:proofErr w:type="gramStart"/>
      <w:r w:rsidRPr="00B971E5">
        <w:rPr>
          <w:rFonts w:asciiTheme="majorBidi" w:hAnsiTheme="majorBidi" w:cstheme="majorBidi"/>
          <w:color w:val="000000"/>
          <w:sz w:val="24"/>
          <w:szCs w:val="24"/>
          <w:lang w:val="es-ES_tradnl"/>
        </w:rPr>
        <w:t>investigadores</w:t>
      </w:r>
      <w:proofErr w:type="gramEnd"/>
      <w:r w:rsidRPr="00B971E5">
        <w:rPr>
          <w:rFonts w:asciiTheme="majorBidi" w:hAnsiTheme="majorBidi" w:cstheme="majorBidi"/>
          <w:color w:val="000000"/>
          <w:sz w:val="24"/>
          <w:szCs w:val="24"/>
          <w:lang w:val="es-ES_tradnl"/>
        </w:rPr>
        <w:t xml:space="preserve"> por los múltiples problemas que plantea el a</w:t>
      </w:r>
      <w:r>
        <w:rPr>
          <w:rFonts w:asciiTheme="majorBidi" w:hAnsiTheme="majorBidi" w:cstheme="majorBidi"/>
          <w:color w:val="000000"/>
          <w:sz w:val="24"/>
          <w:szCs w:val="24"/>
          <w:lang w:val="es-ES_tradnl"/>
        </w:rPr>
        <w:t>nálisis de las fuentes árabes de</w:t>
      </w:r>
    </w:p>
    <w:p w:rsidR="009C43DE" w:rsidRDefault="009C43DE" w:rsidP="009C43DE">
      <w:pPr>
        <w:pStyle w:val="Sansinterligne"/>
        <w:tabs>
          <w:tab w:val="left" w:pos="1418"/>
        </w:tabs>
        <w:rPr>
          <w:rFonts w:asciiTheme="majorBidi" w:hAnsiTheme="majorBidi" w:cstheme="majorBidi"/>
          <w:color w:val="000000"/>
          <w:sz w:val="24"/>
          <w:szCs w:val="24"/>
          <w:lang w:val="es-ES_tradnl"/>
        </w:rPr>
      </w:pPr>
    </w:p>
    <w:p w:rsidR="009C43DE" w:rsidRDefault="009C43DE" w:rsidP="009C43DE">
      <w:pPr>
        <w:pStyle w:val="Sansinterligne"/>
        <w:tabs>
          <w:tab w:val="left" w:pos="1418"/>
        </w:tabs>
        <w:rPr>
          <w:rFonts w:asciiTheme="majorBidi" w:hAnsiTheme="majorBidi" w:cstheme="majorBidi"/>
          <w:color w:val="000000"/>
          <w:sz w:val="24"/>
          <w:szCs w:val="24"/>
          <w:lang w:val="es-ES_tradnl"/>
        </w:rPr>
      </w:pPr>
      <w:r w:rsidRPr="00B971E5">
        <w:rPr>
          <w:rFonts w:asciiTheme="majorBidi" w:hAnsiTheme="majorBidi" w:cstheme="majorBidi"/>
          <w:color w:val="000000"/>
          <w:sz w:val="24"/>
          <w:szCs w:val="24"/>
          <w:lang w:val="es-ES_tradnl"/>
        </w:rPr>
        <w:t xml:space="preserve"> </w:t>
      </w:r>
      <w:proofErr w:type="gramStart"/>
      <w:r w:rsidRPr="00B971E5">
        <w:rPr>
          <w:rFonts w:asciiTheme="majorBidi" w:hAnsiTheme="majorBidi" w:cstheme="majorBidi"/>
          <w:color w:val="000000"/>
          <w:sz w:val="24"/>
          <w:szCs w:val="24"/>
          <w:lang w:val="es-ES_tradnl"/>
        </w:rPr>
        <w:t>la</w:t>
      </w:r>
      <w:proofErr w:type="gramEnd"/>
      <w:r w:rsidRPr="00B971E5">
        <w:rPr>
          <w:rFonts w:asciiTheme="majorBidi" w:hAnsiTheme="majorBidi" w:cstheme="majorBidi"/>
          <w:color w:val="000000"/>
          <w:sz w:val="24"/>
          <w:szCs w:val="24"/>
          <w:lang w:val="es-ES_tradnl"/>
        </w:rPr>
        <w:t xml:space="preserve"> Edad Media. Esos problemas son de índole cronológic</w:t>
      </w:r>
      <w:r>
        <w:rPr>
          <w:rFonts w:asciiTheme="majorBidi" w:hAnsiTheme="majorBidi" w:cstheme="majorBidi"/>
          <w:color w:val="000000"/>
          <w:sz w:val="24"/>
          <w:szCs w:val="24"/>
          <w:lang w:val="es-ES_tradnl"/>
        </w:rPr>
        <w:t>a, topográfica y onomástica y el</w:t>
      </w:r>
    </w:p>
    <w:p w:rsidR="009C43DE" w:rsidRDefault="009C43DE" w:rsidP="009C43DE">
      <w:pPr>
        <w:pStyle w:val="Sansinterligne"/>
        <w:tabs>
          <w:tab w:val="left" w:pos="1418"/>
        </w:tabs>
        <w:rPr>
          <w:rFonts w:asciiTheme="majorBidi" w:hAnsiTheme="majorBidi" w:cstheme="majorBidi"/>
          <w:color w:val="000000"/>
          <w:sz w:val="24"/>
          <w:szCs w:val="24"/>
          <w:lang w:val="es-ES_tradnl"/>
        </w:rPr>
      </w:pPr>
    </w:p>
    <w:p w:rsidR="009C43DE" w:rsidRDefault="009C43DE" w:rsidP="009C43DE">
      <w:pPr>
        <w:pStyle w:val="Sansinterligne"/>
        <w:tabs>
          <w:tab w:val="left" w:pos="1418"/>
        </w:tabs>
        <w:rPr>
          <w:rFonts w:asciiTheme="majorBidi" w:hAnsiTheme="majorBidi" w:cstheme="majorBidi"/>
          <w:color w:val="000000"/>
          <w:sz w:val="24"/>
          <w:szCs w:val="24"/>
          <w:lang w:val="es-ES_tradnl"/>
        </w:rPr>
      </w:pPr>
      <w:r w:rsidRPr="00B971E5">
        <w:rPr>
          <w:rFonts w:asciiTheme="majorBidi" w:hAnsiTheme="majorBidi" w:cstheme="majorBidi"/>
          <w:color w:val="000000"/>
          <w:sz w:val="24"/>
          <w:szCs w:val="24"/>
          <w:lang w:val="es-ES_tradnl"/>
        </w:rPr>
        <w:t xml:space="preserve"> </w:t>
      </w:r>
      <w:proofErr w:type="gramStart"/>
      <w:r w:rsidRPr="00B971E5">
        <w:rPr>
          <w:rFonts w:asciiTheme="majorBidi" w:hAnsiTheme="majorBidi" w:cstheme="majorBidi"/>
          <w:color w:val="000000"/>
          <w:sz w:val="24"/>
          <w:szCs w:val="24"/>
          <w:lang w:val="es-ES_tradnl"/>
        </w:rPr>
        <w:t>primero</w:t>
      </w:r>
      <w:proofErr w:type="gramEnd"/>
      <w:r w:rsidRPr="00B971E5">
        <w:rPr>
          <w:rFonts w:asciiTheme="majorBidi" w:hAnsiTheme="majorBidi" w:cstheme="majorBidi"/>
          <w:color w:val="000000"/>
          <w:sz w:val="24"/>
          <w:szCs w:val="24"/>
          <w:lang w:val="es-ES_tradnl"/>
        </w:rPr>
        <w:t xml:space="preserve"> de ellos es averiguar por qué los árabes dieron el nombre de al-Ándalus a la</w:t>
      </w:r>
    </w:p>
    <w:p w:rsidR="009C43DE" w:rsidRDefault="009C43DE" w:rsidP="009C43DE">
      <w:pPr>
        <w:pStyle w:val="Sansinterligne"/>
        <w:tabs>
          <w:tab w:val="left" w:pos="1418"/>
        </w:tabs>
        <w:rPr>
          <w:rFonts w:asciiTheme="majorBidi" w:hAnsiTheme="majorBidi" w:cstheme="majorBidi"/>
          <w:color w:val="000000"/>
          <w:sz w:val="24"/>
          <w:szCs w:val="24"/>
          <w:lang w:val="es-ES_tradnl"/>
        </w:rPr>
      </w:pPr>
    </w:p>
    <w:p w:rsidR="009C43DE" w:rsidRDefault="009C43DE" w:rsidP="009C43DE">
      <w:pPr>
        <w:pStyle w:val="Sansinterligne"/>
        <w:tabs>
          <w:tab w:val="left" w:pos="1418"/>
        </w:tabs>
        <w:rPr>
          <w:rFonts w:asciiTheme="majorBidi" w:hAnsiTheme="majorBidi" w:cstheme="majorBidi"/>
          <w:color w:val="000000"/>
          <w:sz w:val="24"/>
          <w:szCs w:val="24"/>
          <w:lang w:val="es-ES_tradnl"/>
        </w:rPr>
      </w:pPr>
      <w:r>
        <w:rPr>
          <w:rFonts w:asciiTheme="majorBidi" w:hAnsiTheme="majorBidi" w:cstheme="majorBidi"/>
          <w:color w:val="000000"/>
          <w:sz w:val="24"/>
          <w:szCs w:val="24"/>
          <w:lang w:val="es-ES_tradnl"/>
        </w:rPr>
        <w:t xml:space="preserve"> </w:t>
      </w:r>
      <w:r w:rsidRPr="00B971E5">
        <w:rPr>
          <w:rFonts w:asciiTheme="majorBidi" w:hAnsiTheme="majorBidi" w:cstheme="majorBidi"/>
          <w:color w:val="000000"/>
          <w:sz w:val="24"/>
          <w:szCs w:val="24"/>
          <w:lang w:val="es-ES_tradnl"/>
        </w:rPr>
        <w:t>España musulmana, nombre que se perpetuó en el actual de Andalucía tras la prolongada</w:t>
      </w:r>
    </w:p>
    <w:p w:rsidR="009C43DE" w:rsidRDefault="009C43DE" w:rsidP="009C43DE">
      <w:pPr>
        <w:pStyle w:val="Sansinterligne"/>
        <w:tabs>
          <w:tab w:val="left" w:pos="1418"/>
        </w:tabs>
        <w:rPr>
          <w:rFonts w:asciiTheme="majorBidi" w:hAnsiTheme="majorBidi" w:cstheme="majorBidi"/>
          <w:color w:val="000000"/>
          <w:sz w:val="24"/>
          <w:szCs w:val="24"/>
          <w:lang w:val="es-ES_tradnl"/>
        </w:rPr>
      </w:pPr>
    </w:p>
    <w:p w:rsidR="009C43DE" w:rsidRPr="00C1167E" w:rsidRDefault="009C43DE" w:rsidP="009C43DE">
      <w:pPr>
        <w:pStyle w:val="Sansinterligne"/>
        <w:tabs>
          <w:tab w:val="left" w:pos="1418"/>
        </w:tabs>
        <w:rPr>
          <w:rFonts w:asciiTheme="majorBidi" w:hAnsiTheme="majorBidi" w:cstheme="majorBidi"/>
          <w:b/>
          <w:bCs/>
          <w:sz w:val="28"/>
          <w:szCs w:val="28"/>
          <w:lang w:val="es-ES_tradnl"/>
        </w:rPr>
      </w:pPr>
      <w:r>
        <w:rPr>
          <w:rFonts w:asciiTheme="majorBidi" w:hAnsiTheme="majorBidi" w:cstheme="majorBidi"/>
          <w:color w:val="000000"/>
          <w:sz w:val="24"/>
          <w:szCs w:val="24"/>
          <w:lang w:val="es-ES_tradnl"/>
        </w:rPr>
        <w:t xml:space="preserve"> </w:t>
      </w:r>
      <w:proofErr w:type="gramStart"/>
      <w:r w:rsidRPr="00B971E5">
        <w:rPr>
          <w:rFonts w:asciiTheme="majorBidi" w:hAnsiTheme="majorBidi" w:cstheme="majorBidi"/>
          <w:color w:val="000000"/>
          <w:sz w:val="24"/>
          <w:szCs w:val="24"/>
          <w:lang w:val="es-ES_tradnl"/>
        </w:rPr>
        <w:t>resistencia</w:t>
      </w:r>
      <w:proofErr w:type="gramEnd"/>
      <w:r w:rsidRPr="00B971E5">
        <w:rPr>
          <w:rFonts w:asciiTheme="majorBidi" w:hAnsiTheme="majorBidi" w:cstheme="majorBidi"/>
          <w:color w:val="000000"/>
          <w:sz w:val="24"/>
          <w:szCs w:val="24"/>
          <w:lang w:val="es-ES_tradnl"/>
        </w:rPr>
        <w:t xml:space="preserve"> de </w:t>
      </w:r>
      <w:r w:rsidR="00600092">
        <w:rPr>
          <w:rFonts w:asciiTheme="majorBidi" w:hAnsiTheme="majorBidi" w:cstheme="majorBidi"/>
          <w:color w:val="000000"/>
          <w:sz w:val="24"/>
          <w:szCs w:val="24"/>
          <w:lang w:val="es-ES_tradnl"/>
        </w:rPr>
        <w:t>los reyes musulmanes de Granada</w:t>
      </w:r>
      <w:r w:rsidR="00600092">
        <w:rPr>
          <w:rStyle w:val="Appelnotedebasdep"/>
          <w:rFonts w:asciiTheme="majorBidi" w:hAnsiTheme="majorBidi" w:cstheme="majorBidi"/>
          <w:color w:val="000000"/>
          <w:sz w:val="24"/>
          <w:szCs w:val="24"/>
          <w:lang w:val="es-ES_tradnl"/>
        </w:rPr>
        <w:footnoteReference w:id="7"/>
      </w:r>
      <w:r w:rsidR="00E6294F">
        <w:rPr>
          <w:rFonts w:asciiTheme="majorBidi" w:hAnsiTheme="majorBidi" w:cstheme="majorBidi"/>
          <w:color w:val="000000"/>
          <w:sz w:val="24"/>
          <w:szCs w:val="24"/>
          <w:lang w:val="es-ES_tradnl"/>
        </w:rPr>
        <w:t>.</w:t>
      </w:r>
    </w:p>
    <w:p w:rsidR="00E96066" w:rsidRDefault="00E96066" w:rsidP="003842DB">
      <w:pPr>
        <w:tabs>
          <w:tab w:val="left" w:pos="1418"/>
        </w:tabs>
        <w:autoSpaceDE w:val="0"/>
        <w:autoSpaceDN w:val="0"/>
        <w:adjustRightInd w:val="0"/>
        <w:spacing w:after="0" w:line="360" w:lineRule="auto"/>
        <w:rPr>
          <w:rFonts w:asciiTheme="majorBidi" w:hAnsiTheme="majorBidi" w:cstheme="majorBidi"/>
          <w:color w:val="000000"/>
          <w:sz w:val="24"/>
          <w:szCs w:val="24"/>
          <w:lang w:val="es-ES_tradnl"/>
        </w:rPr>
      </w:pPr>
    </w:p>
    <w:p w:rsidR="003842DB" w:rsidRDefault="009C43DE" w:rsidP="003842DB">
      <w:pPr>
        <w:tabs>
          <w:tab w:val="left" w:pos="1418"/>
        </w:tabs>
        <w:autoSpaceDE w:val="0"/>
        <w:autoSpaceDN w:val="0"/>
        <w:adjustRightInd w:val="0"/>
        <w:spacing w:after="0" w:line="360" w:lineRule="auto"/>
        <w:rPr>
          <w:rFonts w:asciiTheme="majorBidi" w:hAnsiTheme="majorBidi" w:cstheme="majorBidi"/>
          <w:color w:val="000000"/>
          <w:sz w:val="24"/>
          <w:szCs w:val="24"/>
          <w:lang w:val="es-ES_tradnl"/>
        </w:rPr>
      </w:pPr>
      <w:r>
        <w:rPr>
          <w:rFonts w:asciiTheme="majorBidi" w:hAnsiTheme="majorBidi" w:cstheme="majorBidi"/>
          <w:color w:val="000000"/>
          <w:sz w:val="24"/>
          <w:szCs w:val="24"/>
          <w:lang w:val="es-ES_tradnl"/>
        </w:rPr>
        <w:t xml:space="preserve"> </w:t>
      </w:r>
      <w:r w:rsidRPr="009B05FB">
        <w:rPr>
          <w:rFonts w:asciiTheme="majorBidi" w:hAnsiTheme="majorBidi" w:cstheme="majorBidi"/>
          <w:color w:val="000000"/>
          <w:sz w:val="24"/>
          <w:szCs w:val="24"/>
          <w:lang w:val="es-ES_tradnl"/>
        </w:rPr>
        <w:t>El nombre de al-Ándalus aparece ya en trad</w:t>
      </w:r>
      <w:r>
        <w:rPr>
          <w:rFonts w:asciiTheme="majorBidi" w:hAnsiTheme="majorBidi" w:cstheme="majorBidi"/>
          <w:color w:val="000000"/>
          <w:sz w:val="24"/>
          <w:szCs w:val="24"/>
          <w:lang w:val="es-ES_tradnl"/>
        </w:rPr>
        <w:t xml:space="preserve">iciones atribuidas a </w:t>
      </w:r>
      <w:proofErr w:type="spellStart"/>
      <w:r>
        <w:rPr>
          <w:rFonts w:asciiTheme="majorBidi" w:hAnsiTheme="majorBidi" w:cstheme="majorBidi"/>
          <w:color w:val="000000"/>
          <w:sz w:val="24"/>
          <w:szCs w:val="24"/>
          <w:lang w:val="es-ES_tradnl"/>
        </w:rPr>
        <w:t>Mahoma</w:t>
      </w:r>
      <w:proofErr w:type="gramStart"/>
      <w:r>
        <w:rPr>
          <w:rFonts w:asciiTheme="majorBidi" w:hAnsiTheme="majorBidi" w:cstheme="majorBidi"/>
          <w:color w:val="000000"/>
          <w:sz w:val="24"/>
          <w:szCs w:val="24"/>
          <w:lang w:val="es-ES_tradnl"/>
        </w:rPr>
        <w:t>,en</w:t>
      </w:r>
      <w:proofErr w:type="spellEnd"/>
      <w:proofErr w:type="gramEnd"/>
      <w:r>
        <w:rPr>
          <w:rFonts w:asciiTheme="majorBidi" w:hAnsiTheme="majorBidi" w:cstheme="majorBidi"/>
          <w:color w:val="000000"/>
          <w:sz w:val="24"/>
          <w:szCs w:val="24"/>
          <w:lang w:val="es-ES_tradnl"/>
        </w:rPr>
        <w:t xml:space="preserve"> </w:t>
      </w:r>
      <w:r w:rsidRPr="009B05FB">
        <w:rPr>
          <w:rFonts w:asciiTheme="majorBidi" w:hAnsiTheme="majorBidi" w:cstheme="majorBidi"/>
          <w:color w:val="000000"/>
          <w:sz w:val="24"/>
          <w:szCs w:val="24"/>
          <w:lang w:val="es-ES_tradnl"/>
        </w:rPr>
        <w:t>poesía árabe</w:t>
      </w:r>
    </w:p>
    <w:p w:rsidR="003842DB" w:rsidRDefault="009C43DE" w:rsidP="003842DB">
      <w:pPr>
        <w:tabs>
          <w:tab w:val="left" w:pos="1418"/>
        </w:tabs>
        <w:autoSpaceDE w:val="0"/>
        <w:autoSpaceDN w:val="0"/>
        <w:adjustRightInd w:val="0"/>
        <w:spacing w:after="0" w:line="360" w:lineRule="auto"/>
        <w:rPr>
          <w:rFonts w:asciiTheme="majorBidi" w:hAnsiTheme="majorBidi" w:cstheme="majorBidi"/>
          <w:color w:val="000000"/>
          <w:sz w:val="24"/>
          <w:szCs w:val="24"/>
          <w:lang w:val="es-ES_tradnl"/>
        </w:rPr>
      </w:pPr>
      <w:r w:rsidRPr="009B05FB">
        <w:rPr>
          <w:rFonts w:asciiTheme="majorBidi" w:hAnsiTheme="majorBidi" w:cstheme="majorBidi"/>
          <w:color w:val="000000"/>
          <w:sz w:val="24"/>
          <w:szCs w:val="24"/>
          <w:lang w:val="es-ES_tradnl"/>
        </w:rPr>
        <w:t xml:space="preserve"> </w:t>
      </w:r>
      <w:proofErr w:type="spellStart"/>
      <w:proofErr w:type="gramStart"/>
      <w:r w:rsidRPr="009B05FB">
        <w:rPr>
          <w:rFonts w:asciiTheme="majorBidi" w:hAnsiTheme="majorBidi" w:cstheme="majorBidi"/>
          <w:color w:val="000000"/>
          <w:sz w:val="24"/>
          <w:szCs w:val="24"/>
          <w:lang w:val="es-ES_tradnl"/>
        </w:rPr>
        <w:t>preislámica</w:t>
      </w:r>
      <w:proofErr w:type="spellEnd"/>
      <w:proofErr w:type="gramEnd"/>
      <w:r w:rsidRPr="009B05FB">
        <w:rPr>
          <w:rFonts w:asciiTheme="majorBidi" w:hAnsiTheme="majorBidi" w:cstheme="majorBidi"/>
          <w:color w:val="000000"/>
          <w:sz w:val="24"/>
          <w:szCs w:val="24"/>
          <w:lang w:val="es-ES_tradnl"/>
        </w:rPr>
        <w:t xml:space="preserve"> o de la primera época del Islam o en relación con los primeros califas que</w:t>
      </w:r>
    </w:p>
    <w:p w:rsidR="008E5B51" w:rsidRDefault="009C43DE" w:rsidP="003842DB">
      <w:pPr>
        <w:tabs>
          <w:tab w:val="left" w:pos="1418"/>
        </w:tabs>
        <w:autoSpaceDE w:val="0"/>
        <w:autoSpaceDN w:val="0"/>
        <w:adjustRightInd w:val="0"/>
        <w:spacing w:after="0" w:line="360" w:lineRule="auto"/>
        <w:rPr>
          <w:rFonts w:asciiTheme="majorBidi" w:hAnsiTheme="majorBidi" w:cstheme="majorBidi"/>
          <w:color w:val="000000"/>
          <w:sz w:val="24"/>
          <w:szCs w:val="24"/>
          <w:lang w:val="es-ES_tradnl"/>
        </w:rPr>
      </w:pPr>
      <w:r w:rsidRPr="009B05FB">
        <w:rPr>
          <w:rFonts w:asciiTheme="majorBidi" w:hAnsiTheme="majorBidi" w:cstheme="majorBidi"/>
          <w:color w:val="000000"/>
          <w:sz w:val="24"/>
          <w:szCs w:val="24"/>
          <w:lang w:val="es-ES_tradnl"/>
        </w:rPr>
        <w:t xml:space="preserve"> </w:t>
      </w:r>
      <w:proofErr w:type="gramStart"/>
      <w:r w:rsidRPr="009B05FB">
        <w:rPr>
          <w:rFonts w:asciiTheme="majorBidi" w:hAnsiTheme="majorBidi" w:cstheme="majorBidi"/>
          <w:color w:val="000000"/>
          <w:sz w:val="24"/>
          <w:szCs w:val="24"/>
          <w:lang w:val="es-ES_tradnl"/>
        </w:rPr>
        <w:t>sucedieron</w:t>
      </w:r>
      <w:proofErr w:type="gramEnd"/>
      <w:r w:rsidRPr="009B05FB">
        <w:rPr>
          <w:rFonts w:asciiTheme="majorBidi" w:hAnsiTheme="majorBidi" w:cstheme="majorBidi"/>
          <w:color w:val="000000"/>
          <w:sz w:val="24"/>
          <w:szCs w:val="24"/>
          <w:lang w:val="es-ES_tradnl"/>
        </w:rPr>
        <w:t xml:space="preserve"> al Profeta. Todas estas fuentes son anteriores al año 711 y, por tanto, apuntan a un origen oriental que no tiene nada que ver con la teoría que sostiene que el nombre de al- Ándalus derivaría de los vándalos, porque estos bárbaros atravesaron las tierras del sur de la</w:t>
      </w:r>
    </w:p>
    <w:p w:rsidR="009C43DE" w:rsidRPr="009B05FB" w:rsidRDefault="009C43DE" w:rsidP="003842DB">
      <w:pPr>
        <w:tabs>
          <w:tab w:val="left" w:pos="1418"/>
        </w:tabs>
        <w:autoSpaceDE w:val="0"/>
        <w:autoSpaceDN w:val="0"/>
        <w:adjustRightInd w:val="0"/>
        <w:spacing w:after="0" w:line="360" w:lineRule="auto"/>
        <w:rPr>
          <w:rFonts w:asciiTheme="majorBidi" w:hAnsiTheme="majorBidi" w:cstheme="majorBidi"/>
          <w:color w:val="000000"/>
          <w:sz w:val="24"/>
          <w:szCs w:val="24"/>
          <w:lang w:val="es-ES_tradnl"/>
        </w:rPr>
      </w:pPr>
      <w:r w:rsidRPr="009B05FB">
        <w:rPr>
          <w:rFonts w:asciiTheme="majorBidi" w:hAnsiTheme="majorBidi" w:cstheme="majorBidi"/>
          <w:color w:val="000000"/>
          <w:sz w:val="24"/>
          <w:szCs w:val="24"/>
          <w:lang w:val="es-ES_tradnl"/>
        </w:rPr>
        <w:t xml:space="preserve"> Península camino de África hacia el año 429.</w:t>
      </w:r>
    </w:p>
    <w:p w:rsidR="009C43DE" w:rsidRDefault="009C43DE" w:rsidP="009C43DE">
      <w:pPr>
        <w:tabs>
          <w:tab w:val="left" w:pos="1418"/>
        </w:tabs>
        <w:autoSpaceDE w:val="0"/>
        <w:autoSpaceDN w:val="0"/>
        <w:adjustRightInd w:val="0"/>
        <w:spacing w:after="0" w:line="360" w:lineRule="auto"/>
        <w:jc w:val="both"/>
        <w:rPr>
          <w:rFonts w:asciiTheme="majorBidi" w:hAnsiTheme="majorBidi" w:cstheme="majorBidi"/>
          <w:color w:val="000000"/>
          <w:sz w:val="24"/>
          <w:szCs w:val="24"/>
          <w:lang w:val="es-ES_tradnl"/>
        </w:rPr>
      </w:pPr>
    </w:p>
    <w:p w:rsidR="009C43DE" w:rsidRPr="00B971E5" w:rsidRDefault="009C43DE" w:rsidP="009C43DE">
      <w:pPr>
        <w:tabs>
          <w:tab w:val="left" w:pos="1418"/>
        </w:tabs>
        <w:autoSpaceDE w:val="0"/>
        <w:autoSpaceDN w:val="0"/>
        <w:adjustRightInd w:val="0"/>
        <w:spacing w:after="0" w:line="360" w:lineRule="auto"/>
        <w:jc w:val="both"/>
        <w:rPr>
          <w:rFonts w:asciiTheme="majorBidi" w:hAnsiTheme="majorBidi" w:cstheme="majorBidi"/>
          <w:color w:val="000000"/>
          <w:sz w:val="24"/>
          <w:szCs w:val="24"/>
          <w:lang w:val="es-ES_tradnl"/>
        </w:rPr>
      </w:pPr>
      <w:r>
        <w:rPr>
          <w:rFonts w:asciiTheme="majorBidi" w:hAnsiTheme="majorBidi" w:cstheme="majorBidi"/>
          <w:color w:val="000000"/>
          <w:sz w:val="24"/>
          <w:szCs w:val="24"/>
          <w:lang w:val="es-ES_tradnl"/>
        </w:rPr>
        <w:t xml:space="preserve">                      </w:t>
      </w:r>
      <w:r w:rsidRPr="00B971E5">
        <w:rPr>
          <w:rFonts w:asciiTheme="majorBidi" w:hAnsiTheme="majorBidi" w:cstheme="majorBidi"/>
          <w:color w:val="000000"/>
          <w:sz w:val="24"/>
          <w:szCs w:val="24"/>
          <w:lang w:val="es-ES_tradnl"/>
        </w:rPr>
        <w:t xml:space="preserve">El nombre de al-Ándalus aparece en estas fuentes orientales y en las primeras que narran la conquista de Hispania como el nombre de una isla, </w:t>
      </w:r>
      <w:proofErr w:type="spellStart"/>
      <w:r w:rsidRPr="00B971E5">
        <w:rPr>
          <w:rFonts w:asciiTheme="majorBidi" w:hAnsiTheme="majorBidi" w:cstheme="majorBidi"/>
          <w:iCs/>
          <w:color w:val="000000"/>
          <w:sz w:val="24"/>
          <w:szCs w:val="24"/>
          <w:lang w:val="es-ES_tradnl"/>
        </w:rPr>
        <w:t>Chazirat</w:t>
      </w:r>
      <w:proofErr w:type="spellEnd"/>
      <w:r w:rsidRPr="00B971E5">
        <w:rPr>
          <w:rFonts w:asciiTheme="majorBidi" w:hAnsiTheme="majorBidi" w:cstheme="majorBidi"/>
          <w:iCs/>
          <w:color w:val="000000"/>
          <w:sz w:val="24"/>
          <w:szCs w:val="24"/>
          <w:lang w:val="es-ES_tradnl"/>
        </w:rPr>
        <w:t xml:space="preserve"> al-Ándalus, </w:t>
      </w:r>
      <w:r w:rsidRPr="00B971E5">
        <w:rPr>
          <w:rFonts w:asciiTheme="majorBidi" w:hAnsiTheme="majorBidi" w:cstheme="majorBidi"/>
          <w:color w:val="000000"/>
          <w:sz w:val="24"/>
          <w:szCs w:val="24"/>
          <w:lang w:val="es-ES_tradnl"/>
        </w:rPr>
        <w:t xml:space="preserve">o de un mar, </w:t>
      </w:r>
      <w:proofErr w:type="spellStart"/>
      <w:r w:rsidRPr="00B971E5">
        <w:rPr>
          <w:rFonts w:asciiTheme="majorBidi" w:hAnsiTheme="majorBidi" w:cstheme="majorBidi"/>
          <w:iCs/>
          <w:color w:val="000000"/>
          <w:sz w:val="24"/>
          <w:szCs w:val="24"/>
          <w:lang w:val="es-ES_tradnl"/>
        </w:rPr>
        <w:t>Bahr</w:t>
      </w:r>
      <w:proofErr w:type="spellEnd"/>
      <w:r w:rsidRPr="00B971E5">
        <w:rPr>
          <w:rFonts w:asciiTheme="majorBidi" w:hAnsiTheme="majorBidi" w:cstheme="majorBidi"/>
          <w:iCs/>
          <w:color w:val="000000"/>
          <w:sz w:val="24"/>
          <w:szCs w:val="24"/>
          <w:lang w:val="es-ES_tradnl"/>
        </w:rPr>
        <w:t xml:space="preserve">  al-Ándalus. </w:t>
      </w:r>
      <w:r w:rsidRPr="00B971E5">
        <w:rPr>
          <w:rFonts w:asciiTheme="majorBidi" w:hAnsiTheme="majorBidi" w:cstheme="majorBidi"/>
          <w:color w:val="000000"/>
          <w:sz w:val="24"/>
          <w:szCs w:val="24"/>
          <w:lang w:val="es-ES_tradnl"/>
        </w:rPr>
        <w:t xml:space="preserve">Tras un análisis de diversas fuentes, grecolatinas, árabes romances, yo creo que la denominación de </w:t>
      </w:r>
      <w:proofErr w:type="spellStart"/>
      <w:r w:rsidRPr="00B971E5">
        <w:rPr>
          <w:rFonts w:asciiTheme="majorBidi" w:hAnsiTheme="majorBidi" w:cstheme="majorBidi"/>
          <w:iCs/>
          <w:color w:val="000000"/>
          <w:sz w:val="24"/>
          <w:szCs w:val="24"/>
          <w:lang w:val="es-ES_tradnl"/>
        </w:rPr>
        <w:t>Chazirat</w:t>
      </w:r>
      <w:proofErr w:type="spellEnd"/>
      <w:r w:rsidRPr="00B971E5">
        <w:rPr>
          <w:rFonts w:asciiTheme="majorBidi" w:hAnsiTheme="majorBidi" w:cstheme="majorBidi"/>
          <w:iCs/>
          <w:color w:val="000000"/>
          <w:sz w:val="24"/>
          <w:szCs w:val="24"/>
          <w:lang w:val="es-ES_tradnl"/>
        </w:rPr>
        <w:t xml:space="preserve"> al-Ándalus </w:t>
      </w:r>
      <w:r w:rsidRPr="00B971E5">
        <w:rPr>
          <w:rFonts w:asciiTheme="majorBidi" w:hAnsiTheme="majorBidi" w:cstheme="majorBidi"/>
          <w:color w:val="000000"/>
          <w:sz w:val="24"/>
          <w:szCs w:val="24"/>
          <w:lang w:val="es-ES_tradnl"/>
        </w:rPr>
        <w:t xml:space="preserve">(isla de al-Ándalus) es una traducción pura y simple de </w:t>
      </w:r>
      <w:r w:rsidRPr="00B971E5">
        <w:rPr>
          <w:rFonts w:asciiTheme="majorBidi" w:hAnsiTheme="majorBidi" w:cstheme="majorBidi"/>
          <w:iCs/>
          <w:color w:val="000000"/>
          <w:sz w:val="24"/>
          <w:szCs w:val="24"/>
          <w:lang w:val="es-ES_tradnl"/>
        </w:rPr>
        <w:t xml:space="preserve">Isla del Atlántico </w:t>
      </w:r>
      <w:r w:rsidRPr="00B971E5">
        <w:rPr>
          <w:rFonts w:asciiTheme="majorBidi" w:hAnsiTheme="majorBidi" w:cstheme="majorBidi"/>
          <w:color w:val="000000"/>
          <w:sz w:val="24"/>
          <w:szCs w:val="24"/>
          <w:lang w:val="es-ES_tradnl"/>
        </w:rPr>
        <w:t xml:space="preserve">o Atlántida, resultado de una transmisión literaria del mito de Platón que se puede rastrear ininterrumpidamente en muchos autores clásicos, tanto griegos como latinos. Junto a esta transmisión del mito de la Atlántida debió existir en los pueblos marineros del Mediterráneo oriental la creencia muy extendida de una isla o restos de ella más allá de las Columnas de Hércules o del estrecho de Gibraltar, aparte de la traducción al copto, siriaco y árabe de esas mismas noticias. Las fuentes árabes del norte de África y muchas hispanoárabes identifican claramente el </w:t>
      </w:r>
      <w:proofErr w:type="spellStart"/>
      <w:r w:rsidRPr="00B971E5">
        <w:rPr>
          <w:rFonts w:asciiTheme="majorBidi" w:hAnsiTheme="majorBidi" w:cstheme="majorBidi"/>
          <w:iCs/>
          <w:color w:val="000000"/>
          <w:sz w:val="24"/>
          <w:szCs w:val="24"/>
          <w:lang w:val="es-ES_tradnl"/>
        </w:rPr>
        <w:t>Bahr</w:t>
      </w:r>
      <w:proofErr w:type="spellEnd"/>
      <w:r w:rsidRPr="00B971E5">
        <w:rPr>
          <w:rFonts w:asciiTheme="majorBidi" w:hAnsiTheme="majorBidi" w:cstheme="majorBidi"/>
          <w:iCs/>
          <w:color w:val="000000"/>
          <w:sz w:val="24"/>
          <w:szCs w:val="24"/>
          <w:lang w:val="es-ES_tradnl"/>
        </w:rPr>
        <w:t xml:space="preserve"> al-Ándalus </w:t>
      </w:r>
      <w:r w:rsidRPr="00B971E5">
        <w:rPr>
          <w:rFonts w:asciiTheme="majorBidi" w:hAnsiTheme="majorBidi" w:cstheme="majorBidi"/>
          <w:color w:val="000000"/>
          <w:sz w:val="24"/>
          <w:szCs w:val="24"/>
          <w:lang w:val="es-ES_tradnl"/>
        </w:rPr>
        <w:t xml:space="preserve">o </w:t>
      </w:r>
      <w:r w:rsidRPr="00B971E5">
        <w:rPr>
          <w:rFonts w:asciiTheme="majorBidi" w:hAnsiTheme="majorBidi" w:cstheme="majorBidi"/>
          <w:iCs/>
          <w:color w:val="000000"/>
          <w:sz w:val="24"/>
          <w:szCs w:val="24"/>
          <w:lang w:val="es-ES_tradnl"/>
        </w:rPr>
        <w:t xml:space="preserve">Mar de al-Ándalus </w:t>
      </w:r>
      <w:r w:rsidRPr="00B971E5">
        <w:rPr>
          <w:rFonts w:asciiTheme="majorBidi" w:hAnsiTheme="majorBidi" w:cstheme="majorBidi"/>
          <w:color w:val="000000"/>
          <w:sz w:val="24"/>
          <w:szCs w:val="24"/>
          <w:lang w:val="es-ES_tradnl"/>
        </w:rPr>
        <w:t xml:space="preserve">con el océano Atlántico. Me falta el eslabón que pueda explicar el paso de Atlántida o una voz equivalente a al-Ándalus. Ese eslabón podría encontrarse </w:t>
      </w:r>
      <w:r w:rsidR="00427A04">
        <w:rPr>
          <w:rFonts w:asciiTheme="majorBidi" w:hAnsiTheme="majorBidi" w:cstheme="majorBidi"/>
          <w:color w:val="000000"/>
          <w:sz w:val="24"/>
          <w:szCs w:val="24"/>
          <w:lang w:val="es-ES_tradnl"/>
        </w:rPr>
        <w:t>en los textos siriacos o coptos</w:t>
      </w:r>
      <w:r w:rsidR="00427A04">
        <w:rPr>
          <w:rStyle w:val="Appelnotedebasdep"/>
          <w:rFonts w:asciiTheme="majorBidi" w:hAnsiTheme="majorBidi" w:cstheme="majorBidi"/>
          <w:color w:val="000000"/>
          <w:sz w:val="24"/>
          <w:szCs w:val="24"/>
          <w:lang w:val="es-ES_tradnl"/>
        </w:rPr>
        <w:footnoteReference w:id="8"/>
      </w:r>
      <w:r w:rsidR="00BF77BE">
        <w:rPr>
          <w:rFonts w:asciiTheme="majorBidi" w:hAnsiTheme="majorBidi" w:cstheme="majorBidi"/>
          <w:color w:val="000000"/>
          <w:sz w:val="24"/>
          <w:szCs w:val="24"/>
          <w:lang w:val="es-ES_tradnl"/>
        </w:rPr>
        <w:t>.</w:t>
      </w:r>
    </w:p>
    <w:p w:rsidR="009C43DE" w:rsidRDefault="009C43DE" w:rsidP="009C43DE">
      <w:pPr>
        <w:tabs>
          <w:tab w:val="left" w:pos="1418"/>
        </w:tabs>
        <w:autoSpaceDE w:val="0"/>
        <w:autoSpaceDN w:val="0"/>
        <w:adjustRightInd w:val="0"/>
        <w:spacing w:after="0" w:line="360" w:lineRule="auto"/>
        <w:jc w:val="both"/>
        <w:rPr>
          <w:rFonts w:asciiTheme="majorBidi" w:hAnsiTheme="majorBidi" w:cstheme="majorBidi"/>
          <w:color w:val="000000"/>
          <w:sz w:val="24"/>
          <w:szCs w:val="24"/>
          <w:lang w:val="es-ES_tradnl"/>
        </w:rPr>
      </w:pPr>
    </w:p>
    <w:p w:rsidR="009C43DE" w:rsidRPr="00B971E5" w:rsidRDefault="009C43DE" w:rsidP="009C43DE">
      <w:pPr>
        <w:tabs>
          <w:tab w:val="left" w:pos="1418"/>
        </w:tabs>
        <w:autoSpaceDE w:val="0"/>
        <w:autoSpaceDN w:val="0"/>
        <w:adjustRightInd w:val="0"/>
        <w:spacing w:after="0" w:line="360" w:lineRule="auto"/>
        <w:jc w:val="both"/>
        <w:rPr>
          <w:rFonts w:asciiTheme="majorBidi" w:hAnsiTheme="majorBidi" w:cstheme="majorBidi"/>
          <w:color w:val="000000"/>
          <w:sz w:val="24"/>
          <w:szCs w:val="24"/>
          <w:lang w:val="es-ES_tradnl"/>
        </w:rPr>
      </w:pPr>
      <w:r>
        <w:rPr>
          <w:rFonts w:asciiTheme="majorBidi" w:hAnsiTheme="majorBidi" w:cstheme="majorBidi"/>
          <w:color w:val="000000"/>
          <w:sz w:val="24"/>
          <w:szCs w:val="24"/>
          <w:lang w:val="es-ES_tradnl"/>
        </w:rPr>
        <w:lastRenderedPageBreak/>
        <w:t xml:space="preserve">                      </w:t>
      </w:r>
      <w:r w:rsidRPr="00B971E5">
        <w:rPr>
          <w:rFonts w:asciiTheme="majorBidi" w:hAnsiTheme="majorBidi" w:cstheme="majorBidi"/>
          <w:color w:val="000000"/>
          <w:sz w:val="24"/>
          <w:szCs w:val="24"/>
          <w:lang w:val="es-ES_tradnl"/>
        </w:rPr>
        <w:t xml:space="preserve">Después de la definitiva conquista árabe de Alejandría hacia el año 646, los musulmanes inician decididamente la expansión por el norte de </w:t>
      </w:r>
      <w:proofErr w:type="spellStart"/>
      <w:r w:rsidRPr="00B971E5">
        <w:rPr>
          <w:rFonts w:asciiTheme="majorBidi" w:hAnsiTheme="majorBidi" w:cstheme="majorBidi"/>
          <w:color w:val="000000"/>
          <w:sz w:val="24"/>
          <w:szCs w:val="24"/>
          <w:lang w:val="es-ES_tradnl"/>
        </w:rPr>
        <w:t>Africa</w:t>
      </w:r>
      <w:proofErr w:type="spellEnd"/>
      <w:r w:rsidRPr="00B971E5">
        <w:rPr>
          <w:rFonts w:asciiTheme="majorBidi" w:hAnsiTheme="majorBidi" w:cstheme="majorBidi"/>
          <w:color w:val="000000"/>
          <w:sz w:val="24"/>
          <w:szCs w:val="24"/>
          <w:lang w:val="es-ES_tradnl"/>
        </w:rPr>
        <w:t xml:space="preserve">. Veinte años más tarde </w:t>
      </w:r>
      <w:proofErr w:type="spellStart"/>
      <w:r w:rsidRPr="00B971E5">
        <w:rPr>
          <w:rFonts w:asciiTheme="majorBidi" w:hAnsiTheme="majorBidi" w:cstheme="majorBidi"/>
          <w:color w:val="000000"/>
          <w:sz w:val="24"/>
          <w:szCs w:val="24"/>
          <w:lang w:val="es-ES_tradnl"/>
        </w:rPr>
        <w:t>Uqba</w:t>
      </w:r>
      <w:proofErr w:type="spellEnd"/>
      <w:r w:rsidRPr="00B971E5">
        <w:rPr>
          <w:rFonts w:asciiTheme="majorBidi" w:hAnsiTheme="majorBidi" w:cstheme="majorBidi"/>
          <w:color w:val="000000"/>
          <w:sz w:val="24"/>
          <w:szCs w:val="24"/>
          <w:lang w:val="es-ES_tradnl"/>
        </w:rPr>
        <w:t xml:space="preserve"> </w:t>
      </w:r>
      <w:proofErr w:type="spellStart"/>
      <w:r w:rsidRPr="00B971E5">
        <w:rPr>
          <w:rFonts w:asciiTheme="majorBidi" w:hAnsiTheme="majorBidi" w:cstheme="majorBidi"/>
          <w:color w:val="000000"/>
          <w:sz w:val="24"/>
          <w:szCs w:val="24"/>
          <w:lang w:val="es-ES_tradnl"/>
        </w:rPr>
        <w:t>benNafi</w:t>
      </w:r>
      <w:proofErr w:type="spellEnd"/>
      <w:r w:rsidRPr="00B971E5">
        <w:rPr>
          <w:rFonts w:asciiTheme="majorBidi" w:hAnsiTheme="majorBidi" w:cstheme="majorBidi"/>
          <w:color w:val="000000"/>
          <w:sz w:val="24"/>
          <w:szCs w:val="24"/>
          <w:lang w:val="es-ES_tradnl"/>
        </w:rPr>
        <w:t xml:space="preserve">, tras recorrer el África negra, llegó a Túnez, donde fundó la ciudad de </w:t>
      </w:r>
      <w:proofErr w:type="spellStart"/>
      <w:r w:rsidRPr="00B971E5">
        <w:rPr>
          <w:rFonts w:asciiTheme="majorBidi" w:hAnsiTheme="majorBidi" w:cstheme="majorBidi"/>
          <w:color w:val="000000"/>
          <w:sz w:val="24"/>
          <w:szCs w:val="24"/>
          <w:lang w:val="es-ES_tradnl"/>
        </w:rPr>
        <w:t>Qayrawan</w:t>
      </w:r>
      <w:proofErr w:type="spellEnd"/>
      <w:r w:rsidRPr="00B971E5">
        <w:rPr>
          <w:rFonts w:asciiTheme="majorBidi" w:hAnsiTheme="majorBidi" w:cstheme="majorBidi"/>
          <w:color w:val="000000"/>
          <w:sz w:val="24"/>
          <w:szCs w:val="24"/>
          <w:lang w:val="es-ES_tradnl"/>
        </w:rPr>
        <w:t xml:space="preserve"> y la primera mezquita del Occidente musulmán. En este relato encontramos el eco de una tradición cristiana sobre san Cipriano, obispo de Cartago y que murió mártir en el año 258. </w:t>
      </w:r>
      <w:proofErr w:type="spellStart"/>
      <w:r w:rsidRPr="00B971E5">
        <w:rPr>
          <w:rFonts w:asciiTheme="majorBidi" w:hAnsiTheme="majorBidi" w:cstheme="majorBidi"/>
          <w:color w:val="000000"/>
          <w:sz w:val="24"/>
          <w:szCs w:val="24"/>
          <w:lang w:val="es-ES_tradnl"/>
        </w:rPr>
        <w:t>Uqba</w:t>
      </w:r>
      <w:proofErr w:type="spellEnd"/>
      <w:r w:rsidRPr="00B971E5">
        <w:rPr>
          <w:rFonts w:asciiTheme="majorBidi" w:hAnsiTheme="majorBidi" w:cstheme="majorBidi"/>
          <w:color w:val="000000"/>
          <w:sz w:val="24"/>
          <w:szCs w:val="24"/>
          <w:lang w:val="es-ES_tradnl"/>
        </w:rPr>
        <w:t xml:space="preserve"> llegó hasta las costas del Atlántico, donde conoció al famoso conde don Julián sin dejar de combatir a los beréberes, pero a su regreso fue perseguido y muerto en </w:t>
      </w:r>
      <w:proofErr w:type="spellStart"/>
      <w:r w:rsidRPr="00B971E5">
        <w:rPr>
          <w:rFonts w:asciiTheme="majorBidi" w:hAnsiTheme="majorBidi" w:cstheme="majorBidi"/>
          <w:color w:val="000000"/>
          <w:sz w:val="24"/>
          <w:szCs w:val="24"/>
          <w:lang w:val="es-ES_tradnl"/>
        </w:rPr>
        <w:t>Tahuda</w:t>
      </w:r>
      <w:proofErr w:type="spellEnd"/>
      <w:r w:rsidRPr="00B971E5">
        <w:rPr>
          <w:rFonts w:asciiTheme="majorBidi" w:hAnsiTheme="majorBidi" w:cstheme="majorBidi"/>
          <w:color w:val="000000"/>
          <w:sz w:val="24"/>
          <w:szCs w:val="24"/>
          <w:lang w:val="es-ES_tradnl"/>
        </w:rPr>
        <w:t xml:space="preserve">, un lugar de Argelia, donde curiosamente se ha encontrado una inscripción fechada en el 359, que hace mención </w:t>
      </w:r>
      <w:r w:rsidR="0069095A">
        <w:rPr>
          <w:rFonts w:asciiTheme="majorBidi" w:hAnsiTheme="majorBidi" w:cstheme="majorBidi"/>
          <w:color w:val="000000"/>
          <w:sz w:val="24"/>
          <w:szCs w:val="24"/>
          <w:lang w:val="es-ES_tradnl"/>
        </w:rPr>
        <w:t>a las reliquias de San Cipriano</w:t>
      </w:r>
      <w:r w:rsidR="0069095A">
        <w:rPr>
          <w:rStyle w:val="Appelnotedebasdep"/>
          <w:rFonts w:asciiTheme="majorBidi" w:hAnsiTheme="majorBidi" w:cstheme="majorBidi"/>
          <w:color w:val="000000"/>
          <w:sz w:val="24"/>
          <w:szCs w:val="24"/>
          <w:lang w:val="es-ES_tradnl"/>
        </w:rPr>
        <w:footnoteReference w:id="9"/>
      </w:r>
      <w:r w:rsidR="00C963C5">
        <w:rPr>
          <w:rFonts w:asciiTheme="majorBidi" w:hAnsiTheme="majorBidi" w:cstheme="majorBidi"/>
          <w:color w:val="000000"/>
          <w:sz w:val="24"/>
          <w:szCs w:val="24"/>
          <w:lang w:val="es-ES_tradnl"/>
        </w:rPr>
        <w:t>.</w:t>
      </w:r>
    </w:p>
    <w:p w:rsidR="009C43DE" w:rsidRPr="00B971E5" w:rsidRDefault="009C43DE" w:rsidP="009C43DE">
      <w:pPr>
        <w:tabs>
          <w:tab w:val="left" w:pos="1418"/>
        </w:tabs>
        <w:autoSpaceDE w:val="0"/>
        <w:autoSpaceDN w:val="0"/>
        <w:adjustRightInd w:val="0"/>
        <w:spacing w:after="0" w:line="360" w:lineRule="auto"/>
        <w:jc w:val="both"/>
        <w:rPr>
          <w:rFonts w:asciiTheme="majorBidi" w:hAnsiTheme="majorBidi" w:cstheme="majorBidi"/>
          <w:color w:val="000000"/>
          <w:sz w:val="24"/>
          <w:szCs w:val="24"/>
          <w:lang w:val="es-ES_tradnl"/>
        </w:rPr>
      </w:pPr>
    </w:p>
    <w:p w:rsidR="009C43DE" w:rsidRPr="00B971E5" w:rsidRDefault="009C43DE" w:rsidP="009C43DE">
      <w:pPr>
        <w:tabs>
          <w:tab w:val="left" w:pos="1418"/>
        </w:tabs>
        <w:autoSpaceDE w:val="0"/>
        <w:autoSpaceDN w:val="0"/>
        <w:adjustRightInd w:val="0"/>
        <w:spacing w:after="0" w:line="360" w:lineRule="auto"/>
        <w:jc w:val="both"/>
        <w:rPr>
          <w:rFonts w:asciiTheme="majorBidi" w:hAnsiTheme="majorBidi" w:cstheme="majorBidi"/>
          <w:color w:val="000000"/>
          <w:sz w:val="24"/>
          <w:szCs w:val="24"/>
          <w:lang w:val="es-ES_tradnl"/>
        </w:rPr>
      </w:pPr>
      <w:r>
        <w:rPr>
          <w:rFonts w:asciiTheme="majorBidi" w:hAnsiTheme="majorBidi" w:cstheme="majorBidi"/>
          <w:color w:val="000000"/>
          <w:sz w:val="24"/>
          <w:szCs w:val="24"/>
          <w:lang w:val="es-ES_tradnl"/>
        </w:rPr>
        <w:t xml:space="preserve">                      </w:t>
      </w:r>
      <w:r w:rsidRPr="00B971E5">
        <w:rPr>
          <w:rFonts w:asciiTheme="majorBidi" w:hAnsiTheme="majorBidi" w:cstheme="majorBidi"/>
          <w:color w:val="000000"/>
          <w:sz w:val="24"/>
          <w:szCs w:val="24"/>
          <w:lang w:val="es-ES_tradnl"/>
        </w:rPr>
        <w:t xml:space="preserve">El hecho histórico indiscutible es la conquista definitiva de Cartago por Musa ben </w:t>
      </w:r>
      <w:proofErr w:type="spellStart"/>
      <w:r w:rsidRPr="00B971E5">
        <w:rPr>
          <w:rFonts w:asciiTheme="majorBidi" w:hAnsiTheme="majorBidi" w:cstheme="majorBidi"/>
          <w:color w:val="000000"/>
          <w:sz w:val="24"/>
          <w:szCs w:val="24"/>
          <w:lang w:val="es-ES_tradnl"/>
        </w:rPr>
        <w:t>Nusayr</w:t>
      </w:r>
      <w:proofErr w:type="spellEnd"/>
      <w:r w:rsidRPr="00B971E5">
        <w:rPr>
          <w:rFonts w:asciiTheme="majorBidi" w:hAnsiTheme="majorBidi" w:cstheme="majorBidi"/>
          <w:color w:val="000000"/>
          <w:sz w:val="24"/>
          <w:szCs w:val="24"/>
          <w:lang w:val="es-ES_tradnl"/>
        </w:rPr>
        <w:t xml:space="preserve"> hacia el año 698. Desde Cartago la flota musulmana recorre el Mediterráneo occidental, pues las fuentes árabes citan incursiones marítimas a Sicilia, Cerdeña, Baleares y, por supuesto, al- Ándalus. Mientras tanto la decadente monarquía visigoda de Toledo se debate en la anarquía tras la muerte de </w:t>
      </w:r>
      <w:proofErr w:type="spellStart"/>
      <w:r w:rsidRPr="00B971E5">
        <w:rPr>
          <w:rFonts w:asciiTheme="majorBidi" w:hAnsiTheme="majorBidi" w:cstheme="majorBidi"/>
          <w:color w:val="000000"/>
          <w:sz w:val="24"/>
          <w:szCs w:val="24"/>
          <w:lang w:val="es-ES_tradnl"/>
        </w:rPr>
        <w:t>Witiza</w:t>
      </w:r>
      <w:proofErr w:type="spellEnd"/>
      <w:r w:rsidRPr="00B971E5">
        <w:rPr>
          <w:rFonts w:asciiTheme="majorBidi" w:hAnsiTheme="majorBidi" w:cstheme="majorBidi"/>
          <w:color w:val="000000"/>
          <w:sz w:val="24"/>
          <w:szCs w:val="24"/>
          <w:lang w:val="es-ES_tradnl"/>
        </w:rPr>
        <w:t xml:space="preserve"> (710) y la usurpación </w:t>
      </w:r>
      <w:r w:rsidR="00554847">
        <w:rPr>
          <w:rFonts w:asciiTheme="majorBidi" w:hAnsiTheme="majorBidi" w:cstheme="majorBidi"/>
          <w:color w:val="000000"/>
          <w:sz w:val="24"/>
          <w:szCs w:val="24"/>
          <w:lang w:val="es-ES_tradnl"/>
        </w:rPr>
        <w:t>de la corona por el rey Rodrigo</w:t>
      </w:r>
      <w:r w:rsidR="00554847">
        <w:rPr>
          <w:rStyle w:val="Appelnotedebasdep"/>
          <w:rFonts w:asciiTheme="majorBidi" w:hAnsiTheme="majorBidi" w:cstheme="majorBidi"/>
          <w:color w:val="000000"/>
          <w:sz w:val="24"/>
          <w:szCs w:val="24"/>
          <w:lang w:val="es-ES_tradnl"/>
        </w:rPr>
        <w:footnoteReference w:id="10"/>
      </w:r>
      <w:r w:rsidR="002C4F9F">
        <w:rPr>
          <w:rFonts w:asciiTheme="majorBidi" w:hAnsiTheme="majorBidi" w:cstheme="majorBidi"/>
          <w:color w:val="000000"/>
          <w:sz w:val="24"/>
          <w:szCs w:val="24"/>
          <w:lang w:val="es-ES_tradnl"/>
        </w:rPr>
        <w:t>.</w:t>
      </w:r>
    </w:p>
    <w:p w:rsidR="009C43DE" w:rsidRDefault="009C43DE" w:rsidP="009C43DE">
      <w:pPr>
        <w:tabs>
          <w:tab w:val="left" w:pos="1418"/>
        </w:tabs>
        <w:autoSpaceDE w:val="0"/>
        <w:autoSpaceDN w:val="0"/>
        <w:adjustRightInd w:val="0"/>
        <w:spacing w:after="0" w:line="360" w:lineRule="auto"/>
        <w:jc w:val="both"/>
        <w:rPr>
          <w:rFonts w:asciiTheme="majorBidi" w:hAnsiTheme="majorBidi" w:cstheme="majorBidi"/>
          <w:color w:val="000000"/>
          <w:sz w:val="24"/>
          <w:szCs w:val="24"/>
          <w:lang w:val="es-ES_tradnl"/>
        </w:rPr>
      </w:pPr>
    </w:p>
    <w:p w:rsidR="009C43DE" w:rsidRPr="00B971E5" w:rsidRDefault="009C43DE" w:rsidP="009C43DE">
      <w:pPr>
        <w:tabs>
          <w:tab w:val="left" w:pos="1418"/>
        </w:tabs>
        <w:autoSpaceDE w:val="0"/>
        <w:autoSpaceDN w:val="0"/>
        <w:adjustRightInd w:val="0"/>
        <w:spacing w:after="0" w:line="360" w:lineRule="auto"/>
        <w:jc w:val="both"/>
        <w:rPr>
          <w:rFonts w:asciiTheme="majorBidi" w:hAnsiTheme="majorBidi" w:cstheme="majorBidi"/>
          <w:color w:val="000000"/>
          <w:sz w:val="24"/>
          <w:szCs w:val="24"/>
          <w:lang w:val="es-ES_tradnl"/>
        </w:rPr>
      </w:pPr>
      <w:r>
        <w:rPr>
          <w:rFonts w:asciiTheme="majorBidi" w:hAnsiTheme="majorBidi" w:cstheme="majorBidi"/>
          <w:color w:val="000000"/>
          <w:sz w:val="24"/>
          <w:szCs w:val="24"/>
          <w:lang w:val="es-ES_tradnl"/>
        </w:rPr>
        <w:t xml:space="preserve">                      </w:t>
      </w:r>
      <w:r w:rsidRPr="00B971E5">
        <w:rPr>
          <w:rFonts w:asciiTheme="majorBidi" w:hAnsiTheme="majorBidi" w:cstheme="majorBidi"/>
          <w:color w:val="000000"/>
          <w:sz w:val="24"/>
          <w:szCs w:val="24"/>
          <w:lang w:val="es-ES_tradnl"/>
        </w:rPr>
        <w:t xml:space="preserve">La cronología de la conquista árabe de Hispania es muy contradictoria y confusa. Por el lado musulmán hay cuatro protagonistas según relatos de discutible autenticidad: Musa ben </w:t>
      </w:r>
      <w:proofErr w:type="spellStart"/>
      <w:r w:rsidRPr="00B971E5">
        <w:rPr>
          <w:rFonts w:asciiTheme="majorBidi" w:hAnsiTheme="majorBidi" w:cstheme="majorBidi"/>
          <w:color w:val="000000"/>
          <w:sz w:val="24"/>
          <w:szCs w:val="24"/>
          <w:lang w:val="es-ES_tradnl"/>
        </w:rPr>
        <w:t>Nusayr</w:t>
      </w:r>
      <w:proofErr w:type="spellEnd"/>
      <w:r w:rsidRPr="00B971E5">
        <w:rPr>
          <w:rFonts w:asciiTheme="majorBidi" w:hAnsiTheme="majorBidi" w:cstheme="majorBidi"/>
          <w:color w:val="000000"/>
          <w:sz w:val="24"/>
          <w:szCs w:val="24"/>
          <w:lang w:val="es-ES_tradnl"/>
        </w:rPr>
        <w:t xml:space="preserve">, emir de </w:t>
      </w:r>
      <w:proofErr w:type="spellStart"/>
      <w:r w:rsidRPr="00B971E5">
        <w:rPr>
          <w:rFonts w:asciiTheme="majorBidi" w:hAnsiTheme="majorBidi" w:cstheme="majorBidi"/>
          <w:color w:val="000000"/>
          <w:sz w:val="24"/>
          <w:szCs w:val="24"/>
          <w:lang w:val="es-ES_tradnl"/>
        </w:rPr>
        <w:t>Africa</w:t>
      </w:r>
      <w:proofErr w:type="spellEnd"/>
      <w:r w:rsidRPr="00B971E5">
        <w:rPr>
          <w:rFonts w:asciiTheme="majorBidi" w:hAnsiTheme="majorBidi" w:cstheme="majorBidi"/>
          <w:color w:val="000000"/>
          <w:sz w:val="24"/>
          <w:szCs w:val="24"/>
          <w:lang w:val="es-ES_tradnl"/>
        </w:rPr>
        <w:t xml:space="preserve"> del Norte nombrado por el califa de Damasco; </w:t>
      </w:r>
      <w:proofErr w:type="spellStart"/>
      <w:r w:rsidRPr="00B971E5">
        <w:rPr>
          <w:rFonts w:asciiTheme="majorBidi" w:hAnsiTheme="majorBidi" w:cstheme="majorBidi"/>
          <w:color w:val="000000"/>
          <w:sz w:val="24"/>
          <w:szCs w:val="24"/>
          <w:lang w:val="es-ES_tradnl"/>
        </w:rPr>
        <w:t>Tarif</w:t>
      </w:r>
      <w:proofErr w:type="spellEnd"/>
      <w:r w:rsidRPr="00B971E5">
        <w:rPr>
          <w:rFonts w:asciiTheme="majorBidi" w:hAnsiTheme="majorBidi" w:cstheme="majorBidi"/>
          <w:color w:val="000000"/>
          <w:sz w:val="24"/>
          <w:szCs w:val="24"/>
          <w:lang w:val="es-ES_tradnl"/>
        </w:rPr>
        <w:t xml:space="preserve">; </w:t>
      </w:r>
      <w:proofErr w:type="spellStart"/>
      <w:r w:rsidRPr="00B971E5">
        <w:rPr>
          <w:rFonts w:asciiTheme="majorBidi" w:hAnsiTheme="majorBidi" w:cstheme="majorBidi"/>
          <w:color w:val="000000"/>
          <w:sz w:val="24"/>
          <w:szCs w:val="24"/>
          <w:lang w:val="es-ES_tradnl"/>
        </w:rPr>
        <w:t>Táriq</w:t>
      </w:r>
      <w:proofErr w:type="spellEnd"/>
      <w:r w:rsidRPr="00B971E5">
        <w:rPr>
          <w:rFonts w:asciiTheme="majorBidi" w:hAnsiTheme="majorBidi" w:cstheme="majorBidi"/>
          <w:color w:val="000000"/>
          <w:sz w:val="24"/>
          <w:szCs w:val="24"/>
          <w:lang w:val="es-ES_tradnl"/>
        </w:rPr>
        <w:t xml:space="preserve">, gobernador de Mauritania, y </w:t>
      </w:r>
      <w:proofErr w:type="spellStart"/>
      <w:r w:rsidRPr="00B971E5">
        <w:rPr>
          <w:rFonts w:asciiTheme="majorBidi" w:hAnsiTheme="majorBidi" w:cstheme="majorBidi"/>
          <w:color w:val="000000"/>
          <w:sz w:val="24"/>
          <w:szCs w:val="24"/>
          <w:lang w:val="es-ES_tradnl"/>
        </w:rPr>
        <w:t>Mugit</w:t>
      </w:r>
      <w:proofErr w:type="spellEnd"/>
      <w:r w:rsidRPr="00B971E5">
        <w:rPr>
          <w:rFonts w:asciiTheme="majorBidi" w:hAnsiTheme="majorBidi" w:cstheme="majorBidi"/>
          <w:color w:val="000000"/>
          <w:sz w:val="24"/>
          <w:szCs w:val="24"/>
          <w:lang w:val="es-ES_tradnl"/>
        </w:rPr>
        <w:t xml:space="preserve"> al-</w:t>
      </w:r>
      <w:proofErr w:type="spellStart"/>
      <w:r w:rsidRPr="00B971E5">
        <w:rPr>
          <w:rFonts w:asciiTheme="majorBidi" w:hAnsiTheme="majorBidi" w:cstheme="majorBidi"/>
          <w:color w:val="000000"/>
          <w:sz w:val="24"/>
          <w:szCs w:val="24"/>
          <w:lang w:val="es-ES_tradnl"/>
        </w:rPr>
        <w:t>Rumi</w:t>
      </w:r>
      <w:proofErr w:type="spellEnd"/>
      <w:r w:rsidRPr="00B971E5">
        <w:rPr>
          <w:rFonts w:asciiTheme="majorBidi" w:hAnsiTheme="majorBidi" w:cstheme="majorBidi"/>
          <w:color w:val="000000"/>
          <w:sz w:val="24"/>
          <w:szCs w:val="24"/>
          <w:lang w:val="es-ES_tradnl"/>
        </w:rPr>
        <w:t xml:space="preserve">. Por el lado cristiano hay otros cuatro protagonistas: Rodrigo, el rey; Julián, gobernador de la zona del Estrecho; Teodomiro, gobernador de la </w:t>
      </w:r>
      <w:proofErr w:type="gramStart"/>
      <w:r w:rsidRPr="00B971E5">
        <w:rPr>
          <w:rFonts w:asciiTheme="majorBidi" w:hAnsiTheme="majorBidi" w:cstheme="majorBidi"/>
          <w:color w:val="000000"/>
          <w:sz w:val="24"/>
          <w:szCs w:val="24"/>
          <w:lang w:val="es-ES_tradnl"/>
        </w:rPr>
        <w:t>Cartaginense</w:t>
      </w:r>
      <w:proofErr w:type="gramEnd"/>
      <w:r w:rsidRPr="00B971E5">
        <w:rPr>
          <w:rFonts w:asciiTheme="majorBidi" w:hAnsiTheme="majorBidi" w:cstheme="majorBidi"/>
          <w:color w:val="000000"/>
          <w:sz w:val="24"/>
          <w:szCs w:val="24"/>
          <w:lang w:val="es-ES_tradnl"/>
        </w:rPr>
        <w:t xml:space="preserve">, y los hijos de </w:t>
      </w:r>
      <w:proofErr w:type="spellStart"/>
      <w:r w:rsidRPr="00B971E5">
        <w:rPr>
          <w:rFonts w:asciiTheme="majorBidi" w:hAnsiTheme="majorBidi" w:cstheme="majorBidi"/>
          <w:color w:val="000000"/>
          <w:sz w:val="24"/>
          <w:szCs w:val="24"/>
          <w:lang w:val="es-ES_tradnl"/>
        </w:rPr>
        <w:t>Witiza</w:t>
      </w:r>
      <w:proofErr w:type="spellEnd"/>
      <w:r w:rsidRPr="00B971E5">
        <w:rPr>
          <w:rFonts w:asciiTheme="majorBidi" w:hAnsiTheme="majorBidi" w:cstheme="majorBidi"/>
          <w:color w:val="000000"/>
          <w:sz w:val="24"/>
          <w:szCs w:val="24"/>
          <w:lang w:val="es-ES_tradnl"/>
        </w:rPr>
        <w:t>.</w:t>
      </w:r>
    </w:p>
    <w:p w:rsidR="009C43DE" w:rsidRDefault="009C43DE" w:rsidP="009C43DE">
      <w:pPr>
        <w:tabs>
          <w:tab w:val="left" w:pos="1418"/>
        </w:tabs>
        <w:autoSpaceDE w:val="0"/>
        <w:autoSpaceDN w:val="0"/>
        <w:adjustRightInd w:val="0"/>
        <w:spacing w:after="0" w:line="360" w:lineRule="auto"/>
        <w:jc w:val="both"/>
        <w:rPr>
          <w:rFonts w:asciiTheme="majorBidi" w:hAnsiTheme="majorBidi" w:cstheme="majorBidi"/>
          <w:color w:val="000000"/>
          <w:sz w:val="24"/>
          <w:szCs w:val="24"/>
          <w:lang w:val="es-ES_tradnl"/>
        </w:rPr>
      </w:pPr>
    </w:p>
    <w:p w:rsidR="009C43DE" w:rsidRPr="00B971E5" w:rsidRDefault="009C43DE" w:rsidP="009C43DE">
      <w:pPr>
        <w:tabs>
          <w:tab w:val="left" w:pos="1418"/>
        </w:tabs>
        <w:autoSpaceDE w:val="0"/>
        <w:autoSpaceDN w:val="0"/>
        <w:adjustRightInd w:val="0"/>
        <w:spacing w:after="0" w:line="360" w:lineRule="auto"/>
        <w:jc w:val="both"/>
        <w:rPr>
          <w:rFonts w:asciiTheme="majorBidi" w:hAnsiTheme="majorBidi" w:cstheme="majorBidi"/>
          <w:color w:val="000000"/>
          <w:sz w:val="24"/>
          <w:szCs w:val="24"/>
          <w:lang w:val="es-ES_tradnl"/>
        </w:rPr>
      </w:pPr>
      <w:r>
        <w:rPr>
          <w:rFonts w:asciiTheme="majorBidi" w:hAnsiTheme="majorBidi" w:cstheme="majorBidi"/>
          <w:color w:val="000000"/>
          <w:sz w:val="24"/>
          <w:szCs w:val="24"/>
          <w:lang w:val="es-ES_tradnl"/>
        </w:rPr>
        <w:t xml:space="preserve">                      </w:t>
      </w:r>
      <w:r w:rsidRPr="00B971E5">
        <w:rPr>
          <w:rFonts w:asciiTheme="majorBidi" w:hAnsiTheme="majorBidi" w:cstheme="majorBidi"/>
          <w:color w:val="000000"/>
          <w:sz w:val="24"/>
          <w:szCs w:val="24"/>
          <w:lang w:val="es-ES_tradnl"/>
        </w:rPr>
        <w:t>Según las fuentes árabes, el conde don Julián entabló negociaciones con Musa para demostrar la debilidad de la monarquía visigoda e invitarle a desembarcar en la Península. De paso vengaría su honor manchado por la violación de su hija por el rey. El conde don Julián era de estirpe goda, como lo demuestra la existencia de descendientes suyos afincados en la Córdoba califal.</w:t>
      </w:r>
    </w:p>
    <w:p w:rsidR="009C43DE" w:rsidRPr="00B971E5" w:rsidRDefault="009C43DE" w:rsidP="009C43DE">
      <w:pPr>
        <w:tabs>
          <w:tab w:val="left" w:pos="1418"/>
        </w:tabs>
        <w:autoSpaceDE w:val="0"/>
        <w:autoSpaceDN w:val="0"/>
        <w:adjustRightInd w:val="0"/>
        <w:spacing w:after="0" w:line="360" w:lineRule="auto"/>
        <w:jc w:val="both"/>
        <w:rPr>
          <w:rFonts w:asciiTheme="majorBidi" w:hAnsiTheme="majorBidi" w:cstheme="majorBidi"/>
          <w:color w:val="000000"/>
          <w:sz w:val="24"/>
          <w:szCs w:val="24"/>
          <w:lang w:val="es-ES_tradnl"/>
        </w:rPr>
      </w:pPr>
    </w:p>
    <w:p w:rsidR="009C43DE" w:rsidRPr="00B971E5" w:rsidRDefault="009C43DE" w:rsidP="009C43DE">
      <w:pPr>
        <w:tabs>
          <w:tab w:val="left" w:pos="1418"/>
        </w:tabs>
        <w:autoSpaceDE w:val="0"/>
        <w:autoSpaceDN w:val="0"/>
        <w:adjustRightInd w:val="0"/>
        <w:spacing w:after="0" w:line="360" w:lineRule="auto"/>
        <w:jc w:val="both"/>
        <w:rPr>
          <w:rFonts w:asciiTheme="majorBidi" w:hAnsiTheme="majorBidi" w:cstheme="majorBidi"/>
          <w:color w:val="000000"/>
          <w:sz w:val="24"/>
          <w:szCs w:val="24"/>
          <w:lang w:val="es-ES_tradnl"/>
        </w:rPr>
      </w:pPr>
      <w:r>
        <w:rPr>
          <w:rFonts w:asciiTheme="majorBidi" w:hAnsiTheme="majorBidi" w:cstheme="majorBidi"/>
          <w:color w:val="000000"/>
          <w:sz w:val="24"/>
          <w:szCs w:val="24"/>
          <w:lang w:val="es-ES_tradnl"/>
        </w:rPr>
        <w:lastRenderedPageBreak/>
        <w:t xml:space="preserve">                      </w:t>
      </w:r>
      <w:r w:rsidRPr="00B971E5">
        <w:rPr>
          <w:rFonts w:asciiTheme="majorBidi" w:hAnsiTheme="majorBidi" w:cstheme="majorBidi"/>
          <w:color w:val="000000"/>
          <w:sz w:val="24"/>
          <w:szCs w:val="24"/>
          <w:lang w:val="es-ES_tradnl"/>
        </w:rPr>
        <w:t xml:space="preserve">Entonces Musa envió a un beréber llamado </w:t>
      </w:r>
      <w:proofErr w:type="spellStart"/>
      <w:r w:rsidRPr="00B971E5">
        <w:rPr>
          <w:rFonts w:asciiTheme="majorBidi" w:hAnsiTheme="majorBidi" w:cstheme="majorBidi"/>
          <w:color w:val="000000"/>
          <w:sz w:val="24"/>
          <w:szCs w:val="24"/>
          <w:lang w:val="es-ES_tradnl"/>
        </w:rPr>
        <w:t>Tarif</w:t>
      </w:r>
      <w:proofErr w:type="spellEnd"/>
      <w:r w:rsidRPr="00B971E5">
        <w:rPr>
          <w:rFonts w:asciiTheme="majorBidi" w:hAnsiTheme="majorBidi" w:cstheme="majorBidi"/>
          <w:color w:val="000000"/>
          <w:sz w:val="24"/>
          <w:szCs w:val="24"/>
          <w:lang w:val="es-ES_tradnl"/>
        </w:rPr>
        <w:t>, que desembarcó en una isla con cuatro barcos, 400 hombres y 100 caballos. A partir de entonces recibió su nombre y se llamó Tarifa.</w:t>
      </w:r>
    </w:p>
    <w:p w:rsidR="009C43DE" w:rsidRPr="00B971E5" w:rsidRDefault="009C43DE" w:rsidP="009C43DE">
      <w:pPr>
        <w:tabs>
          <w:tab w:val="left" w:pos="1418"/>
        </w:tabs>
        <w:autoSpaceDE w:val="0"/>
        <w:autoSpaceDN w:val="0"/>
        <w:adjustRightInd w:val="0"/>
        <w:spacing w:after="0" w:line="360" w:lineRule="auto"/>
        <w:jc w:val="both"/>
        <w:rPr>
          <w:rFonts w:asciiTheme="majorBidi" w:hAnsiTheme="majorBidi" w:cstheme="majorBidi"/>
          <w:color w:val="000000"/>
          <w:sz w:val="24"/>
          <w:szCs w:val="24"/>
          <w:lang w:val="es-ES_tradnl"/>
        </w:rPr>
      </w:pPr>
    </w:p>
    <w:p w:rsidR="009C43DE" w:rsidRPr="00B971E5" w:rsidRDefault="009C43DE" w:rsidP="009C43DE">
      <w:pPr>
        <w:tabs>
          <w:tab w:val="left" w:pos="1418"/>
        </w:tabs>
        <w:autoSpaceDE w:val="0"/>
        <w:autoSpaceDN w:val="0"/>
        <w:adjustRightInd w:val="0"/>
        <w:spacing w:after="0" w:line="360" w:lineRule="auto"/>
        <w:jc w:val="both"/>
        <w:rPr>
          <w:rFonts w:asciiTheme="majorBidi" w:hAnsiTheme="majorBidi" w:cstheme="majorBidi"/>
          <w:color w:val="000000"/>
          <w:sz w:val="24"/>
          <w:szCs w:val="24"/>
          <w:lang w:val="es-ES_tradnl"/>
        </w:rPr>
      </w:pPr>
      <w:r>
        <w:rPr>
          <w:rFonts w:asciiTheme="majorBidi" w:hAnsiTheme="majorBidi" w:cstheme="majorBidi"/>
          <w:color w:val="000000"/>
          <w:sz w:val="24"/>
          <w:szCs w:val="24"/>
          <w:lang w:val="es-ES_tradnl"/>
        </w:rPr>
        <w:t xml:space="preserve">                      </w:t>
      </w:r>
      <w:r w:rsidRPr="00B971E5">
        <w:rPr>
          <w:rFonts w:asciiTheme="majorBidi" w:hAnsiTheme="majorBidi" w:cstheme="majorBidi"/>
          <w:color w:val="000000"/>
          <w:sz w:val="24"/>
          <w:szCs w:val="24"/>
          <w:lang w:val="es-ES_tradnl"/>
        </w:rPr>
        <w:t xml:space="preserve">Los textos árabes norteafricanos y, por supuesto, los orientales no mencionan a este personaje e incluso algún autor hispanoárabe asegura que Tarifa debe su nombre al fundador de una herejía musulmana posterior y que el hereje se llamaba también </w:t>
      </w:r>
      <w:proofErr w:type="spellStart"/>
      <w:r w:rsidRPr="00B971E5">
        <w:rPr>
          <w:rFonts w:asciiTheme="majorBidi" w:hAnsiTheme="majorBidi" w:cstheme="majorBidi"/>
          <w:color w:val="000000"/>
          <w:sz w:val="24"/>
          <w:szCs w:val="24"/>
          <w:lang w:val="es-ES_tradnl"/>
        </w:rPr>
        <w:t>Tarif</w:t>
      </w:r>
      <w:proofErr w:type="spellEnd"/>
      <w:r w:rsidRPr="00B971E5">
        <w:rPr>
          <w:rFonts w:asciiTheme="majorBidi" w:hAnsiTheme="majorBidi" w:cstheme="majorBidi"/>
          <w:color w:val="000000"/>
          <w:sz w:val="24"/>
          <w:szCs w:val="24"/>
          <w:lang w:val="es-ES_tradnl"/>
        </w:rPr>
        <w:t xml:space="preserve">. </w:t>
      </w:r>
    </w:p>
    <w:p w:rsidR="009C43DE" w:rsidRPr="00B971E5" w:rsidRDefault="009C43DE" w:rsidP="009C43DE">
      <w:pPr>
        <w:tabs>
          <w:tab w:val="left" w:pos="1418"/>
        </w:tabs>
        <w:autoSpaceDE w:val="0"/>
        <w:autoSpaceDN w:val="0"/>
        <w:adjustRightInd w:val="0"/>
        <w:spacing w:after="0" w:line="360" w:lineRule="auto"/>
        <w:jc w:val="both"/>
        <w:rPr>
          <w:rFonts w:asciiTheme="majorBidi" w:hAnsiTheme="majorBidi" w:cstheme="majorBidi"/>
          <w:color w:val="000000"/>
          <w:sz w:val="24"/>
          <w:szCs w:val="24"/>
          <w:lang w:val="es-ES_tradnl"/>
        </w:rPr>
      </w:pPr>
      <w:r w:rsidRPr="00B971E5">
        <w:rPr>
          <w:rFonts w:asciiTheme="majorBidi" w:hAnsiTheme="majorBidi" w:cstheme="majorBidi"/>
          <w:color w:val="000000"/>
          <w:sz w:val="24"/>
          <w:szCs w:val="24"/>
          <w:lang w:val="es-ES_tradnl"/>
        </w:rPr>
        <w:t xml:space="preserve">Después de ese supuesto desembarco de </w:t>
      </w:r>
      <w:proofErr w:type="spellStart"/>
      <w:r w:rsidRPr="00B971E5">
        <w:rPr>
          <w:rFonts w:asciiTheme="majorBidi" w:hAnsiTheme="majorBidi" w:cstheme="majorBidi"/>
          <w:color w:val="000000"/>
          <w:sz w:val="24"/>
          <w:szCs w:val="24"/>
          <w:lang w:val="es-ES_tradnl"/>
        </w:rPr>
        <w:t>Tarif</w:t>
      </w:r>
      <w:proofErr w:type="spellEnd"/>
      <w:r w:rsidRPr="00B971E5">
        <w:rPr>
          <w:rFonts w:asciiTheme="majorBidi" w:hAnsiTheme="majorBidi" w:cstheme="majorBidi"/>
          <w:color w:val="000000"/>
          <w:sz w:val="24"/>
          <w:szCs w:val="24"/>
          <w:lang w:val="es-ES_tradnl"/>
        </w:rPr>
        <w:t xml:space="preserve">, Musa ben </w:t>
      </w:r>
      <w:proofErr w:type="spellStart"/>
      <w:r w:rsidRPr="00B971E5">
        <w:rPr>
          <w:rFonts w:asciiTheme="majorBidi" w:hAnsiTheme="majorBidi" w:cstheme="majorBidi"/>
          <w:color w:val="000000"/>
          <w:sz w:val="24"/>
          <w:szCs w:val="24"/>
          <w:lang w:val="es-ES_tradnl"/>
        </w:rPr>
        <w:t>Nusayr</w:t>
      </w:r>
      <w:proofErr w:type="spellEnd"/>
      <w:r w:rsidRPr="00B971E5">
        <w:rPr>
          <w:rFonts w:asciiTheme="majorBidi" w:hAnsiTheme="majorBidi" w:cstheme="majorBidi"/>
          <w:color w:val="000000"/>
          <w:sz w:val="24"/>
          <w:szCs w:val="24"/>
          <w:lang w:val="es-ES_tradnl"/>
        </w:rPr>
        <w:t xml:space="preserve"> envió a su lugarteniente </w:t>
      </w:r>
      <w:proofErr w:type="spellStart"/>
      <w:r w:rsidRPr="00B971E5">
        <w:rPr>
          <w:rFonts w:asciiTheme="majorBidi" w:hAnsiTheme="majorBidi" w:cstheme="majorBidi"/>
          <w:color w:val="000000"/>
          <w:sz w:val="24"/>
          <w:szCs w:val="24"/>
          <w:lang w:val="es-ES_tradnl"/>
        </w:rPr>
        <w:t>Táriq</w:t>
      </w:r>
      <w:proofErr w:type="spellEnd"/>
      <w:r w:rsidRPr="00B971E5">
        <w:rPr>
          <w:rFonts w:asciiTheme="majorBidi" w:hAnsiTheme="majorBidi" w:cstheme="majorBidi"/>
          <w:color w:val="000000"/>
          <w:sz w:val="24"/>
          <w:szCs w:val="24"/>
          <w:lang w:val="es-ES_tradnl"/>
        </w:rPr>
        <w:t xml:space="preserve">, quien desembarcó con 1.700 hombres, 7.000 ó 12.000, según las fuentes árabes, beréberes en su mayor parte, en un monte que tomó su nombre, es decir, </w:t>
      </w:r>
      <w:proofErr w:type="spellStart"/>
      <w:r w:rsidRPr="00B971E5">
        <w:rPr>
          <w:rFonts w:asciiTheme="majorBidi" w:hAnsiTheme="majorBidi" w:cstheme="majorBidi"/>
          <w:iCs/>
          <w:color w:val="000000"/>
          <w:sz w:val="24"/>
          <w:szCs w:val="24"/>
          <w:lang w:val="es-ES_tradnl"/>
        </w:rPr>
        <w:t>Chabal</w:t>
      </w:r>
      <w:proofErr w:type="spellEnd"/>
      <w:r w:rsidRPr="00B971E5">
        <w:rPr>
          <w:rFonts w:asciiTheme="majorBidi" w:hAnsiTheme="majorBidi" w:cstheme="majorBidi"/>
          <w:iCs/>
          <w:color w:val="000000"/>
          <w:sz w:val="24"/>
          <w:szCs w:val="24"/>
          <w:lang w:val="es-ES_tradnl"/>
        </w:rPr>
        <w:t xml:space="preserve"> </w:t>
      </w:r>
      <w:proofErr w:type="spellStart"/>
      <w:r w:rsidRPr="00B971E5">
        <w:rPr>
          <w:rFonts w:asciiTheme="majorBidi" w:hAnsiTheme="majorBidi" w:cstheme="majorBidi"/>
          <w:iCs/>
          <w:color w:val="000000"/>
          <w:sz w:val="24"/>
          <w:szCs w:val="24"/>
          <w:lang w:val="es-ES_tradnl"/>
        </w:rPr>
        <w:t>Táriq</w:t>
      </w:r>
      <w:proofErr w:type="spellEnd"/>
      <w:r w:rsidRPr="00B971E5">
        <w:rPr>
          <w:rFonts w:asciiTheme="majorBidi" w:hAnsiTheme="majorBidi" w:cstheme="majorBidi"/>
          <w:iCs/>
          <w:color w:val="000000"/>
          <w:sz w:val="24"/>
          <w:szCs w:val="24"/>
          <w:lang w:val="es-ES_tradnl"/>
        </w:rPr>
        <w:t xml:space="preserve">, </w:t>
      </w:r>
      <w:r w:rsidRPr="00B971E5">
        <w:rPr>
          <w:rFonts w:asciiTheme="majorBidi" w:hAnsiTheme="majorBidi" w:cstheme="majorBidi"/>
          <w:color w:val="000000"/>
          <w:sz w:val="24"/>
          <w:szCs w:val="24"/>
          <w:lang w:val="es-ES_tradnl"/>
        </w:rPr>
        <w:t>o Gibraltar, en la primavera del año 711. Los genealogistas árabes han hecho de él un persa, un beréber o un árabe y le han dado genealogías muy variadas. Las fuentes árabes no están de acuerdo ni en el número de combatientes que participaron en el desembarco, ni en la cronología, ni en el lugar exacto del desembarco ni en el itinerario seguido. La mayoría de ellas afirma que los musulmanes arribaron a tierra en varias oleadas con tiempo suficiente para que el último rey de los visigodos acudiera con sus tropas desde el norte de la Penínsu</w:t>
      </w:r>
      <w:r w:rsidR="00F64C4D">
        <w:rPr>
          <w:rFonts w:asciiTheme="majorBidi" w:hAnsiTheme="majorBidi" w:cstheme="majorBidi"/>
          <w:color w:val="000000"/>
          <w:sz w:val="24"/>
          <w:szCs w:val="24"/>
          <w:lang w:val="es-ES_tradnl"/>
        </w:rPr>
        <w:t>la, donde combatía a los vascos</w:t>
      </w:r>
      <w:r w:rsidR="00F64C4D">
        <w:rPr>
          <w:rStyle w:val="Appelnotedebasdep"/>
          <w:rFonts w:asciiTheme="majorBidi" w:hAnsiTheme="majorBidi" w:cstheme="majorBidi"/>
          <w:color w:val="000000"/>
          <w:sz w:val="24"/>
          <w:szCs w:val="24"/>
          <w:lang w:val="es-ES_tradnl"/>
        </w:rPr>
        <w:footnoteReference w:id="11"/>
      </w:r>
      <w:r w:rsidR="00DB4745">
        <w:rPr>
          <w:rFonts w:asciiTheme="majorBidi" w:hAnsiTheme="majorBidi" w:cstheme="majorBidi"/>
          <w:color w:val="000000"/>
          <w:sz w:val="24"/>
          <w:szCs w:val="24"/>
          <w:lang w:val="es-ES_tradnl"/>
        </w:rPr>
        <w:t>.</w:t>
      </w:r>
    </w:p>
    <w:p w:rsidR="009C43DE" w:rsidRPr="00B971E5" w:rsidRDefault="009C43DE" w:rsidP="009C43DE">
      <w:pPr>
        <w:tabs>
          <w:tab w:val="left" w:pos="1418"/>
        </w:tabs>
        <w:autoSpaceDE w:val="0"/>
        <w:autoSpaceDN w:val="0"/>
        <w:adjustRightInd w:val="0"/>
        <w:spacing w:after="0" w:line="360" w:lineRule="auto"/>
        <w:jc w:val="both"/>
        <w:rPr>
          <w:rFonts w:asciiTheme="majorBidi" w:hAnsiTheme="majorBidi" w:cstheme="majorBidi"/>
          <w:color w:val="000000"/>
          <w:sz w:val="24"/>
          <w:szCs w:val="24"/>
          <w:lang w:val="es-ES_tradnl"/>
        </w:rPr>
      </w:pPr>
    </w:p>
    <w:p w:rsidR="009C43DE" w:rsidRPr="00B971E5" w:rsidRDefault="009C43DE" w:rsidP="009C43DE">
      <w:pPr>
        <w:tabs>
          <w:tab w:val="left" w:pos="1418"/>
        </w:tabs>
        <w:autoSpaceDE w:val="0"/>
        <w:autoSpaceDN w:val="0"/>
        <w:adjustRightInd w:val="0"/>
        <w:spacing w:after="0" w:line="360" w:lineRule="auto"/>
        <w:jc w:val="both"/>
        <w:rPr>
          <w:rFonts w:asciiTheme="majorBidi" w:hAnsiTheme="majorBidi" w:cstheme="majorBidi"/>
          <w:color w:val="000000"/>
          <w:sz w:val="24"/>
          <w:szCs w:val="24"/>
          <w:lang w:val="es-ES_tradnl"/>
        </w:rPr>
      </w:pPr>
      <w:r>
        <w:rPr>
          <w:rFonts w:asciiTheme="majorBidi" w:hAnsiTheme="majorBidi" w:cstheme="majorBidi"/>
          <w:color w:val="000000"/>
          <w:sz w:val="24"/>
          <w:szCs w:val="24"/>
          <w:lang w:val="es-ES_tradnl"/>
        </w:rPr>
        <w:t xml:space="preserve">                      </w:t>
      </w:r>
      <w:r w:rsidRPr="00B971E5">
        <w:rPr>
          <w:rFonts w:asciiTheme="majorBidi" w:hAnsiTheme="majorBidi" w:cstheme="majorBidi"/>
          <w:color w:val="000000"/>
          <w:sz w:val="24"/>
          <w:szCs w:val="24"/>
          <w:lang w:val="es-ES_tradnl"/>
        </w:rPr>
        <w:t xml:space="preserve">Los combates duraron una semana, desde el 19 de julio del 711 hasta el día 26 del mismo mes y año y terminó con la derrota y muerte de Rodrigo. El lugar del encuentro aparece en las fuentes árabes con varias denominaciones: </w:t>
      </w:r>
      <w:proofErr w:type="spellStart"/>
      <w:r w:rsidRPr="00B971E5">
        <w:rPr>
          <w:rFonts w:asciiTheme="majorBidi" w:hAnsiTheme="majorBidi" w:cstheme="majorBidi"/>
          <w:iCs/>
          <w:color w:val="000000"/>
          <w:sz w:val="24"/>
          <w:szCs w:val="24"/>
          <w:lang w:val="es-ES_tradnl"/>
        </w:rPr>
        <w:t>Wadi</w:t>
      </w:r>
      <w:proofErr w:type="spellEnd"/>
      <w:r w:rsidRPr="00B971E5">
        <w:rPr>
          <w:rFonts w:asciiTheme="majorBidi" w:hAnsiTheme="majorBidi" w:cstheme="majorBidi"/>
          <w:iCs/>
          <w:color w:val="000000"/>
          <w:sz w:val="24"/>
          <w:szCs w:val="24"/>
          <w:lang w:val="es-ES_tradnl"/>
        </w:rPr>
        <w:t xml:space="preserve"> </w:t>
      </w:r>
      <w:proofErr w:type="spellStart"/>
      <w:r w:rsidRPr="00B971E5">
        <w:rPr>
          <w:rFonts w:asciiTheme="majorBidi" w:hAnsiTheme="majorBidi" w:cstheme="majorBidi"/>
          <w:iCs/>
          <w:color w:val="000000"/>
          <w:sz w:val="24"/>
          <w:szCs w:val="24"/>
          <w:lang w:val="es-ES_tradnl"/>
        </w:rPr>
        <w:t>Lakk</w:t>
      </w:r>
      <w:proofErr w:type="spellEnd"/>
      <w:r w:rsidRPr="00B971E5">
        <w:rPr>
          <w:rFonts w:asciiTheme="majorBidi" w:hAnsiTheme="majorBidi" w:cstheme="majorBidi"/>
          <w:iCs/>
          <w:color w:val="000000"/>
          <w:sz w:val="24"/>
          <w:szCs w:val="24"/>
          <w:lang w:val="es-ES_tradnl"/>
        </w:rPr>
        <w:t xml:space="preserve"> </w:t>
      </w:r>
      <w:r w:rsidRPr="00B971E5">
        <w:rPr>
          <w:rFonts w:asciiTheme="majorBidi" w:hAnsiTheme="majorBidi" w:cstheme="majorBidi"/>
          <w:color w:val="000000"/>
          <w:sz w:val="24"/>
          <w:szCs w:val="24"/>
          <w:lang w:val="es-ES_tradnl"/>
        </w:rPr>
        <w:t xml:space="preserve">o Río del </w:t>
      </w:r>
      <w:proofErr w:type="spellStart"/>
      <w:r w:rsidRPr="00B971E5">
        <w:rPr>
          <w:rFonts w:asciiTheme="majorBidi" w:hAnsiTheme="majorBidi" w:cstheme="majorBidi"/>
          <w:color w:val="000000"/>
          <w:sz w:val="24"/>
          <w:szCs w:val="24"/>
          <w:lang w:val="es-ES_tradnl"/>
        </w:rPr>
        <w:t>Lago,identificado</w:t>
      </w:r>
      <w:proofErr w:type="spellEnd"/>
      <w:r w:rsidRPr="00B971E5">
        <w:rPr>
          <w:rFonts w:asciiTheme="majorBidi" w:hAnsiTheme="majorBidi" w:cstheme="majorBidi"/>
          <w:color w:val="000000"/>
          <w:sz w:val="24"/>
          <w:szCs w:val="24"/>
          <w:lang w:val="es-ES_tradnl"/>
        </w:rPr>
        <w:t xml:space="preserve"> tradicionalmente con el Guadalete; </w:t>
      </w:r>
      <w:proofErr w:type="spellStart"/>
      <w:r w:rsidRPr="00B971E5">
        <w:rPr>
          <w:rFonts w:asciiTheme="majorBidi" w:hAnsiTheme="majorBidi" w:cstheme="majorBidi"/>
          <w:iCs/>
          <w:color w:val="000000"/>
          <w:sz w:val="24"/>
          <w:szCs w:val="24"/>
          <w:lang w:val="es-ES_tradnl"/>
        </w:rPr>
        <w:t>Wadi</w:t>
      </w:r>
      <w:proofErr w:type="spellEnd"/>
      <w:r w:rsidRPr="00B971E5">
        <w:rPr>
          <w:rFonts w:asciiTheme="majorBidi" w:hAnsiTheme="majorBidi" w:cstheme="majorBidi"/>
          <w:iCs/>
          <w:color w:val="000000"/>
          <w:sz w:val="24"/>
          <w:szCs w:val="24"/>
          <w:lang w:val="es-ES_tradnl"/>
        </w:rPr>
        <w:t>-l-</w:t>
      </w:r>
      <w:proofErr w:type="spellStart"/>
      <w:r w:rsidRPr="00B971E5">
        <w:rPr>
          <w:rFonts w:asciiTheme="majorBidi" w:hAnsiTheme="majorBidi" w:cstheme="majorBidi"/>
          <w:iCs/>
          <w:color w:val="000000"/>
          <w:sz w:val="24"/>
          <w:szCs w:val="24"/>
          <w:lang w:val="es-ES_tradnl"/>
        </w:rPr>
        <w:t>Buhayra</w:t>
      </w:r>
      <w:proofErr w:type="spellEnd"/>
      <w:r w:rsidRPr="00B971E5">
        <w:rPr>
          <w:rFonts w:asciiTheme="majorBidi" w:hAnsiTheme="majorBidi" w:cstheme="majorBidi"/>
          <w:iCs/>
          <w:color w:val="000000"/>
          <w:sz w:val="24"/>
          <w:szCs w:val="24"/>
          <w:lang w:val="es-ES_tradnl"/>
        </w:rPr>
        <w:t xml:space="preserve"> </w:t>
      </w:r>
      <w:r w:rsidRPr="00B971E5">
        <w:rPr>
          <w:rFonts w:asciiTheme="majorBidi" w:hAnsiTheme="majorBidi" w:cstheme="majorBidi"/>
          <w:color w:val="000000"/>
          <w:sz w:val="24"/>
          <w:szCs w:val="24"/>
          <w:lang w:val="es-ES_tradnl"/>
        </w:rPr>
        <w:t xml:space="preserve">o Río de La Albufera, que puede corresponder al río </w:t>
      </w:r>
      <w:proofErr w:type="spellStart"/>
      <w:r w:rsidRPr="00B971E5">
        <w:rPr>
          <w:rFonts w:asciiTheme="majorBidi" w:hAnsiTheme="majorBidi" w:cstheme="majorBidi"/>
          <w:color w:val="000000"/>
          <w:sz w:val="24"/>
          <w:szCs w:val="24"/>
          <w:lang w:val="es-ES_tradnl"/>
        </w:rPr>
        <w:t>Barbate</w:t>
      </w:r>
      <w:proofErr w:type="spellEnd"/>
      <w:r w:rsidRPr="00B971E5">
        <w:rPr>
          <w:rFonts w:asciiTheme="majorBidi" w:hAnsiTheme="majorBidi" w:cstheme="majorBidi"/>
          <w:color w:val="000000"/>
          <w:sz w:val="24"/>
          <w:szCs w:val="24"/>
          <w:lang w:val="es-ES_tradnl"/>
        </w:rPr>
        <w:t xml:space="preserve"> o a la laguna de La </w:t>
      </w:r>
      <w:proofErr w:type="spellStart"/>
      <w:r w:rsidRPr="00B971E5">
        <w:rPr>
          <w:rFonts w:asciiTheme="majorBidi" w:hAnsiTheme="majorBidi" w:cstheme="majorBidi"/>
          <w:color w:val="000000"/>
          <w:sz w:val="24"/>
          <w:szCs w:val="24"/>
          <w:lang w:val="es-ES_tradnl"/>
        </w:rPr>
        <w:t>Janda</w:t>
      </w:r>
      <w:proofErr w:type="spellEnd"/>
      <w:r w:rsidRPr="00B971E5">
        <w:rPr>
          <w:rFonts w:asciiTheme="majorBidi" w:hAnsiTheme="majorBidi" w:cstheme="majorBidi"/>
          <w:color w:val="000000"/>
          <w:sz w:val="24"/>
          <w:szCs w:val="24"/>
          <w:lang w:val="es-ES_tradnl"/>
        </w:rPr>
        <w:t xml:space="preserve">; </w:t>
      </w:r>
      <w:proofErr w:type="spellStart"/>
      <w:r w:rsidRPr="00B971E5">
        <w:rPr>
          <w:rFonts w:asciiTheme="majorBidi" w:hAnsiTheme="majorBidi" w:cstheme="majorBidi"/>
          <w:iCs/>
          <w:color w:val="000000"/>
          <w:sz w:val="24"/>
          <w:szCs w:val="24"/>
          <w:lang w:val="es-ES_tradnl"/>
        </w:rPr>
        <w:t>Wadi</w:t>
      </w:r>
      <w:proofErr w:type="spellEnd"/>
      <w:r w:rsidRPr="00B971E5">
        <w:rPr>
          <w:rFonts w:asciiTheme="majorBidi" w:hAnsiTheme="majorBidi" w:cstheme="majorBidi"/>
          <w:iCs/>
          <w:color w:val="000000"/>
          <w:sz w:val="24"/>
          <w:szCs w:val="24"/>
          <w:lang w:val="es-ES_tradnl"/>
        </w:rPr>
        <w:t xml:space="preserve"> </w:t>
      </w:r>
      <w:proofErr w:type="spellStart"/>
      <w:r w:rsidRPr="00B971E5">
        <w:rPr>
          <w:rFonts w:asciiTheme="majorBidi" w:hAnsiTheme="majorBidi" w:cstheme="majorBidi"/>
          <w:iCs/>
          <w:color w:val="000000"/>
          <w:sz w:val="24"/>
          <w:szCs w:val="24"/>
          <w:lang w:val="es-ES_tradnl"/>
        </w:rPr>
        <w:t>Siduna</w:t>
      </w:r>
      <w:proofErr w:type="spellEnd"/>
      <w:r w:rsidRPr="00B971E5">
        <w:rPr>
          <w:rFonts w:asciiTheme="majorBidi" w:hAnsiTheme="majorBidi" w:cstheme="majorBidi"/>
          <w:iCs/>
          <w:color w:val="000000"/>
          <w:sz w:val="24"/>
          <w:szCs w:val="24"/>
          <w:lang w:val="es-ES_tradnl"/>
        </w:rPr>
        <w:t xml:space="preserve">, </w:t>
      </w:r>
      <w:r w:rsidRPr="00B971E5">
        <w:rPr>
          <w:rFonts w:asciiTheme="majorBidi" w:hAnsiTheme="majorBidi" w:cstheme="majorBidi"/>
          <w:color w:val="000000"/>
          <w:sz w:val="24"/>
          <w:szCs w:val="24"/>
          <w:lang w:val="es-ES_tradnl"/>
        </w:rPr>
        <w:t xml:space="preserve">Río de Sidonia, que puede ser el mismo </w:t>
      </w:r>
      <w:proofErr w:type="spellStart"/>
      <w:r w:rsidRPr="00B971E5">
        <w:rPr>
          <w:rFonts w:asciiTheme="majorBidi" w:hAnsiTheme="majorBidi" w:cstheme="majorBidi"/>
          <w:color w:val="000000"/>
          <w:sz w:val="24"/>
          <w:szCs w:val="24"/>
          <w:lang w:val="es-ES_tradnl"/>
        </w:rPr>
        <w:t>Barbate</w:t>
      </w:r>
      <w:proofErr w:type="spellEnd"/>
      <w:r w:rsidRPr="00B971E5">
        <w:rPr>
          <w:rFonts w:asciiTheme="majorBidi" w:hAnsiTheme="majorBidi" w:cstheme="majorBidi"/>
          <w:color w:val="000000"/>
          <w:sz w:val="24"/>
          <w:szCs w:val="24"/>
          <w:lang w:val="es-ES_tradnl"/>
        </w:rPr>
        <w:t xml:space="preserve">; </w:t>
      </w:r>
      <w:proofErr w:type="spellStart"/>
      <w:r w:rsidRPr="00B971E5">
        <w:rPr>
          <w:rFonts w:asciiTheme="majorBidi" w:hAnsiTheme="majorBidi" w:cstheme="majorBidi"/>
          <w:iCs/>
          <w:color w:val="000000"/>
          <w:sz w:val="24"/>
          <w:szCs w:val="24"/>
          <w:lang w:val="es-ES_tradnl"/>
        </w:rPr>
        <w:t>Wady</w:t>
      </w:r>
      <w:proofErr w:type="spellEnd"/>
      <w:r w:rsidRPr="00B971E5">
        <w:rPr>
          <w:rFonts w:asciiTheme="majorBidi" w:hAnsiTheme="majorBidi" w:cstheme="majorBidi"/>
          <w:iCs/>
          <w:color w:val="000000"/>
          <w:sz w:val="24"/>
          <w:szCs w:val="24"/>
          <w:lang w:val="es-ES_tradnl"/>
        </w:rPr>
        <w:t xml:space="preserve"> </w:t>
      </w:r>
      <w:proofErr w:type="spellStart"/>
      <w:r w:rsidRPr="00B971E5">
        <w:rPr>
          <w:rFonts w:asciiTheme="majorBidi" w:hAnsiTheme="majorBidi" w:cstheme="majorBidi"/>
          <w:iCs/>
          <w:color w:val="000000"/>
          <w:sz w:val="24"/>
          <w:szCs w:val="24"/>
          <w:lang w:val="es-ES_tradnl"/>
        </w:rPr>
        <w:t>Umm</w:t>
      </w:r>
      <w:proofErr w:type="spellEnd"/>
      <w:r w:rsidRPr="00B971E5">
        <w:rPr>
          <w:rFonts w:asciiTheme="majorBidi" w:hAnsiTheme="majorBidi" w:cstheme="majorBidi"/>
          <w:iCs/>
          <w:color w:val="000000"/>
          <w:sz w:val="24"/>
          <w:szCs w:val="24"/>
          <w:lang w:val="es-ES_tradnl"/>
        </w:rPr>
        <w:t xml:space="preserve"> </w:t>
      </w:r>
      <w:proofErr w:type="spellStart"/>
      <w:r w:rsidRPr="00B971E5">
        <w:rPr>
          <w:rFonts w:asciiTheme="majorBidi" w:hAnsiTheme="majorBidi" w:cstheme="majorBidi"/>
          <w:iCs/>
          <w:color w:val="000000"/>
          <w:sz w:val="24"/>
          <w:szCs w:val="24"/>
          <w:lang w:val="es-ES_tradnl"/>
        </w:rPr>
        <w:t>Hakim</w:t>
      </w:r>
      <w:proofErr w:type="spellEnd"/>
      <w:r w:rsidRPr="00B971E5">
        <w:rPr>
          <w:rFonts w:asciiTheme="majorBidi" w:hAnsiTheme="majorBidi" w:cstheme="majorBidi"/>
          <w:iCs/>
          <w:color w:val="000000"/>
          <w:sz w:val="24"/>
          <w:szCs w:val="24"/>
          <w:lang w:val="es-ES_tradnl"/>
        </w:rPr>
        <w:t xml:space="preserve">, </w:t>
      </w:r>
      <w:r w:rsidRPr="00B971E5">
        <w:rPr>
          <w:rFonts w:asciiTheme="majorBidi" w:hAnsiTheme="majorBidi" w:cstheme="majorBidi"/>
          <w:color w:val="000000"/>
          <w:sz w:val="24"/>
          <w:szCs w:val="24"/>
          <w:lang w:val="es-ES_tradnl"/>
        </w:rPr>
        <w:t xml:space="preserve">Río de </w:t>
      </w:r>
      <w:proofErr w:type="spellStart"/>
      <w:r w:rsidRPr="00B971E5">
        <w:rPr>
          <w:rFonts w:asciiTheme="majorBidi" w:hAnsiTheme="majorBidi" w:cstheme="majorBidi"/>
          <w:color w:val="000000"/>
          <w:sz w:val="24"/>
          <w:szCs w:val="24"/>
          <w:lang w:val="es-ES_tradnl"/>
        </w:rPr>
        <w:t>Umm</w:t>
      </w:r>
      <w:proofErr w:type="spellEnd"/>
      <w:r w:rsidRPr="00B971E5">
        <w:rPr>
          <w:rFonts w:asciiTheme="majorBidi" w:hAnsiTheme="majorBidi" w:cstheme="majorBidi"/>
          <w:color w:val="000000"/>
          <w:sz w:val="24"/>
          <w:szCs w:val="24"/>
          <w:lang w:val="es-ES_tradnl"/>
        </w:rPr>
        <w:t xml:space="preserve"> </w:t>
      </w:r>
      <w:proofErr w:type="spellStart"/>
      <w:r w:rsidRPr="00B971E5">
        <w:rPr>
          <w:rFonts w:asciiTheme="majorBidi" w:hAnsiTheme="majorBidi" w:cstheme="majorBidi"/>
          <w:color w:val="000000"/>
          <w:sz w:val="24"/>
          <w:szCs w:val="24"/>
          <w:lang w:val="es-ES_tradnl"/>
        </w:rPr>
        <w:t>Hakim</w:t>
      </w:r>
      <w:proofErr w:type="spellEnd"/>
      <w:r w:rsidRPr="00B971E5">
        <w:rPr>
          <w:rFonts w:asciiTheme="majorBidi" w:hAnsiTheme="majorBidi" w:cstheme="majorBidi"/>
          <w:color w:val="000000"/>
          <w:sz w:val="24"/>
          <w:szCs w:val="24"/>
          <w:lang w:val="es-ES_tradnl"/>
        </w:rPr>
        <w:t xml:space="preserve">, nombre de una esclava que acompañaba a </w:t>
      </w:r>
      <w:proofErr w:type="spellStart"/>
      <w:r w:rsidRPr="00B971E5">
        <w:rPr>
          <w:rFonts w:asciiTheme="majorBidi" w:hAnsiTheme="majorBidi" w:cstheme="majorBidi"/>
          <w:color w:val="000000"/>
          <w:sz w:val="24"/>
          <w:szCs w:val="24"/>
          <w:lang w:val="es-ES_tradnl"/>
        </w:rPr>
        <w:t>Táriq</w:t>
      </w:r>
      <w:proofErr w:type="spellEnd"/>
      <w:r w:rsidRPr="00B971E5">
        <w:rPr>
          <w:rFonts w:asciiTheme="majorBidi" w:hAnsiTheme="majorBidi" w:cstheme="majorBidi"/>
          <w:color w:val="000000"/>
          <w:sz w:val="24"/>
          <w:szCs w:val="24"/>
          <w:lang w:val="es-ES_tradnl"/>
        </w:rPr>
        <w:t xml:space="preserve"> y que éste dejó en una isla que también recibió su nombre: </w:t>
      </w:r>
      <w:proofErr w:type="spellStart"/>
      <w:r w:rsidRPr="00B971E5">
        <w:rPr>
          <w:rFonts w:asciiTheme="majorBidi" w:hAnsiTheme="majorBidi" w:cstheme="majorBidi"/>
          <w:iCs/>
          <w:color w:val="000000"/>
          <w:sz w:val="24"/>
          <w:szCs w:val="24"/>
          <w:lang w:val="es-ES_tradnl"/>
        </w:rPr>
        <w:t>Wady</w:t>
      </w:r>
      <w:proofErr w:type="spellEnd"/>
      <w:r w:rsidRPr="00B971E5">
        <w:rPr>
          <w:rFonts w:asciiTheme="majorBidi" w:hAnsiTheme="majorBidi" w:cstheme="majorBidi"/>
          <w:iCs/>
          <w:color w:val="000000"/>
          <w:sz w:val="24"/>
          <w:szCs w:val="24"/>
          <w:lang w:val="es-ES_tradnl"/>
        </w:rPr>
        <w:t xml:space="preserve"> </w:t>
      </w:r>
      <w:proofErr w:type="spellStart"/>
      <w:r w:rsidRPr="00B971E5">
        <w:rPr>
          <w:rFonts w:asciiTheme="majorBidi" w:hAnsiTheme="majorBidi" w:cstheme="majorBidi"/>
          <w:iCs/>
          <w:color w:val="000000"/>
          <w:sz w:val="24"/>
          <w:szCs w:val="24"/>
          <w:lang w:val="es-ES_tradnl"/>
        </w:rPr>
        <w:t>Bakka</w:t>
      </w:r>
      <w:proofErr w:type="spellEnd"/>
      <w:r w:rsidRPr="00B971E5">
        <w:rPr>
          <w:rFonts w:asciiTheme="majorBidi" w:hAnsiTheme="majorBidi" w:cstheme="majorBidi"/>
          <w:iCs/>
          <w:color w:val="000000"/>
          <w:sz w:val="24"/>
          <w:szCs w:val="24"/>
          <w:lang w:val="es-ES_tradnl"/>
        </w:rPr>
        <w:t>,</w:t>
      </w:r>
      <w:r w:rsidRPr="00B971E5">
        <w:rPr>
          <w:rFonts w:asciiTheme="majorBidi" w:hAnsiTheme="majorBidi" w:cstheme="majorBidi"/>
          <w:color w:val="000000"/>
          <w:sz w:val="24"/>
          <w:szCs w:val="24"/>
          <w:lang w:val="es-ES_tradnl"/>
        </w:rPr>
        <w:t xml:space="preserve"> río de Beca o Meca, que puede tratarse del </w:t>
      </w:r>
      <w:proofErr w:type="spellStart"/>
      <w:r w:rsidRPr="00B971E5">
        <w:rPr>
          <w:rFonts w:asciiTheme="majorBidi" w:hAnsiTheme="majorBidi" w:cstheme="majorBidi"/>
          <w:color w:val="000000"/>
          <w:sz w:val="24"/>
          <w:szCs w:val="24"/>
          <w:lang w:val="es-ES_tradnl"/>
        </w:rPr>
        <w:t>Barbate</w:t>
      </w:r>
      <w:proofErr w:type="spellEnd"/>
      <w:r w:rsidRPr="00B971E5">
        <w:rPr>
          <w:rFonts w:asciiTheme="majorBidi" w:hAnsiTheme="majorBidi" w:cstheme="majorBidi"/>
          <w:color w:val="000000"/>
          <w:sz w:val="24"/>
          <w:szCs w:val="24"/>
          <w:lang w:val="es-ES_tradnl"/>
        </w:rPr>
        <w:t xml:space="preserve"> o de una mala lectura de </w:t>
      </w:r>
      <w:proofErr w:type="spellStart"/>
      <w:r w:rsidRPr="00B971E5">
        <w:rPr>
          <w:rFonts w:asciiTheme="majorBidi" w:hAnsiTheme="majorBidi" w:cstheme="majorBidi"/>
          <w:iCs/>
          <w:color w:val="000000"/>
          <w:sz w:val="24"/>
          <w:szCs w:val="24"/>
          <w:lang w:val="es-ES_tradnl"/>
        </w:rPr>
        <w:t>Wady</w:t>
      </w:r>
      <w:proofErr w:type="spellEnd"/>
      <w:r w:rsidRPr="00B971E5">
        <w:rPr>
          <w:rFonts w:asciiTheme="majorBidi" w:hAnsiTheme="majorBidi" w:cstheme="majorBidi"/>
          <w:iCs/>
          <w:color w:val="000000"/>
          <w:sz w:val="24"/>
          <w:szCs w:val="24"/>
          <w:lang w:val="es-ES_tradnl"/>
        </w:rPr>
        <w:t xml:space="preserve"> </w:t>
      </w:r>
      <w:proofErr w:type="spellStart"/>
      <w:r w:rsidRPr="00B971E5">
        <w:rPr>
          <w:rFonts w:asciiTheme="majorBidi" w:hAnsiTheme="majorBidi" w:cstheme="majorBidi"/>
          <w:iCs/>
          <w:color w:val="000000"/>
          <w:sz w:val="24"/>
          <w:szCs w:val="24"/>
          <w:lang w:val="es-ES_tradnl"/>
        </w:rPr>
        <w:t>Lakka</w:t>
      </w:r>
      <w:proofErr w:type="spellEnd"/>
      <w:r w:rsidRPr="00B971E5">
        <w:rPr>
          <w:rFonts w:asciiTheme="majorBidi" w:hAnsiTheme="majorBidi" w:cstheme="majorBidi"/>
          <w:iCs/>
          <w:color w:val="000000"/>
          <w:sz w:val="24"/>
          <w:szCs w:val="24"/>
          <w:lang w:val="es-ES_tradnl"/>
        </w:rPr>
        <w:t xml:space="preserve"> </w:t>
      </w:r>
      <w:r w:rsidRPr="00B971E5">
        <w:rPr>
          <w:rFonts w:asciiTheme="majorBidi" w:hAnsiTheme="majorBidi" w:cstheme="majorBidi"/>
          <w:color w:val="000000"/>
          <w:sz w:val="24"/>
          <w:szCs w:val="24"/>
          <w:lang w:val="es-ES_tradnl"/>
        </w:rPr>
        <w:t xml:space="preserve">o Guadalete; </w:t>
      </w:r>
      <w:proofErr w:type="spellStart"/>
      <w:r w:rsidRPr="00B971E5">
        <w:rPr>
          <w:rFonts w:asciiTheme="majorBidi" w:hAnsiTheme="majorBidi" w:cstheme="majorBidi"/>
          <w:iCs/>
          <w:color w:val="000000"/>
          <w:sz w:val="24"/>
          <w:szCs w:val="24"/>
          <w:lang w:val="es-ES_tradnl"/>
        </w:rPr>
        <w:t>Wadi</w:t>
      </w:r>
      <w:proofErr w:type="spellEnd"/>
      <w:r w:rsidRPr="00B971E5">
        <w:rPr>
          <w:rFonts w:asciiTheme="majorBidi" w:hAnsiTheme="majorBidi" w:cstheme="majorBidi"/>
          <w:iCs/>
          <w:color w:val="000000"/>
          <w:sz w:val="24"/>
          <w:szCs w:val="24"/>
          <w:lang w:val="es-ES_tradnl"/>
        </w:rPr>
        <w:t>-l-</w:t>
      </w:r>
      <w:proofErr w:type="spellStart"/>
      <w:r w:rsidRPr="00B971E5">
        <w:rPr>
          <w:rFonts w:asciiTheme="majorBidi" w:hAnsiTheme="majorBidi" w:cstheme="majorBidi"/>
          <w:iCs/>
          <w:color w:val="000000"/>
          <w:sz w:val="24"/>
          <w:szCs w:val="24"/>
          <w:lang w:val="es-ES_tradnl"/>
        </w:rPr>
        <w:t>Tin</w:t>
      </w:r>
      <w:proofErr w:type="spellEnd"/>
      <w:r w:rsidRPr="00B971E5">
        <w:rPr>
          <w:rFonts w:asciiTheme="majorBidi" w:hAnsiTheme="majorBidi" w:cstheme="majorBidi"/>
          <w:iCs/>
          <w:color w:val="000000"/>
          <w:sz w:val="24"/>
          <w:szCs w:val="24"/>
          <w:lang w:val="es-ES_tradnl"/>
        </w:rPr>
        <w:t xml:space="preserve">, </w:t>
      </w:r>
      <w:r w:rsidRPr="00B971E5">
        <w:rPr>
          <w:rFonts w:asciiTheme="majorBidi" w:hAnsiTheme="majorBidi" w:cstheme="majorBidi"/>
          <w:color w:val="000000"/>
          <w:sz w:val="24"/>
          <w:szCs w:val="24"/>
          <w:lang w:val="es-ES_tradnl"/>
        </w:rPr>
        <w:t xml:space="preserve">Río del Barro, donde pereció ahogado el rey Rodrigo, y </w:t>
      </w:r>
      <w:proofErr w:type="spellStart"/>
      <w:r w:rsidRPr="00B971E5">
        <w:rPr>
          <w:rFonts w:asciiTheme="majorBidi" w:hAnsiTheme="majorBidi" w:cstheme="majorBidi"/>
          <w:iCs/>
          <w:color w:val="000000"/>
          <w:sz w:val="24"/>
          <w:szCs w:val="24"/>
          <w:lang w:val="es-ES_tradnl"/>
        </w:rPr>
        <w:t>Wadi</w:t>
      </w:r>
      <w:proofErr w:type="spellEnd"/>
      <w:r w:rsidRPr="00B971E5">
        <w:rPr>
          <w:rFonts w:asciiTheme="majorBidi" w:hAnsiTheme="majorBidi" w:cstheme="majorBidi"/>
          <w:iCs/>
          <w:color w:val="000000"/>
          <w:sz w:val="24"/>
          <w:szCs w:val="24"/>
          <w:lang w:val="es-ES_tradnl"/>
        </w:rPr>
        <w:t>-l-</w:t>
      </w:r>
      <w:proofErr w:type="spellStart"/>
      <w:r w:rsidRPr="00B971E5">
        <w:rPr>
          <w:rFonts w:asciiTheme="majorBidi" w:hAnsiTheme="majorBidi" w:cstheme="majorBidi"/>
          <w:iCs/>
          <w:color w:val="000000"/>
          <w:sz w:val="24"/>
          <w:szCs w:val="24"/>
          <w:lang w:val="es-ES_tradnl"/>
        </w:rPr>
        <w:t>Sawaqi</w:t>
      </w:r>
      <w:proofErr w:type="spellEnd"/>
      <w:r w:rsidRPr="00B971E5">
        <w:rPr>
          <w:rFonts w:asciiTheme="majorBidi" w:hAnsiTheme="majorBidi" w:cstheme="majorBidi"/>
          <w:iCs/>
          <w:color w:val="000000"/>
          <w:sz w:val="24"/>
          <w:szCs w:val="24"/>
          <w:lang w:val="es-ES_tradnl"/>
        </w:rPr>
        <w:t>,</w:t>
      </w:r>
      <w:r w:rsidRPr="00B971E5">
        <w:rPr>
          <w:rFonts w:asciiTheme="majorBidi" w:hAnsiTheme="majorBidi" w:cstheme="majorBidi"/>
          <w:color w:val="000000"/>
          <w:sz w:val="24"/>
          <w:szCs w:val="24"/>
          <w:lang w:val="es-ES_tradnl"/>
        </w:rPr>
        <w:t xml:space="preserve"> río de las Acequias.</w:t>
      </w:r>
    </w:p>
    <w:p w:rsidR="009C43DE" w:rsidRDefault="009C43DE" w:rsidP="009C43DE">
      <w:pPr>
        <w:tabs>
          <w:tab w:val="left" w:pos="1418"/>
        </w:tabs>
        <w:autoSpaceDE w:val="0"/>
        <w:autoSpaceDN w:val="0"/>
        <w:adjustRightInd w:val="0"/>
        <w:spacing w:after="0" w:line="360" w:lineRule="auto"/>
        <w:jc w:val="both"/>
        <w:rPr>
          <w:rFonts w:asciiTheme="majorBidi" w:hAnsiTheme="majorBidi" w:cstheme="majorBidi"/>
          <w:color w:val="000000"/>
          <w:sz w:val="24"/>
          <w:szCs w:val="24"/>
          <w:lang w:val="es-ES_tradnl"/>
        </w:rPr>
      </w:pPr>
    </w:p>
    <w:p w:rsidR="009C43DE" w:rsidRPr="00B971E5" w:rsidRDefault="009C43DE" w:rsidP="009C43DE">
      <w:pPr>
        <w:tabs>
          <w:tab w:val="left" w:pos="1418"/>
        </w:tabs>
        <w:autoSpaceDE w:val="0"/>
        <w:autoSpaceDN w:val="0"/>
        <w:adjustRightInd w:val="0"/>
        <w:spacing w:after="0" w:line="360" w:lineRule="auto"/>
        <w:jc w:val="both"/>
        <w:rPr>
          <w:rFonts w:asciiTheme="majorBidi" w:hAnsiTheme="majorBidi" w:cstheme="majorBidi"/>
          <w:color w:val="000000"/>
          <w:sz w:val="24"/>
          <w:szCs w:val="24"/>
          <w:lang w:val="es-ES_tradnl"/>
        </w:rPr>
      </w:pPr>
      <w:r>
        <w:rPr>
          <w:rFonts w:asciiTheme="majorBidi" w:hAnsiTheme="majorBidi" w:cstheme="majorBidi"/>
          <w:color w:val="000000"/>
          <w:sz w:val="24"/>
          <w:szCs w:val="24"/>
          <w:lang w:val="es-ES_tradnl"/>
        </w:rPr>
        <w:t xml:space="preserve">                     </w:t>
      </w:r>
      <w:r w:rsidRPr="00B971E5">
        <w:rPr>
          <w:rFonts w:asciiTheme="majorBidi" w:hAnsiTheme="majorBidi" w:cstheme="majorBidi"/>
          <w:color w:val="000000"/>
          <w:sz w:val="24"/>
          <w:szCs w:val="24"/>
          <w:lang w:val="es-ES_tradnl"/>
        </w:rPr>
        <w:t xml:space="preserve">Antes de su victoria, </w:t>
      </w:r>
      <w:proofErr w:type="spellStart"/>
      <w:r w:rsidRPr="00B971E5">
        <w:rPr>
          <w:rFonts w:asciiTheme="majorBidi" w:hAnsiTheme="majorBidi" w:cstheme="majorBidi"/>
          <w:color w:val="000000"/>
          <w:sz w:val="24"/>
          <w:szCs w:val="24"/>
          <w:lang w:val="es-ES_tradnl"/>
        </w:rPr>
        <w:t>Táriq</w:t>
      </w:r>
      <w:proofErr w:type="spellEnd"/>
      <w:r w:rsidRPr="00B971E5">
        <w:rPr>
          <w:rFonts w:asciiTheme="majorBidi" w:hAnsiTheme="majorBidi" w:cstheme="majorBidi"/>
          <w:color w:val="000000"/>
          <w:sz w:val="24"/>
          <w:szCs w:val="24"/>
          <w:lang w:val="es-ES_tradnl"/>
        </w:rPr>
        <w:t xml:space="preserve"> había ocupado la alquería de </w:t>
      </w:r>
      <w:proofErr w:type="spellStart"/>
      <w:r w:rsidRPr="00B971E5">
        <w:rPr>
          <w:rFonts w:asciiTheme="majorBidi" w:hAnsiTheme="majorBidi" w:cstheme="majorBidi"/>
          <w:iCs/>
          <w:color w:val="000000"/>
          <w:sz w:val="24"/>
          <w:szCs w:val="24"/>
          <w:lang w:val="es-ES_tradnl"/>
        </w:rPr>
        <w:t>Qartachanna</w:t>
      </w:r>
      <w:proofErr w:type="spellEnd"/>
      <w:r w:rsidRPr="00B971E5">
        <w:rPr>
          <w:rFonts w:asciiTheme="majorBidi" w:hAnsiTheme="majorBidi" w:cstheme="majorBidi"/>
          <w:iCs/>
          <w:color w:val="000000"/>
          <w:sz w:val="24"/>
          <w:szCs w:val="24"/>
          <w:lang w:val="es-ES_tradnl"/>
        </w:rPr>
        <w:t xml:space="preserve">, </w:t>
      </w:r>
      <w:r w:rsidRPr="00B971E5">
        <w:rPr>
          <w:rFonts w:asciiTheme="majorBidi" w:hAnsiTheme="majorBidi" w:cstheme="majorBidi"/>
          <w:color w:val="000000"/>
          <w:sz w:val="24"/>
          <w:szCs w:val="24"/>
          <w:lang w:val="es-ES_tradnl"/>
        </w:rPr>
        <w:t xml:space="preserve">donde según la tradición musulmana, un compañero de Mahoma fundó la primera mezquita de la </w:t>
      </w:r>
      <w:r w:rsidRPr="00B971E5">
        <w:rPr>
          <w:rFonts w:asciiTheme="majorBidi" w:hAnsiTheme="majorBidi" w:cstheme="majorBidi"/>
          <w:color w:val="000000"/>
          <w:sz w:val="24"/>
          <w:szCs w:val="24"/>
          <w:lang w:val="es-ES_tradnl"/>
        </w:rPr>
        <w:lastRenderedPageBreak/>
        <w:t xml:space="preserve">Península ibérica; mientras el conde don Julián guardaba la retaguardia en su feudo de </w:t>
      </w:r>
      <w:r w:rsidRPr="00B971E5">
        <w:rPr>
          <w:rFonts w:asciiTheme="majorBidi" w:hAnsiTheme="majorBidi" w:cstheme="majorBidi"/>
          <w:iCs/>
          <w:color w:val="000000"/>
          <w:sz w:val="24"/>
          <w:szCs w:val="24"/>
          <w:lang w:val="es-ES_tradnl"/>
        </w:rPr>
        <w:t>al-</w:t>
      </w:r>
      <w:proofErr w:type="spellStart"/>
      <w:r w:rsidRPr="00B971E5">
        <w:rPr>
          <w:rFonts w:asciiTheme="majorBidi" w:hAnsiTheme="majorBidi" w:cstheme="majorBidi"/>
          <w:iCs/>
          <w:color w:val="000000"/>
          <w:sz w:val="24"/>
          <w:szCs w:val="24"/>
          <w:lang w:val="es-ES_tradnl"/>
        </w:rPr>
        <w:t>Chazira</w:t>
      </w:r>
      <w:proofErr w:type="spellEnd"/>
      <w:r w:rsidRPr="00B971E5">
        <w:rPr>
          <w:rFonts w:asciiTheme="majorBidi" w:hAnsiTheme="majorBidi" w:cstheme="majorBidi"/>
          <w:iCs/>
          <w:color w:val="000000"/>
          <w:sz w:val="24"/>
          <w:szCs w:val="24"/>
          <w:lang w:val="es-ES_tradnl"/>
        </w:rPr>
        <w:t xml:space="preserve"> al-</w:t>
      </w:r>
      <w:r w:rsidRPr="00B971E5">
        <w:rPr>
          <w:rFonts w:asciiTheme="majorBidi" w:hAnsiTheme="majorBidi" w:cstheme="majorBidi"/>
          <w:color w:val="000000"/>
          <w:sz w:val="24"/>
          <w:szCs w:val="24"/>
          <w:lang w:val="es-ES_tradnl"/>
        </w:rPr>
        <w:t xml:space="preserve"> </w:t>
      </w:r>
      <w:proofErr w:type="spellStart"/>
      <w:r w:rsidRPr="00B971E5">
        <w:rPr>
          <w:rFonts w:asciiTheme="majorBidi" w:hAnsiTheme="majorBidi" w:cstheme="majorBidi"/>
          <w:iCs/>
          <w:color w:val="000000"/>
          <w:sz w:val="24"/>
          <w:szCs w:val="24"/>
          <w:lang w:val="es-ES_tradnl"/>
        </w:rPr>
        <w:t>Jadra</w:t>
      </w:r>
      <w:proofErr w:type="spellEnd"/>
      <w:r w:rsidRPr="00B971E5">
        <w:rPr>
          <w:rFonts w:asciiTheme="majorBidi" w:hAnsiTheme="majorBidi" w:cstheme="majorBidi"/>
          <w:iCs/>
          <w:color w:val="000000"/>
          <w:sz w:val="24"/>
          <w:szCs w:val="24"/>
          <w:lang w:val="es-ES_tradnl"/>
        </w:rPr>
        <w:t xml:space="preserve">. </w:t>
      </w:r>
      <w:proofErr w:type="spellStart"/>
      <w:r w:rsidRPr="00B971E5">
        <w:rPr>
          <w:rFonts w:asciiTheme="majorBidi" w:hAnsiTheme="majorBidi" w:cstheme="majorBidi"/>
          <w:iCs/>
          <w:color w:val="000000"/>
          <w:sz w:val="24"/>
          <w:szCs w:val="24"/>
          <w:lang w:val="es-ES_tradnl"/>
        </w:rPr>
        <w:t>Qartachanna</w:t>
      </w:r>
      <w:proofErr w:type="spellEnd"/>
      <w:r w:rsidRPr="00B971E5">
        <w:rPr>
          <w:rFonts w:asciiTheme="majorBidi" w:hAnsiTheme="majorBidi" w:cstheme="majorBidi"/>
          <w:iCs/>
          <w:color w:val="000000"/>
          <w:sz w:val="24"/>
          <w:szCs w:val="24"/>
          <w:lang w:val="es-ES_tradnl"/>
        </w:rPr>
        <w:t xml:space="preserve"> </w:t>
      </w:r>
      <w:r w:rsidRPr="00B971E5">
        <w:rPr>
          <w:rFonts w:asciiTheme="majorBidi" w:hAnsiTheme="majorBidi" w:cstheme="majorBidi"/>
          <w:color w:val="000000"/>
          <w:sz w:val="24"/>
          <w:szCs w:val="24"/>
          <w:lang w:val="es-ES_tradnl"/>
        </w:rPr>
        <w:t xml:space="preserve">ha sido identificada por los árabes con la antigua </w:t>
      </w:r>
      <w:proofErr w:type="spellStart"/>
      <w:r w:rsidRPr="00B971E5">
        <w:rPr>
          <w:rFonts w:asciiTheme="majorBidi" w:hAnsiTheme="majorBidi" w:cstheme="majorBidi"/>
          <w:color w:val="000000"/>
          <w:sz w:val="24"/>
          <w:szCs w:val="24"/>
          <w:lang w:val="es-ES_tradnl"/>
        </w:rPr>
        <w:t>Carteya</w:t>
      </w:r>
      <w:proofErr w:type="spellEnd"/>
      <w:r w:rsidRPr="00B971E5">
        <w:rPr>
          <w:rFonts w:asciiTheme="majorBidi" w:hAnsiTheme="majorBidi" w:cstheme="majorBidi"/>
          <w:color w:val="000000"/>
          <w:sz w:val="24"/>
          <w:szCs w:val="24"/>
          <w:lang w:val="es-ES_tradnl"/>
        </w:rPr>
        <w:t xml:space="preserve">, actual Torre de Cartagena, entre Algeciras y Gibraltar y </w:t>
      </w:r>
      <w:r w:rsidRPr="00B971E5">
        <w:rPr>
          <w:rFonts w:asciiTheme="majorBidi" w:hAnsiTheme="majorBidi" w:cstheme="majorBidi"/>
          <w:iCs/>
          <w:color w:val="000000"/>
          <w:sz w:val="24"/>
          <w:szCs w:val="24"/>
          <w:lang w:val="es-ES_tradnl"/>
        </w:rPr>
        <w:t>al-</w:t>
      </w:r>
      <w:proofErr w:type="spellStart"/>
      <w:r w:rsidRPr="00B971E5">
        <w:rPr>
          <w:rFonts w:asciiTheme="majorBidi" w:hAnsiTheme="majorBidi" w:cstheme="majorBidi"/>
          <w:iCs/>
          <w:color w:val="000000"/>
          <w:sz w:val="24"/>
          <w:szCs w:val="24"/>
          <w:lang w:val="es-ES_tradnl"/>
        </w:rPr>
        <w:t>Chazira</w:t>
      </w:r>
      <w:proofErr w:type="spellEnd"/>
      <w:r w:rsidRPr="00B971E5">
        <w:rPr>
          <w:rFonts w:asciiTheme="majorBidi" w:hAnsiTheme="majorBidi" w:cstheme="majorBidi"/>
          <w:iCs/>
          <w:color w:val="000000"/>
          <w:sz w:val="24"/>
          <w:szCs w:val="24"/>
          <w:lang w:val="es-ES_tradnl"/>
        </w:rPr>
        <w:t xml:space="preserve"> al-</w:t>
      </w:r>
      <w:proofErr w:type="spellStart"/>
      <w:r w:rsidRPr="00B971E5">
        <w:rPr>
          <w:rFonts w:asciiTheme="majorBidi" w:hAnsiTheme="majorBidi" w:cstheme="majorBidi"/>
          <w:iCs/>
          <w:color w:val="000000"/>
          <w:sz w:val="24"/>
          <w:szCs w:val="24"/>
          <w:lang w:val="es-ES_tradnl"/>
        </w:rPr>
        <w:t>Jadra</w:t>
      </w:r>
      <w:proofErr w:type="spellEnd"/>
      <w:r w:rsidRPr="00B971E5">
        <w:rPr>
          <w:rFonts w:asciiTheme="majorBidi" w:hAnsiTheme="majorBidi" w:cstheme="majorBidi"/>
          <w:iCs/>
          <w:color w:val="000000"/>
          <w:sz w:val="24"/>
          <w:szCs w:val="24"/>
          <w:lang w:val="es-ES_tradnl"/>
        </w:rPr>
        <w:t xml:space="preserve"> </w:t>
      </w:r>
      <w:r w:rsidRPr="00B971E5">
        <w:rPr>
          <w:rFonts w:asciiTheme="majorBidi" w:hAnsiTheme="majorBidi" w:cstheme="majorBidi"/>
          <w:color w:val="000000"/>
          <w:sz w:val="24"/>
          <w:szCs w:val="24"/>
          <w:lang w:val="es-ES_tradnl"/>
        </w:rPr>
        <w:t xml:space="preserve">con Algeciras. </w:t>
      </w:r>
    </w:p>
    <w:p w:rsidR="009C43DE" w:rsidRPr="00B971E5" w:rsidRDefault="009C43DE" w:rsidP="009C43DE">
      <w:pPr>
        <w:tabs>
          <w:tab w:val="left" w:pos="1418"/>
        </w:tabs>
        <w:autoSpaceDE w:val="0"/>
        <w:autoSpaceDN w:val="0"/>
        <w:adjustRightInd w:val="0"/>
        <w:spacing w:after="0" w:line="360" w:lineRule="auto"/>
        <w:jc w:val="both"/>
        <w:rPr>
          <w:rFonts w:asciiTheme="majorBidi" w:hAnsiTheme="majorBidi" w:cstheme="majorBidi"/>
          <w:color w:val="000000"/>
          <w:sz w:val="24"/>
          <w:szCs w:val="24"/>
          <w:lang w:val="es-ES_tradnl"/>
        </w:rPr>
      </w:pPr>
    </w:p>
    <w:p w:rsidR="009C43DE" w:rsidRPr="00B971E5" w:rsidRDefault="009C43DE" w:rsidP="009C43DE">
      <w:pPr>
        <w:tabs>
          <w:tab w:val="left" w:pos="1418"/>
        </w:tabs>
        <w:autoSpaceDE w:val="0"/>
        <w:autoSpaceDN w:val="0"/>
        <w:adjustRightInd w:val="0"/>
        <w:spacing w:after="0" w:line="360" w:lineRule="auto"/>
        <w:jc w:val="both"/>
        <w:rPr>
          <w:rFonts w:asciiTheme="majorBidi" w:hAnsiTheme="majorBidi" w:cstheme="majorBidi"/>
          <w:color w:val="000000"/>
          <w:sz w:val="24"/>
          <w:szCs w:val="24"/>
          <w:lang w:val="es-ES_tradnl"/>
        </w:rPr>
      </w:pPr>
      <w:r w:rsidRPr="00B971E5">
        <w:rPr>
          <w:rFonts w:asciiTheme="majorBidi" w:hAnsiTheme="majorBidi" w:cstheme="majorBidi"/>
          <w:color w:val="000000"/>
          <w:sz w:val="24"/>
          <w:szCs w:val="24"/>
          <w:lang w:val="es-ES_tradnl"/>
        </w:rPr>
        <w:t xml:space="preserve"> </w:t>
      </w:r>
      <w:r>
        <w:rPr>
          <w:rFonts w:asciiTheme="majorBidi" w:hAnsiTheme="majorBidi" w:cstheme="majorBidi"/>
          <w:color w:val="000000"/>
          <w:sz w:val="24"/>
          <w:szCs w:val="24"/>
          <w:lang w:val="es-ES_tradnl"/>
        </w:rPr>
        <w:t xml:space="preserve">                   </w:t>
      </w:r>
      <w:proofErr w:type="spellStart"/>
      <w:r w:rsidRPr="00B971E5">
        <w:rPr>
          <w:rFonts w:asciiTheme="majorBidi" w:hAnsiTheme="majorBidi" w:cstheme="majorBidi"/>
          <w:color w:val="000000"/>
          <w:sz w:val="24"/>
          <w:szCs w:val="24"/>
          <w:lang w:val="es-ES_tradnl"/>
        </w:rPr>
        <w:t>Táriq</w:t>
      </w:r>
      <w:proofErr w:type="spellEnd"/>
      <w:r w:rsidRPr="00B971E5">
        <w:rPr>
          <w:rFonts w:asciiTheme="majorBidi" w:hAnsiTheme="majorBidi" w:cstheme="majorBidi"/>
          <w:color w:val="000000"/>
          <w:sz w:val="24"/>
          <w:szCs w:val="24"/>
          <w:lang w:val="es-ES_tradnl"/>
        </w:rPr>
        <w:t xml:space="preserve"> se dirigió hacia Córdoba y consiguió una gran victoria en </w:t>
      </w:r>
      <w:proofErr w:type="spellStart"/>
      <w:r w:rsidRPr="00B971E5">
        <w:rPr>
          <w:rFonts w:asciiTheme="majorBidi" w:hAnsiTheme="majorBidi" w:cstheme="majorBidi"/>
          <w:color w:val="000000"/>
          <w:sz w:val="24"/>
          <w:szCs w:val="24"/>
          <w:lang w:val="es-ES_tradnl"/>
        </w:rPr>
        <w:t>Ecija</w:t>
      </w:r>
      <w:proofErr w:type="spellEnd"/>
      <w:r w:rsidRPr="00B971E5">
        <w:rPr>
          <w:rFonts w:asciiTheme="majorBidi" w:hAnsiTheme="majorBidi" w:cstheme="majorBidi"/>
          <w:color w:val="000000"/>
          <w:sz w:val="24"/>
          <w:szCs w:val="24"/>
          <w:lang w:val="es-ES_tradnl"/>
        </w:rPr>
        <w:t xml:space="preserve"> al cruzar el río Genil junto a una fuente o monte que a partir de entonces recibió su nombre. Tal vez haya que relacionar este lugar con la villa de </w:t>
      </w:r>
      <w:proofErr w:type="spellStart"/>
      <w:r w:rsidRPr="00B971E5">
        <w:rPr>
          <w:rFonts w:asciiTheme="majorBidi" w:hAnsiTheme="majorBidi" w:cstheme="majorBidi"/>
          <w:color w:val="000000"/>
          <w:sz w:val="24"/>
          <w:szCs w:val="24"/>
          <w:lang w:val="es-ES_tradnl"/>
        </w:rPr>
        <w:t>Monturque</w:t>
      </w:r>
      <w:proofErr w:type="spellEnd"/>
      <w:r w:rsidRPr="00B971E5">
        <w:rPr>
          <w:rFonts w:asciiTheme="majorBidi" w:hAnsiTheme="majorBidi" w:cstheme="majorBidi"/>
          <w:color w:val="000000"/>
          <w:sz w:val="24"/>
          <w:szCs w:val="24"/>
          <w:lang w:val="es-ES_tradnl"/>
        </w:rPr>
        <w:t xml:space="preserve"> en la provincia de Córdoba y como un intento más para explicar la etimología de este lugar. Desde allí envió escuadrones hacia el sur y el este, que ocuparon las </w:t>
      </w:r>
      <w:proofErr w:type="spellStart"/>
      <w:r w:rsidRPr="00B971E5">
        <w:rPr>
          <w:rFonts w:asciiTheme="majorBidi" w:hAnsiTheme="majorBidi" w:cstheme="majorBidi"/>
          <w:color w:val="000000"/>
          <w:sz w:val="24"/>
          <w:szCs w:val="24"/>
          <w:lang w:val="es-ES_tradnl"/>
        </w:rPr>
        <w:t>coras</w:t>
      </w:r>
      <w:proofErr w:type="spellEnd"/>
      <w:r w:rsidRPr="00B971E5">
        <w:rPr>
          <w:rFonts w:asciiTheme="majorBidi" w:hAnsiTheme="majorBidi" w:cstheme="majorBidi"/>
          <w:color w:val="000000"/>
          <w:sz w:val="24"/>
          <w:szCs w:val="24"/>
          <w:lang w:val="es-ES_tradnl"/>
        </w:rPr>
        <w:t xml:space="preserve"> de Málaga o </w:t>
      </w:r>
      <w:proofErr w:type="spellStart"/>
      <w:r w:rsidRPr="00B971E5">
        <w:rPr>
          <w:rFonts w:asciiTheme="majorBidi" w:hAnsiTheme="majorBidi" w:cstheme="majorBidi"/>
          <w:iCs/>
          <w:color w:val="000000"/>
          <w:sz w:val="24"/>
          <w:szCs w:val="24"/>
          <w:lang w:val="es-ES_tradnl"/>
        </w:rPr>
        <w:t>Rayya</w:t>
      </w:r>
      <w:proofErr w:type="spellEnd"/>
      <w:r w:rsidRPr="00B971E5">
        <w:rPr>
          <w:rFonts w:asciiTheme="majorBidi" w:hAnsiTheme="majorBidi" w:cstheme="majorBidi"/>
          <w:iCs/>
          <w:color w:val="000000"/>
          <w:sz w:val="24"/>
          <w:szCs w:val="24"/>
          <w:lang w:val="es-ES_tradnl"/>
        </w:rPr>
        <w:t xml:space="preserve">, </w:t>
      </w:r>
      <w:proofErr w:type="spellStart"/>
      <w:r w:rsidRPr="00B971E5">
        <w:rPr>
          <w:rFonts w:asciiTheme="majorBidi" w:hAnsiTheme="majorBidi" w:cstheme="majorBidi"/>
          <w:iCs/>
          <w:color w:val="000000"/>
          <w:sz w:val="24"/>
          <w:szCs w:val="24"/>
          <w:lang w:val="es-ES_tradnl"/>
        </w:rPr>
        <w:t>llbira</w:t>
      </w:r>
      <w:proofErr w:type="spellEnd"/>
      <w:r w:rsidRPr="00B971E5">
        <w:rPr>
          <w:rFonts w:asciiTheme="majorBidi" w:hAnsiTheme="majorBidi" w:cstheme="majorBidi"/>
          <w:iCs/>
          <w:color w:val="000000"/>
          <w:sz w:val="24"/>
          <w:szCs w:val="24"/>
          <w:lang w:val="es-ES_tradnl"/>
        </w:rPr>
        <w:t xml:space="preserve"> </w:t>
      </w:r>
      <w:r w:rsidRPr="00B971E5">
        <w:rPr>
          <w:rFonts w:asciiTheme="majorBidi" w:hAnsiTheme="majorBidi" w:cstheme="majorBidi"/>
          <w:color w:val="000000"/>
          <w:sz w:val="24"/>
          <w:szCs w:val="24"/>
          <w:lang w:val="es-ES_tradnl"/>
        </w:rPr>
        <w:t xml:space="preserve">o Granada y </w:t>
      </w:r>
      <w:proofErr w:type="spellStart"/>
      <w:r w:rsidRPr="00B971E5">
        <w:rPr>
          <w:rFonts w:asciiTheme="majorBidi" w:hAnsiTheme="majorBidi" w:cstheme="majorBidi"/>
          <w:iCs/>
          <w:color w:val="000000"/>
          <w:sz w:val="24"/>
          <w:szCs w:val="24"/>
          <w:lang w:val="es-ES_tradnl"/>
        </w:rPr>
        <w:t>Tudmir</w:t>
      </w:r>
      <w:proofErr w:type="spellEnd"/>
      <w:r w:rsidRPr="00B971E5">
        <w:rPr>
          <w:rFonts w:asciiTheme="majorBidi" w:hAnsiTheme="majorBidi" w:cstheme="majorBidi"/>
          <w:iCs/>
          <w:color w:val="000000"/>
          <w:sz w:val="24"/>
          <w:szCs w:val="24"/>
          <w:lang w:val="es-ES_tradnl"/>
        </w:rPr>
        <w:t xml:space="preserve">, </w:t>
      </w:r>
      <w:r w:rsidRPr="00B971E5">
        <w:rPr>
          <w:rFonts w:asciiTheme="majorBidi" w:hAnsiTheme="majorBidi" w:cstheme="majorBidi"/>
          <w:color w:val="000000"/>
          <w:sz w:val="24"/>
          <w:szCs w:val="24"/>
          <w:lang w:val="es-ES_tradnl"/>
        </w:rPr>
        <w:t xml:space="preserve">región del sudeste gobernada por el conde Teodomiro, pero otras versiones señalan un itinerario inverso, es decir, las tropas árabes conquistaron primero </w:t>
      </w:r>
      <w:proofErr w:type="spellStart"/>
      <w:r w:rsidRPr="00B971E5">
        <w:rPr>
          <w:rFonts w:asciiTheme="majorBidi" w:hAnsiTheme="majorBidi" w:cstheme="majorBidi"/>
          <w:iCs/>
          <w:color w:val="000000"/>
          <w:sz w:val="24"/>
          <w:szCs w:val="24"/>
          <w:lang w:val="es-ES_tradnl"/>
        </w:rPr>
        <w:t>Tudmir</w:t>
      </w:r>
      <w:proofErr w:type="spellEnd"/>
      <w:r w:rsidRPr="00B971E5">
        <w:rPr>
          <w:rFonts w:asciiTheme="majorBidi" w:hAnsiTheme="majorBidi" w:cstheme="majorBidi"/>
          <w:iCs/>
          <w:color w:val="000000"/>
          <w:sz w:val="24"/>
          <w:szCs w:val="24"/>
          <w:lang w:val="es-ES_tradnl"/>
        </w:rPr>
        <w:t xml:space="preserve"> </w:t>
      </w:r>
      <w:r w:rsidRPr="00B971E5">
        <w:rPr>
          <w:rFonts w:asciiTheme="majorBidi" w:hAnsiTheme="majorBidi" w:cstheme="majorBidi"/>
          <w:color w:val="000000"/>
          <w:sz w:val="24"/>
          <w:szCs w:val="24"/>
          <w:lang w:val="es-ES_tradnl"/>
        </w:rPr>
        <w:t xml:space="preserve">y después </w:t>
      </w:r>
      <w:proofErr w:type="spellStart"/>
      <w:r w:rsidRPr="00B971E5">
        <w:rPr>
          <w:rFonts w:asciiTheme="majorBidi" w:hAnsiTheme="majorBidi" w:cstheme="majorBidi"/>
          <w:iCs/>
          <w:color w:val="000000"/>
          <w:sz w:val="24"/>
          <w:szCs w:val="24"/>
          <w:lang w:val="es-ES_tradnl"/>
        </w:rPr>
        <w:t>llbira</w:t>
      </w:r>
      <w:proofErr w:type="spellEnd"/>
      <w:r w:rsidRPr="00B971E5">
        <w:rPr>
          <w:rFonts w:asciiTheme="majorBidi" w:hAnsiTheme="majorBidi" w:cstheme="majorBidi"/>
          <w:iCs/>
          <w:color w:val="000000"/>
          <w:sz w:val="24"/>
          <w:szCs w:val="24"/>
          <w:lang w:val="es-ES_tradnl"/>
        </w:rPr>
        <w:t xml:space="preserve"> </w:t>
      </w:r>
      <w:r w:rsidRPr="00B971E5">
        <w:rPr>
          <w:rFonts w:asciiTheme="majorBidi" w:hAnsiTheme="majorBidi" w:cstheme="majorBidi"/>
          <w:color w:val="000000"/>
          <w:sz w:val="24"/>
          <w:szCs w:val="24"/>
          <w:lang w:val="es-ES_tradnl"/>
        </w:rPr>
        <w:t xml:space="preserve">y </w:t>
      </w:r>
      <w:proofErr w:type="spellStart"/>
      <w:r w:rsidRPr="00B971E5">
        <w:rPr>
          <w:rFonts w:asciiTheme="majorBidi" w:hAnsiTheme="majorBidi" w:cstheme="majorBidi"/>
          <w:iCs/>
          <w:color w:val="000000"/>
          <w:sz w:val="24"/>
          <w:szCs w:val="24"/>
          <w:lang w:val="es-ES_tradnl"/>
        </w:rPr>
        <w:t>Rayya</w:t>
      </w:r>
      <w:proofErr w:type="spellEnd"/>
      <w:r w:rsidRPr="00B971E5">
        <w:rPr>
          <w:rFonts w:asciiTheme="majorBidi" w:hAnsiTheme="majorBidi" w:cstheme="majorBidi"/>
          <w:color w:val="000000"/>
          <w:sz w:val="24"/>
          <w:szCs w:val="24"/>
          <w:lang w:val="es-ES_tradnl"/>
        </w:rPr>
        <w:t xml:space="preserve">. Esta noticia contradictoria es de capital importancia y replantea el problema de la invasión. Determinados nombres de lugares citados en las fuentes árabes pueden corresponder a topónimos murcianos. La </w:t>
      </w:r>
      <w:r w:rsidRPr="00B971E5">
        <w:rPr>
          <w:rFonts w:asciiTheme="majorBidi" w:hAnsiTheme="majorBidi" w:cstheme="majorBidi"/>
          <w:iCs/>
          <w:color w:val="000000"/>
          <w:sz w:val="24"/>
          <w:szCs w:val="24"/>
          <w:lang w:val="es-ES_tradnl"/>
        </w:rPr>
        <w:t>al-</w:t>
      </w:r>
      <w:proofErr w:type="spellStart"/>
      <w:r w:rsidRPr="00B971E5">
        <w:rPr>
          <w:rFonts w:asciiTheme="majorBidi" w:hAnsiTheme="majorBidi" w:cstheme="majorBidi"/>
          <w:iCs/>
          <w:color w:val="000000"/>
          <w:sz w:val="24"/>
          <w:szCs w:val="24"/>
          <w:lang w:val="es-ES_tradnl"/>
        </w:rPr>
        <w:t>Buhayra</w:t>
      </w:r>
      <w:proofErr w:type="spellEnd"/>
      <w:r w:rsidRPr="00B971E5">
        <w:rPr>
          <w:rFonts w:asciiTheme="majorBidi" w:hAnsiTheme="majorBidi" w:cstheme="majorBidi"/>
          <w:iCs/>
          <w:color w:val="000000"/>
          <w:sz w:val="24"/>
          <w:szCs w:val="24"/>
          <w:lang w:val="es-ES_tradnl"/>
        </w:rPr>
        <w:t xml:space="preserve"> </w:t>
      </w:r>
      <w:r w:rsidRPr="00B971E5">
        <w:rPr>
          <w:rFonts w:asciiTheme="majorBidi" w:hAnsiTheme="majorBidi" w:cstheme="majorBidi"/>
          <w:color w:val="000000"/>
          <w:sz w:val="24"/>
          <w:szCs w:val="24"/>
          <w:lang w:val="es-ES_tradnl"/>
        </w:rPr>
        <w:t xml:space="preserve">o </w:t>
      </w:r>
      <w:r w:rsidRPr="00B971E5">
        <w:rPr>
          <w:rFonts w:asciiTheme="majorBidi" w:hAnsiTheme="majorBidi" w:cstheme="majorBidi"/>
          <w:iCs/>
          <w:color w:val="000000"/>
          <w:sz w:val="24"/>
          <w:szCs w:val="24"/>
          <w:lang w:val="es-ES_tradnl"/>
        </w:rPr>
        <w:t>al-</w:t>
      </w:r>
      <w:proofErr w:type="spellStart"/>
      <w:r w:rsidRPr="00B971E5">
        <w:rPr>
          <w:rFonts w:asciiTheme="majorBidi" w:hAnsiTheme="majorBidi" w:cstheme="majorBidi"/>
          <w:iCs/>
          <w:color w:val="000000"/>
          <w:sz w:val="24"/>
          <w:szCs w:val="24"/>
          <w:lang w:val="es-ES_tradnl"/>
        </w:rPr>
        <w:t>Lakk</w:t>
      </w:r>
      <w:proofErr w:type="spellEnd"/>
      <w:r w:rsidRPr="00B971E5">
        <w:rPr>
          <w:rFonts w:asciiTheme="majorBidi" w:hAnsiTheme="majorBidi" w:cstheme="majorBidi"/>
          <w:iCs/>
          <w:color w:val="000000"/>
          <w:sz w:val="24"/>
          <w:szCs w:val="24"/>
          <w:lang w:val="es-ES_tradnl"/>
        </w:rPr>
        <w:t xml:space="preserve"> </w:t>
      </w:r>
      <w:r w:rsidRPr="00B971E5">
        <w:rPr>
          <w:rFonts w:asciiTheme="majorBidi" w:hAnsiTheme="majorBidi" w:cstheme="majorBidi"/>
          <w:color w:val="000000"/>
          <w:sz w:val="24"/>
          <w:szCs w:val="24"/>
          <w:lang w:val="es-ES_tradnl"/>
        </w:rPr>
        <w:t xml:space="preserve">podría identificarse con La Albufera o Mar Menor o mejor aún, con la laguna o albufera que rodeaba la misma ciudad de Cartagena por el noroeste, origen del Almarjal medieval y moderno. El </w:t>
      </w:r>
      <w:proofErr w:type="spellStart"/>
      <w:r w:rsidRPr="00B971E5">
        <w:rPr>
          <w:rFonts w:asciiTheme="majorBidi" w:hAnsiTheme="majorBidi" w:cstheme="majorBidi"/>
          <w:iCs/>
          <w:color w:val="000000"/>
          <w:sz w:val="24"/>
          <w:szCs w:val="24"/>
          <w:lang w:val="es-ES_tradnl"/>
        </w:rPr>
        <w:t>Wadi</w:t>
      </w:r>
      <w:proofErr w:type="spellEnd"/>
      <w:r w:rsidRPr="00B971E5">
        <w:rPr>
          <w:rFonts w:asciiTheme="majorBidi" w:hAnsiTheme="majorBidi" w:cstheme="majorBidi"/>
          <w:iCs/>
          <w:color w:val="000000"/>
          <w:sz w:val="24"/>
          <w:szCs w:val="24"/>
          <w:lang w:val="es-ES_tradnl"/>
        </w:rPr>
        <w:t>-l-</w:t>
      </w:r>
      <w:proofErr w:type="spellStart"/>
      <w:r w:rsidRPr="00B971E5">
        <w:rPr>
          <w:rFonts w:asciiTheme="majorBidi" w:hAnsiTheme="majorBidi" w:cstheme="majorBidi"/>
          <w:iCs/>
          <w:color w:val="000000"/>
          <w:sz w:val="24"/>
          <w:szCs w:val="24"/>
          <w:lang w:val="es-ES_tradnl"/>
        </w:rPr>
        <w:t>Tin</w:t>
      </w:r>
      <w:proofErr w:type="spellEnd"/>
      <w:r w:rsidRPr="00B971E5">
        <w:rPr>
          <w:rFonts w:asciiTheme="majorBidi" w:hAnsiTheme="majorBidi" w:cstheme="majorBidi"/>
          <w:iCs/>
          <w:color w:val="000000"/>
          <w:sz w:val="24"/>
          <w:szCs w:val="24"/>
          <w:lang w:val="es-ES_tradnl"/>
        </w:rPr>
        <w:t xml:space="preserve"> </w:t>
      </w:r>
      <w:r w:rsidRPr="00B971E5">
        <w:rPr>
          <w:rFonts w:asciiTheme="majorBidi" w:hAnsiTheme="majorBidi" w:cstheme="majorBidi"/>
          <w:color w:val="000000"/>
          <w:sz w:val="24"/>
          <w:szCs w:val="24"/>
          <w:lang w:val="es-ES_tradnl"/>
        </w:rPr>
        <w:t>puede ser el río Guadalentín o Sangonera. Resulta curioso constatar en la Primera Crónica General de España que mandó componer Alfonso X el Sabio</w:t>
      </w:r>
      <w:r w:rsidRPr="00B971E5">
        <w:rPr>
          <w:rStyle w:val="Appelnotedebasdep"/>
          <w:rFonts w:asciiTheme="majorBidi" w:hAnsiTheme="majorBidi" w:cstheme="majorBidi"/>
          <w:color w:val="000000"/>
          <w:sz w:val="24"/>
          <w:szCs w:val="24"/>
        </w:rPr>
        <w:footnoteReference w:id="12"/>
      </w:r>
      <w:r w:rsidRPr="00B971E5">
        <w:rPr>
          <w:rFonts w:asciiTheme="majorBidi" w:hAnsiTheme="majorBidi" w:cstheme="majorBidi"/>
          <w:color w:val="000000"/>
          <w:sz w:val="24"/>
          <w:szCs w:val="24"/>
          <w:lang w:val="es-ES_tradnl"/>
        </w:rPr>
        <w:t>,</w:t>
      </w:r>
      <w:r w:rsidRPr="00B971E5">
        <w:rPr>
          <w:rFonts w:asciiTheme="majorBidi" w:hAnsiTheme="majorBidi" w:cstheme="majorBidi"/>
          <w:sz w:val="24"/>
          <w:szCs w:val="24"/>
          <w:lang w:val="es-ES_tradnl"/>
        </w:rPr>
        <w:t xml:space="preserve">basándose en la </w:t>
      </w:r>
      <w:r w:rsidRPr="00B971E5">
        <w:rPr>
          <w:rFonts w:asciiTheme="majorBidi" w:hAnsiTheme="majorBidi" w:cstheme="majorBidi"/>
          <w:iCs/>
          <w:sz w:val="24"/>
          <w:szCs w:val="24"/>
          <w:lang w:val="es-ES_tradnl"/>
        </w:rPr>
        <w:t xml:space="preserve">Crónica del Moro Rasí </w:t>
      </w:r>
      <w:r w:rsidRPr="00B971E5">
        <w:rPr>
          <w:rFonts w:asciiTheme="majorBidi" w:hAnsiTheme="majorBidi" w:cstheme="majorBidi"/>
          <w:color w:val="000000"/>
          <w:sz w:val="24"/>
          <w:szCs w:val="24"/>
          <w:lang w:val="es-ES_tradnl"/>
        </w:rPr>
        <w:t xml:space="preserve"> la siguiente noticia sobre la derrota de Don Rodrigo: </w:t>
      </w:r>
      <w:r w:rsidRPr="00B971E5">
        <w:rPr>
          <w:rFonts w:asciiTheme="majorBidi" w:hAnsiTheme="majorBidi" w:cstheme="majorBidi"/>
          <w:iCs/>
          <w:color w:val="000000"/>
          <w:sz w:val="24"/>
          <w:szCs w:val="24"/>
          <w:lang w:val="es-ES_tradnl"/>
        </w:rPr>
        <w:t xml:space="preserve">pero algunos dicen que fue esta batalla en el campo de Sangonera, que es entre Murcia y Lorca. </w:t>
      </w:r>
      <w:r w:rsidRPr="00B971E5">
        <w:rPr>
          <w:rFonts w:asciiTheme="majorBidi" w:hAnsiTheme="majorBidi" w:cstheme="majorBidi"/>
          <w:color w:val="000000"/>
          <w:sz w:val="24"/>
          <w:szCs w:val="24"/>
          <w:lang w:val="es-ES_tradnl"/>
        </w:rPr>
        <w:t xml:space="preserve">También el lugar de </w:t>
      </w:r>
      <w:r w:rsidRPr="00B971E5">
        <w:rPr>
          <w:rFonts w:asciiTheme="majorBidi" w:hAnsiTheme="majorBidi" w:cstheme="majorBidi"/>
          <w:iCs/>
          <w:color w:val="000000"/>
          <w:sz w:val="24"/>
          <w:szCs w:val="24"/>
          <w:lang w:val="es-ES_tradnl"/>
        </w:rPr>
        <w:t>al-</w:t>
      </w:r>
      <w:proofErr w:type="spellStart"/>
      <w:r w:rsidRPr="00B971E5">
        <w:rPr>
          <w:rFonts w:asciiTheme="majorBidi" w:hAnsiTheme="majorBidi" w:cstheme="majorBidi"/>
          <w:iCs/>
          <w:color w:val="000000"/>
          <w:sz w:val="24"/>
          <w:szCs w:val="24"/>
          <w:lang w:val="es-ES_tradnl"/>
        </w:rPr>
        <w:t>Sawaqi</w:t>
      </w:r>
      <w:proofErr w:type="spellEnd"/>
      <w:r w:rsidRPr="00B971E5">
        <w:rPr>
          <w:rFonts w:asciiTheme="majorBidi" w:hAnsiTheme="majorBidi" w:cstheme="majorBidi"/>
          <w:iCs/>
          <w:color w:val="000000"/>
          <w:sz w:val="24"/>
          <w:szCs w:val="24"/>
          <w:lang w:val="es-ES_tradnl"/>
        </w:rPr>
        <w:t xml:space="preserve">, </w:t>
      </w:r>
      <w:r w:rsidRPr="00B971E5">
        <w:rPr>
          <w:rFonts w:asciiTheme="majorBidi" w:hAnsiTheme="majorBidi" w:cstheme="majorBidi"/>
          <w:color w:val="000000"/>
          <w:sz w:val="24"/>
          <w:szCs w:val="24"/>
          <w:lang w:val="es-ES_tradnl"/>
        </w:rPr>
        <w:t>Las Acequias, citado por el poeta del siglo XIII al-</w:t>
      </w:r>
      <w:proofErr w:type="spellStart"/>
      <w:r w:rsidRPr="00B971E5">
        <w:rPr>
          <w:rFonts w:asciiTheme="majorBidi" w:hAnsiTheme="majorBidi" w:cstheme="majorBidi"/>
          <w:color w:val="000000"/>
          <w:sz w:val="24"/>
          <w:szCs w:val="24"/>
          <w:lang w:val="es-ES_tradnl"/>
        </w:rPr>
        <w:t>Qartachanni</w:t>
      </w:r>
      <w:proofErr w:type="spellEnd"/>
      <w:r w:rsidRPr="00B971E5">
        <w:rPr>
          <w:rFonts w:asciiTheme="majorBidi" w:hAnsiTheme="majorBidi" w:cstheme="majorBidi"/>
          <w:color w:val="000000"/>
          <w:sz w:val="24"/>
          <w:szCs w:val="24"/>
          <w:lang w:val="es-ES_tradnl"/>
        </w:rPr>
        <w:t xml:space="preserve">, podría corresponder a las acequias que regaban y riegan la famosa huerta de Murcia. Y la </w:t>
      </w:r>
      <w:proofErr w:type="spellStart"/>
      <w:r w:rsidRPr="00B971E5">
        <w:rPr>
          <w:rFonts w:asciiTheme="majorBidi" w:hAnsiTheme="majorBidi" w:cstheme="majorBidi"/>
          <w:iCs/>
          <w:color w:val="000000"/>
          <w:sz w:val="24"/>
          <w:szCs w:val="24"/>
          <w:lang w:val="es-ES_tradnl"/>
        </w:rPr>
        <w:t>Qartachanna</w:t>
      </w:r>
      <w:proofErr w:type="spellEnd"/>
      <w:r w:rsidRPr="00B971E5">
        <w:rPr>
          <w:rFonts w:asciiTheme="majorBidi" w:hAnsiTheme="majorBidi" w:cstheme="majorBidi"/>
          <w:iCs/>
          <w:color w:val="000000"/>
          <w:sz w:val="24"/>
          <w:szCs w:val="24"/>
          <w:lang w:val="es-ES_tradnl"/>
        </w:rPr>
        <w:t xml:space="preserve"> </w:t>
      </w:r>
      <w:r w:rsidRPr="00B971E5">
        <w:rPr>
          <w:rFonts w:asciiTheme="majorBidi" w:hAnsiTheme="majorBidi" w:cstheme="majorBidi"/>
          <w:color w:val="000000"/>
          <w:sz w:val="24"/>
          <w:szCs w:val="24"/>
          <w:lang w:val="es-ES_tradnl"/>
        </w:rPr>
        <w:t xml:space="preserve">conquistada por los árabes podría referirse a la ciudad de Cartagena y no a la antigua </w:t>
      </w:r>
      <w:proofErr w:type="spellStart"/>
      <w:r w:rsidRPr="00B971E5">
        <w:rPr>
          <w:rFonts w:asciiTheme="majorBidi" w:hAnsiTheme="majorBidi" w:cstheme="majorBidi"/>
          <w:color w:val="000000"/>
          <w:sz w:val="24"/>
          <w:szCs w:val="24"/>
          <w:lang w:val="es-ES_tradnl"/>
        </w:rPr>
        <w:t>Carteya</w:t>
      </w:r>
      <w:proofErr w:type="spellEnd"/>
      <w:r w:rsidRPr="00B971E5">
        <w:rPr>
          <w:rFonts w:asciiTheme="majorBidi" w:hAnsiTheme="majorBidi" w:cstheme="majorBidi"/>
          <w:color w:val="000000"/>
          <w:sz w:val="24"/>
          <w:szCs w:val="24"/>
          <w:lang w:val="es-ES_tradnl"/>
        </w:rPr>
        <w:t xml:space="preserve"> de la bahía de Algeciras. Pienso, pues, que el desembarco tuvo lugar en las costas murcianas y que la primera ciudad ocupada por los árabes fue Cartagena. Por conocer ambigua y contradictoriamente los geógrafos e historiadores árabes la situación de las Columnas de Hércules, asignaron a la zona del estrecho de Gibraltar el l</w:t>
      </w:r>
      <w:r w:rsidR="002C4F9F">
        <w:rPr>
          <w:rFonts w:asciiTheme="majorBidi" w:hAnsiTheme="majorBidi" w:cstheme="majorBidi"/>
          <w:color w:val="000000"/>
          <w:sz w:val="24"/>
          <w:szCs w:val="24"/>
          <w:lang w:val="es-ES_tradnl"/>
        </w:rPr>
        <w:t>ugar idóneo del desembarco</w:t>
      </w:r>
      <w:r w:rsidR="002C4F9F">
        <w:rPr>
          <w:rStyle w:val="Appelnotedebasdep"/>
          <w:rFonts w:asciiTheme="majorBidi" w:hAnsiTheme="majorBidi" w:cstheme="majorBidi"/>
          <w:color w:val="000000"/>
          <w:sz w:val="24"/>
          <w:szCs w:val="24"/>
          <w:lang w:val="es-ES_tradnl"/>
        </w:rPr>
        <w:footnoteReference w:id="13"/>
      </w:r>
      <w:r w:rsidR="0081000F">
        <w:rPr>
          <w:rFonts w:asciiTheme="majorBidi" w:hAnsiTheme="majorBidi" w:cstheme="majorBidi"/>
          <w:color w:val="000000"/>
          <w:sz w:val="24"/>
          <w:szCs w:val="24"/>
          <w:lang w:val="es-ES_tradnl"/>
        </w:rPr>
        <w:t>.</w:t>
      </w:r>
    </w:p>
    <w:p w:rsidR="009C43DE" w:rsidRPr="00B971E5" w:rsidRDefault="009C43DE" w:rsidP="009C43DE">
      <w:pPr>
        <w:tabs>
          <w:tab w:val="left" w:pos="1418"/>
        </w:tabs>
        <w:autoSpaceDE w:val="0"/>
        <w:autoSpaceDN w:val="0"/>
        <w:adjustRightInd w:val="0"/>
        <w:spacing w:after="0" w:line="360" w:lineRule="auto"/>
        <w:jc w:val="both"/>
        <w:rPr>
          <w:rFonts w:asciiTheme="majorBidi" w:hAnsiTheme="majorBidi" w:cstheme="majorBidi"/>
          <w:iCs/>
          <w:color w:val="000000"/>
          <w:sz w:val="24"/>
          <w:szCs w:val="24"/>
          <w:lang w:val="es-ES_tradnl"/>
        </w:rPr>
      </w:pPr>
    </w:p>
    <w:p w:rsidR="009C43DE" w:rsidRPr="00B971E5" w:rsidRDefault="009C43DE" w:rsidP="009C43DE">
      <w:pPr>
        <w:tabs>
          <w:tab w:val="left" w:pos="1418"/>
        </w:tabs>
        <w:autoSpaceDE w:val="0"/>
        <w:autoSpaceDN w:val="0"/>
        <w:adjustRightInd w:val="0"/>
        <w:spacing w:after="0" w:line="360" w:lineRule="auto"/>
        <w:jc w:val="both"/>
        <w:rPr>
          <w:rFonts w:asciiTheme="majorBidi" w:hAnsiTheme="majorBidi" w:cstheme="majorBidi"/>
          <w:color w:val="000000"/>
          <w:sz w:val="24"/>
          <w:szCs w:val="24"/>
          <w:lang w:val="es-ES_tradnl"/>
        </w:rPr>
      </w:pPr>
      <w:r>
        <w:rPr>
          <w:rFonts w:asciiTheme="majorBidi" w:hAnsiTheme="majorBidi" w:cstheme="majorBidi"/>
          <w:color w:val="000000"/>
          <w:sz w:val="24"/>
          <w:szCs w:val="24"/>
          <w:lang w:val="es-ES_tradnl"/>
        </w:rPr>
        <w:t xml:space="preserve">                     </w:t>
      </w:r>
      <w:r w:rsidRPr="00B971E5">
        <w:rPr>
          <w:rFonts w:asciiTheme="majorBidi" w:hAnsiTheme="majorBidi" w:cstheme="majorBidi"/>
          <w:color w:val="000000"/>
          <w:sz w:val="24"/>
          <w:szCs w:val="24"/>
          <w:lang w:val="es-ES_tradnl"/>
        </w:rPr>
        <w:t xml:space="preserve">Según la versión tradicional, </w:t>
      </w:r>
      <w:proofErr w:type="spellStart"/>
      <w:r w:rsidRPr="00B971E5">
        <w:rPr>
          <w:rFonts w:asciiTheme="majorBidi" w:hAnsiTheme="majorBidi" w:cstheme="majorBidi"/>
          <w:color w:val="000000"/>
          <w:sz w:val="24"/>
          <w:szCs w:val="24"/>
          <w:lang w:val="es-ES_tradnl"/>
        </w:rPr>
        <w:t>Táriq</w:t>
      </w:r>
      <w:proofErr w:type="spellEnd"/>
      <w:r w:rsidRPr="00B971E5">
        <w:rPr>
          <w:rFonts w:asciiTheme="majorBidi" w:hAnsiTheme="majorBidi" w:cstheme="majorBidi"/>
          <w:color w:val="000000"/>
          <w:sz w:val="24"/>
          <w:szCs w:val="24"/>
          <w:lang w:val="es-ES_tradnl"/>
        </w:rPr>
        <w:t xml:space="preserve"> encargó a </w:t>
      </w:r>
      <w:proofErr w:type="spellStart"/>
      <w:r w:rsidRPr="00B971E5">
        <w:rPr>
          <w:rFonts w:asciiTheme="majorBidi" w:hAnsiTheme="majorBidi" w:cstheme="majorBidi"/>
          <w:color w:val="000000"/>
          <w:sz w:val="24"/>
          <w:szCs w:val="24"/>
          <w:lang w:val="es-ES_tradnl"/>
        </w:rPr>
        <w:t>Mugit</w:t>
      </w:r>
      <w:proofErr w:type="spellEnd"/>
      <w:r w:rsidRPr="00B971E5">
        <w:rPr>
          <w:rFonts w:asciiTheme="majorBidi" w:hAnsiTheme="majorBidi" w:cstheme="majorBidi"/>
          <w:color w:val="000000"/>
          <w:sz w:val="24"/>
          <w:szCs w:val="24"/>
          <w:lang w:val="es-ES_tradnl"/>
        </w:rPr>
        <w:t xml:space="preserve"> al-</w:t>
      </w:r>
      <w:proofErr w:type="spellStart"/>
      <w:r w:rsidRPr="00B971E5">
        <w:rPr>
          <w:rFonts w:asciiTheme="majorBidi" w:hAnsiTheme="majorBidi" w:cstheme="majorBidi"/>
          <w:color w:val="000000"/>
          <w:sz w:val="24"/>
          <w:szCs w:val="24"/>
          <w:lang w:val="es-ES_tradnl"/>
        </w:rPr>
        <w:t>Rumi</w:t>
      </w:r>
      <w:proofErr w:type="spellEnd"/>
      <w:r w:rsidRPr="00B971E5">
        <w:rPr>
          <w:rFonts w:asciiTheme="majorBidi" w:hAnsiTheme="majorBidi" w:cstheme="majorBidi"/>
          <w:color w:val="000000"/>
          <w:sz w:val="24"/>
          <w:szCs w:val="24"/>
          <w:lang w:val="es-ES_tradnl"/>
        </w:rPr>
        <w:t xml:space="preserve"> la conquista de Córdoba y él prosiguió su avance hacia Toledo, capital del reino visigodo. La ciudad no </w:t>
      </w:r>
      <w:r w:rsidRPr="00B971E5">
        <w:rPr>
          <w:rFonts w:asciiTheme="majorBidi" w:hAnsiTheme="majorBidi" w:cstheme="majorBidi"/>
          <w:color w:val="000000"/>
          <w:sz w:val="24"/>
          <w:szCs w:val="24"/>
          <w:lang w:val="es-ES_tradnl"/>
        </w:rPr>
        <w:lastRenderedPageBreak/>
        <w:t xml:space="preserve">ofreció resistencia y </w:t>
      </w:r>
      <w:proofErr w:type="spellStart"/>
      <w:r w:rsidRPr="00B971E5">
        <w:rPr>
          <w:rFonts w:asciiTheme="majorBidi" w:hAnsiTheme="majorBidi" w:cstheme="majorBidi"/>
          <w:color w:val="000000"/>
          <w:sz w:val="24"/>
          <w:szCs w:val="24"/>
          <w:lang w:val="es-ES_tradnl"/>
        </w:rPr>
        <w:t>Táriq</w:t>
      </w:r>
      <w:proofErr w:type="spellEnd"/>
      <w:r w:rsidRPr="00B971E5">
        <w:rPr>
          <w:rFonts w:asciiTheme="majorBidi" w:hAnsiTheme="majorBidi" w:cstheme="majorBidi"/>
          <w:color w:val="000000"/>
          <w:sz w:val="24"/>
          <w:szCs w:val="24"/>
          <w:lang w:val="es-ES_tradnl"/>
        </w:rPr>
        <w:t xml:space="preserve"> cruzó </w:t>
      </w:r>
      <w:proofErr w:type="spellStart"/>
      <w:r w:rsidRPr="00B971E5">
        <w:rPr>
          <w:rFonts w:asciiTheme="majorBidi" w:hAnsiTheme="majorBidi" w:cstheme="majorBidi"/>
          <w:color w:val="000000"/>
          <w:sz w:val="24"/>
          <w:szCs w:val="24"/>
          <w:lang w:val="es-ES_tradnl"/>
        </w:rPr>
        <w:t>Somosierra</w:t>
      </w:r>
      <w:proofErr w:type="spellEnd"/>
      <w:r w:rsidRPr="00B971E5">
        <w:rPr>
          <w:rFonts w:asciiTheme="majorBidi" w:hAnsiTheme="majorBidi" w:cstheme="majorBidi"/>
          <w:color w:val="000000"/>
          <w:sz w:val="24"/>
          <w:szCs w:val="24"/>
          <w:lang w:val="es-ES_tradnl"/>
        </w:rPr>
        <w:t xml:space="preserve"> por un puerto que a partir de entonces recibió el nombre de </w:t>
      </w:r>
      <w:proofErr w:type="spellStart"/>
      <w:r w:rsidRPr="00B971E5">
        <w:rPr>
          <w:rFonts w:asciiTheme="majorBidi" w:hAnsiTheme="majorBidi" w:cstheme="majorBidi"/>
          <w:iCs/>
          <w:color w:val="000000"/>
          <w:sz w:val="24"/>
          <w:szCs w:val="24"/>
          <w:lang w:val="es-ES_tradnl"/>
        </w:rPr>
        <w:t>Bab</w:t>
      </w:r>
      <w:proofErr w:type="spellEnd"/>
      <w:r w:rsidRPr="00B971E5">
        <w:rPr>
          <w:rFonts w:asciiTheme="majorBidi" w:hAnsiTheme="majorBidi" w:cstheme="majorBidi"/>
          <w:iCs/>
          <w:color w:val="000000"/>
          <w:sz w:val="24"/>
          <w:szCs w:val="24"/>
          <w:lang w:val="es-ES_tradnl"/>
        </w:rPr>
        <w:t xml:space="preserve"> </w:t>
      </w:r>
      <w:proofErr w:type="spellStart"/>
      <w:r w:rsidRPr="00B971E5">
        <w:rPr>
          <w:rFonts w:asciiTheme="majorBidi" w:hAnsiTheme="majorBidi" w:cstheme="majorBidi"/>
          <w:iCs/>
          <w:color w:val="000000"/>
          <w:sz w:val="24"/>
          <w:szCs w:val="24"/>
          <w:lang w:val="es-ES_tradnl"/>
        </w:rPr>
        <w:t>Táriq</w:t>
      </w:r>
      <w:proofErr w:type="spellEnd"/>
      <w:r w:rsidRPr="00B971E5">
        <w:rPr>
          <w:rFonts w:asciiTheme="majorBidi" w:hAnsiTheme="majorBidi" w:cstheme="majorBidi"/>
          <w:iCs/>
          <w:color w:val="000000"/>
          <w:sz w:val="24"/>
          <w:szCs w:val="24"/>
          <w:lang w:val="es-ES_tradnl"/>
        </w:rPr>
        <w:t>,</w:t>
      </w:r>
      <w:r>
        <w:rPr>
          <w:rFonts w:asciiTheme="majorBidi" w:hAnsiTheme="majorBidi" w:cstheme="majorBidi"/>
          <w:color w:val="000000"/>
          <w:sz w:val="24"/>
          <w:szCs w:val="24"/>
          <w:lang w:val="es-ES_tradnl"/>
        </w:rPr>
        <w:t xml:space="preserve"> </w:t>
      </w:r>
      <w:r w:rsidRPr="00B971E5">
        <w:rPr>
          <w:rFonts w:asciiTheme="majorBidi" w:hAnsiTheme="majorBidi" w:cstheme="majorBidi"/>
          <w:color w:val="000000"/>
          <w:sz w:val="24"/>
          <w:szCs w:val="24"/>
          <w:lang w:val="es-ES_tradnl"/>
        </w:rPr>
        <w:t xml:space="preserve">es decir, </w:t>
      </w:r>
      <w:proofErr w:type="spellStart"/>
      <w:r w:rsidRPr="00B971E5">
        <w:rPr>
          <w:rFonts w:asciiTheme="majorBidi" w:hAnsiTheme="majorBidi" w:cstheme="majorBidi"/>
          <w:color w:val="000000"/>
          <w:sz w:val="24"/>
          <w:szCs w:val="24"/>
          <w:lang w:val="es-ES_tradnl"/>
        </w:rPr>
        <w:t>Buitrago</w:t>
      </w:r>
      <w:proofErr w:type="spellEnd"/>
      <w:r w:rsidRPr="00B971E5">
        <w:rPr>
          <w:rFonts w:asciiTheme="majorBidi" w:hAnsiTheme="majorBidi" w:cstheme="majorBidi"/>
          <w:color w:val="000000"/>
          <w:sz w:val="24"/>
          <w:szCs w:val="24"/>
          <w:lang w:val="es-ES_tradnl"/>
        </w:rPr>
        <w:t xml:space="preserve">. Creo que la etimología también es falsa y que ésta, como otras, se forjaron en el siglo X, cuando se intentó en la Córdoba califal redactar la crónica de la España musulmana. Según la tradición árabe, </w:t>
      </w:r>
      <w:proofErr w:type="spellStart"/>
      <w:r w:rsidRPr="00B971E5">
        <w:rPr>
          <w:rFonts w:asciiTheme="majorBidi" w:hAnsiTheme="majorBidi" w:cstheme="majorBidi"/>
          <w:color w:val="000000"/>
          <w:sz w:val="24"/>
          <w:szCs w:val="24"/>
          <w:lang w:val="es-ES_tradnl"/>
        </w:rPr>
        <w:t>Tariq</w:t>
      </w:r>
      <w:proofErr w:type="spellEnd"/>
      <w:r w:rsidRPr="00B971E5">
        <w:rPr>
          <w:rFonts w:asciiTheme="majorBidi" w:hAnsiTheme="majorBidi" w:cstheme="majorBidi"/>
          <w:color w:val="000000"/>
          <w:sz w:val="24"/>
          <w:szCs w:val="24"/>
          <w:lang w:val="es-ES_tradnl"/>
        </w:rPr>
        <w:t xml:space="preserve"> encontró en este recorrido por el centro de la Península fabulosos tesoros, entre los cuales sobresalía la Mesa de Salomón del Templo de Jerusalén. </w:t>
      </w:r>
    </w:p>
    <w:p w:rsidR="009C43DE" w:rsidRPr="00B971E5" w:rsidRDefault="009C43DE" w:rsidP="009C43DE">
      <w:pPr>
        <w:tabs>
          <w:tab w:val="left" w:pos="1418"/>
        </w:tabs>
        <w:autoSpaceDE w:val="0"/>
        <w:autoSpaceDN w:val="0"/>
        <w:adjustRightInd w:val="0"/>
        <w:spacing w:after="0" w:line="360" w:lineRule="auto"/>
        <w:jc w:val="both"/>
        <w:rPr>
          <w:rFonts w:asciiTheme="majorBidi" w:hAnsiTheme="majorBidi" w:cstheme="majorBidi"/>
          <w:color w:val="000000"/>
          <w:sz w:val="24"/>
          <w:szCs w:val="24"/>
          <w:lang w:val="es-ES_tradnl"/>
        </w:rPr>
      </w:pPr>
      <w:r w:rsidRPr="00B971E5">
        <w:rPr>
          <w:rFonts w:asciiTheme="majorBidi" w:hAnsiTheme="majorBidi" w:cstheme="majorBidi"/>
          <w:color w:val="000000"/>
          <w:sz w:val="24"/>
          <w:szCs w:val="24"/>
          <w:lang w:val="es-ES_tradnl"/>
        </w:rPr>
        <w:t xml:space="preserve">Simultáneamente a estos hechos interviene el emir del Norte de </w:t>
      </w:r>
      <w:proofErr w:type="spellStart"/>
      <w:r w:rsidRPr="00B971E5">
        <w:rPr>
          <w:rFonts w:asciiTheme="majorBidi" w:hAnsiTheme="majorBidi" w:cstheme="majorBidi"/>
          <w:color w:val="000000"/>
          <w:sz w:val="24"/>
          <w:szCs w:val="24"/>
          <w:lang w:val="es-ES_tradnl"/>
        </w:rPr>
        <w:t>Africa</w:t>
      </w:r>
      <w:proofErr w:type="spellEnd"/>
      <w:r w:rsidRPr="00B971E5">
        <w:rPr>
          <w:rFonts w:asciiTheme="majorBidi" w:hAnsiTheme="majorBidi" w:cstheme="majorBidi"/>
          <w:color w:val="000000"/>
          <w:sz w:val="24"/>
          <w:szCs w:val="24"/>
          <w:lang w:val="es-ES_tradnl"/>
        </w:rPr>
        <w:t xml:space="preserve">, Musa ben </w:t>
      </w:r>
      <w:proofErr w:type="spellStart"/>
      <w:r w:rsidRPr="00B971E5">
        <w:rPr>
          <w:rFonts w:asciiTheme="majorBidi" w:hAnsiTheme="majorBidi" w:cstheme="majorBidi"/>
          <w:color w:val="000000"/>
          <w:sz w:val="24"/>
          <w:szCs w:val="24"/>
          <w:lang w:val="es-ES_tradnl"/>
        </w:rPr>
        <w:t>Nusayr</w:t>
      </w:r>
      <w:proofErr w:type="spellEnd"/>
      <w:r w:rsidRPr="00B971E5">
        <w:rPr>
          <w:rFonts w:asciiTheme="majorBidi" w:hAnsiTheme="majorBidi" w:cstheme="majorBidi"/>
          <w:color w:val="000000"/>
          <w:sz w:val="24"/>
          <w:szCs w:val="24"/>
          <w:lang w:val="es-ES_tradnl"/>
        </w:rPr>
        <w:t>.</w:t>
      </w:r>
    </w:p>
    <w:p w:rsidR="009C43DE" w:rsidRDefault="009C43DE" w:rsidP="009C43DE">
      <w:pPr>
        <w:tabs>
          <w:tab w:val="left" w:pos="1418"/>
        </w:tabs>
        <w:autoSpaceDE w:val="0"/>
        <w:autoSpaceDN w:val="0"/>
        <w:adjustRightInd w:val="0"/>
        <w:spacing w:after="0" w:line="360" w:lineRule="auto"/>
        <w:jc w:val="both"/>
        <w:rPr>
          <w:rFonts w:asciiTheme="majorBidi" w:hAnsiTheme="majorBidi" w:cstheme="majorBidi"/>
          <w:color w:val="000000"/>
          <w:sz w:val="24"/>
          <w:szCs w:val="24"/>
          <w:lang w:val="es-ES_tradnl"/>
        </w:rPr>
      </w:pPr>
    </w:p>
    <w:p w:rsidR="009C43DE" w:rsidRPr="00B971E5" w:rsidRDefault="009C43DE" w:rsidP="009C43DE">
      <w:pPr>
        <w:tabs>
          <w:tab w:val="left" w:pos="1418"/>
        </w:tabs>
        <w:autoSpaceDE w:val="0"/>
        <w:autoSpaceDN w:val="0"/>
        <w:adjustRightInd w:val="0"/>
        <w:spacing w:after="0" w:line="360" w:lineRule="auto"/>
        <w:jc w:val="both"/>
        <w:rPr>
          <w:rFonts w:asciiTheme="majorBidi" w:hAnsiTheme="majorBidi" w:cstheme="majorBidi"/>
          <w:color w:val="000000"/>
          <w:sz w:val="24"/>
          <w:szCs w:val="24"/>
          <w:lang w:val="es-ES_tradnl"/>
        </w:rPr>
      </w:pPr>
      <w:r>
        <w:rPr>
          <w:rFonts w:asciiTheme="majorBidi" w:hAnsiTheme="majorBidi" w:cstheme="majorBidi"/>
          <w:color w:val="000000"/>
          <w:sz w:val="24"/>
          <w:szCs w:val="24"/>
          <w:lang w:val="es-ES_tradnl"/>
        </w:rPr>
        <w:t xml:space="preserve">                     </w:t>
      </w:r>
      <w:r w:rsidRPr="00B971E5">
        <w:rPr>
          <w:rFonts w:asciiTheme="majorBidi" w:hAnsiTheme="majorBidi" w:cstheme="majorBidi"/>
          <w:color w:val="000000"/>
          <w:sz w:val="24"/>
          <w:szCs w:val="24"/>
          <w:lang w:val="es-ES_tradnl"/>
        </w:rPr>
        <w:t xml:space="preserve">Según unos, fue avisado desde el primer momento por el propio </w:t>
      </w:r>
      <w:proofErr w:type="spellStart"/>
      <w:r w:rsidRPr="00B971E5">
        <w:rPr>
          <w:rFonts w:asciiTheme="majorBidi" w:hAnsiTheme="majorBidi" w:cstheme="majorBidi"/>
          <w:color w:val="000000"/>
          <w:sz w:val="24"/>
          <w:szCs w:val="24"/>
          <w:lang w:val="es-ES_tradnl"/>
        </w:rPr>
        <w:t>Táriq</w:t>
      </w:r>
      <w:proofErr w:type="spellEnd"/>
      <w:r w:rsidRPr="00B971E5">
        <w:rPr>
          <w:rFonts w:asciiTheme="majorBidi" w:hAnsiTheme="majorBidi" w:cstheme="majorBidi"/>
          <w:color w:val="000000"/>
          <w:sz w:val="24"/>
          <w:szCs w:val="24"/>
          <w:lang w:val="es-ES_tradnl"/>
        </w:rPr>
        <w:t xml:space="preserve"> para que le enviara tropas de refuerzo para consolidar la cabeza de puente establecida en la península. Según otros, Musa manifestó una gran irritación cuando se enteró del desembarco y ordenó a su subalterno que no se adentrara en el interior del país hasta su llegada. Al frente de unos 18.000 hombres concentró sus fuerzas en un puerto cercano a Ceuta, llamado </w:t>
      </w:r>
      <w:r w:rsidRPr="00B971E5">
        <w:rPr>
          <w:rFonts w:asciiTheme="majorBidi" w:hAnsiTheme="majorBidi" w:cstheme="majorBidi"/>
          <w:iCs/>
          <w:color w:val="000000"/>
          <w:sz w:val="24"/>
          <w:szCs w:val="24"/>
          <w:lang w:val="es-ES_tradnl"/>
        </w:rPr>
        <w:t>Marsa Musa,</w:t>
      </w:r>
      <w:r w:rsidRPr="00B971E5">
        <w:rPr>
          <w:rFonts w:asciiTheme="majorBidi" w:hAnsiTheme="majorBidi" w:cstheme="majorBidi"/>
          <w:color w:val="000000"/>
          <w:sz w:val="24"/>
          <w:szCs w:val="24"/>
          <w:lang w:val="es-ES_tradnl"/>
        </w:rPr>
        <w:t xml:space="preserve"> Puerto de Musa, en las faldas del </w:t>
      </w:r>
      <w:proofErr w:type="spellStart"/>
      <w:r w:rsidRPr="00B971E5">
        <w:rPr>
          <w:rFonts w:asciiTheme="majorBidi" w:hAnsiTheme="majorBidi" w:cstheme="majorBidi"/>
          <w:iCs/>
          <w:color w:val="000000"/>
          <w:sz w:val="24"/>
          <w:szCs w:val="24"/>
          <w:lang w:val="es-ES_tradnl"/>
        </w:rPr>
        <w:t>Chabal</w:t>
      </w:r>
      <w:proofErr w:type="spellEnd"/>
      <w:r w:rsidRPr="00B971E5">
        <w:rPr>
          <w:rFonts w:asciiTheme="majorBidi" w:hAnsiTheme="majorBidi" w:cstheme="majorBidi"/>
          <w:iCs/>
          <w:color w:val="000000"/>
          <w:sz w:val="24"/>
          <w:szCs w:val="24"/>
          <w:lang w:val="es-ES_tradnl"/>
        </w:rPr>
        <w:t xml:space="preserve"> Musa, </w:t>
      </w:r>
      <w:r w:rsidRPr="00B971E5">
        <w:rPr>
          <w:rFonts w:asciiTheme="majorBidi" w:hAnsiTheme="majorBidi" w:cstheme="majorBidi"/>
          <w:color w:val="000000"/>
          <w:sz w:val="24"/>
          <w:szCs w:val="24"/>
          <w:lang w:val="es-ES_tradnl"/>
        </w:rPr>
        <w:t xml:space="preserve">Monte de Musa. Tanto el puerto como la montaña recibieron, según ciertas tradiciones, su nombre por haber embarcado allí. Sin embargo, otras tradiciones religiosas los relacionan con el viaje de Moisés y Josué a la Confluencia de los Dos Mares o Estrecho de Gibraltar de acuerdo con la azora XVIII del </w:t>
      </w:r>
      <w:r w:rsidRPr="00B971E5">
        <w:rPr>
          <w:rFonts w:asciiTheme="majorBidi" w:hAnsiTheme="majorBidi" w:cstheme="majorBidi"/>
          <w:iCs/>
          <w:color w:val="000000"/>
          <w:sz w:val="24"/>
          <w:szCs w:val="24"/>
          <w:lang w:val="es-ES_tradnl"/>
        </w:rPr>
        <w:t>Corán.</w:t>
      </w:r>
      <w:r w:rsidRPr="00B971E5">
        <w:rPr>
          <w:rFonts w:asciiTheme="majorBidi" w:hAnsiTheme="majorBidi" w:cstheme="majorBidi"/>
          <w:color w:val="000000"/>
          <w:sz w:val="24"/>
          <w:szCs w:val="24"/>
          <w:lang w:val="es-ES_tradnl"/>
        </w:rPr>
        <w:t xml:space="preserve"> Musa y sus tropas arribaron a </w:t>
      </w:r>
      <w:r w:rsidRPr="00B971E5">
        <w:rPr>
          <w:rFonts w:asciiTheme="majorBidi" w:hAnsiTheme="majorBidi" w:cstheme="majorBidi"/>
          <w:iCs/>
          <w:color w:val="000000"/>
          <w:sz w:val="24"/>
          <w:szCs w:val="24"/>
          <w:lang w:val="es-ES_tradnl"/>
        </w:rPr>
        <w:t>al-</w:t>
      </w:r>
      <w:proofErr w:type="spellStart"/>
      <w:r w:rsidRPr="00B971E5">
        <w:rPr>
          <w:rFonts w:asciiTheme="majorBidi" w:hAnsiTheme="majorBidi" w:cstheme="majorBidi"/>
          <w:iCs/>
          <w:color w:val="000000"/>
          <w:sz w:val="24"/>
          <w:szCs w:val="24"/>
          <w:lang w:val="es-ES_tradnl"/>
        </w:rPr>
        <w:t>Chazira</w:t>
      </w:r>
      <w:proofErr w:type="spellEnd"/>
      <w:r w:rsidRPr="00B971E5">
        <w:rPr>
          <w:rFonts w:asciiTheme="majorBidi" w:hAnsiTheme="majorBidi" w:cstheme="majorBidi"/>
          <w:iCs/>
          <w:color w:val="000000"/>
          <w:sz w:val="24"/>
          <w:szCs w:val="24"/>
          <w:lang w:val="es-ES_tradnl"/>
        </w:rPr>
        <w:t xml:space="preserve"> al-</w:t>
      </w:r>
      <w:proofErr w:type="spellStart"/>
      <w:r w:rsidRPr="00B971E5">
        <w:rPr>
          <w:rFonts w:asciiTheme="majorBidi" w:hAnsiTheme="majorBidi" w:cstheme="majorBidi"/>
          <w:iCs/>
          <w:color w:val="000000"/>
          <w:sz w:val="24"/>
          <w:szCs w:val="24"/>
          <w:lang w:val="es-ES_tradnl"/>
        </w:rPr>
        <w:t>Jadra</w:t>
      </w:r>
      <w:proofErr w:type="spellEnd"/>
      <w:r w:rsidRPr="00B971E5">
        <w:rPr>
          <w:rFonts w:asciiTheme="majorBidi" w:hAnsiTheme="majorBidi" w:cstheme="majorBidi"/>
          <w:iCs/>
          <w:color w:val="000000"/>
          <w:sz w:val="24"/>
          <w:szCs w:val="24"/>
          <w:lang w:val="es-ES_tradnl"/>
        </w:rPr>
        <w:t xml:space="preserve"> </w:t>
      </w:r>
      <w:r w:rsidRPr="00B971E5">
        <w:rPr>
          <w:rFonts w:asciiTheme="majorBidi" w:hAnsiTheme="majorBidi" w:cstheme="majorBidi"/>
          <w:color w:val="000000"/>
          <w:sz w:val="24"/>
          <w:szCs w:val="24"/>
          <w:lang w:val="es-ES_tradnl"/>
        </w:rPr>
        <w:t xml:space="preserve">(Cádiz más bien que Algeciras) en junio del 712 y quiso seguir un itinerario distinto del de </w:t>
      </w:r>
      <w:proofErr w:type="spellStart"/>
      <w:r w:rsidRPr="00B971E5">
        <w:rPr>
          <w:rFonts w:asciiTheme="majorBidi" w:hAnsiTheme="majorBidi" w:cstheme="majorBidi"/>
          <w:color w:val="000000"/>
          <w:sz w:val="24"/>
          <w:szCs w:val="24"/>
          <w:lang w:val="es-ES_tradnl"/>
        </w:rPr>
        <w:t>Táriq</w:t>
      </w:r>
      <w:proofErr w:type="spellEnd"/>
      <w:r w:rsidRPr="00B971E5">
        <w:rPr>
          <w:rFonts w:asciiTheme="majorBidi" w:hAnsiTheme="majorBidi" w:cstheme="majorBidi"/>
          <w:color w:val="000000"/>
          <w:sz w:val="24"/>
          <w:szCs w:val="24"/>
          <w:lang w:val="es-ES_tradnl"/>
        </w:rPr>
        <w:t xml:space="preserve"> contando con el asesoramiento del conde don Julián. Después de ocupar las plazas fuertes de Medina-Sidonia y Carmona, Musa ben </w:t>
      </w:r>
      <w:proofErr w:type="spellStart"/>
      <w:r w:rsidRPr="00B971E5">
        <w:rPr>
          <w:rFonts w:asciiTheme="majorBidi" w:hAnsiTheme="majorBidi" w:cstheme="majorBidi"/>
          <w:color w:val="000000"/>
          <w:sz w:val="24"/>
          <w:szCs w:val="24"/>
          <w:lang w:val="es-ES_tradnl"/>
        </w:rPr>
        <w:t>Nusayr</w:t>
      </w:r>
      <w:proofErr w:type="spellEnd"/>
      <w:r w:rsidRPr="00B971E5">
        <w:rPr>
          <w:rFonts w:asciiTheme="majorBidi" w:hAnsiTheme="majorBidi" w:cstheme="majorBidi"/>
          <w:color w:val="000000"/>
          <w:sz w:val="24"/>
          <w:szCs w:val="24"/>
          <w:lang w:val="es-ES_tradnl"/>
        </w:rPr>
        <w:t xml:space="preserve"> sitió Sevilla, que se rindió tras débil resistencia. Atravesó las tierras de Huelva y cruzó un desfiladero o valle que recibió su nombre, </w:t>
      </w:r>
      <w:proofErr w:type="spellStart"/>
      <w:r w:rsidRPr="00B971E5">
        <w:rPr>
          <w:rFonts w:asciiTheme="majorBidi" w:hAnsiTheme="majorBidi" w:cstheme="majorBidi"/>
          <w:iCs/>
          <w:color w:val="000000"/>
          <w:sz w:val="24"/>
          <w:szCs w:val="24"/>
          <w:lang w:val="es-ES_tradnl"/>
        </w:rPr>
        <w:t>Fachch</w:t>
      </w:r>
      <w:proofErr w:type="spellEnd"/>
      <w:r w:rsidRPr="00B971E5">
        <w:rPr>
          <w:rFonts w:asciiTheme="majorBidi" w:hAnsiTheme="majorBidi" w:cstheme="majorBidi"/>
          <w:iCs/>
          <w:color w:val="000000"/>
          <w:sz w:val="24"/>
          <w:szCs w:val="24"/>
          <w:lang w:val="es-ES_tradnl"/>
        </w:rPr>
        <w:t xml:space="preserve"> Musa, </w:t>
      </w:r>
      <w:r w:rsidRPr="00B971E5">
        <w:rPr>
          <w:rFonts w:asciiTheme="majorBidi" w:hAnsiTheme="majorBidi" w:cstheme="majorBidi"/>
          <w:color w:val="000000"/>
          <w:sz w:val="24"/>
          <w:szCs w:val="24"/>
          <w:lang w:val="es-ES_tradnl"/>
        </w:rPr>
        <w:t xml:space="preserve">actual </w:t>
      </w:r>
      <w:proofErr w:type="spellStart"/>
      <w:r w:rsidRPr="00B971E5">
        <w:rPr>
          <w:rFonts w:asciiTheme="majorBidi" w:hAnsiTheme="majorBidi" w:cstheme="majorBidi"/>
          <w:color w:val="000000"/>
          <w:sz w:val="24"/>
          <w:szCs w:val="24"/>
          <w:lang w:val="es-ES_tradnl"/>
        </w:rPr>
        <w:t>Valdelamusa</w:t>
      </w:r>
      <w:proofErr w:type="spellEnd"/>
      <w:r w:rsidRPr="00B971E5">
        <w:rPr>
          <w:rFonts w:asciiTheme="majorBidi" w:hAnsiTheme="majorBidi" w:cstheme="majorBidi"/>
          <w:color w:val="000000"/>
          <w:sz w:val="24"/>
          <w:szCs w:val="24"/>
          <w:lang w:val="es-ES_tradnl"/>
        </w:rPr>
        <w:t>, cuyos habitantes se convirtieron en clientes de Musa. Como es de suponer la noticia es inacep</w:t>
      </w:r>
      <w:r w:rsidR="0081000F">
        <w:rPr>
          <w:rFonts w:asciiTheme="majorBidi" w:hAnsiTheme="majorBidi" w:cstheme="majorBidi"/>
          <w:color w:val="000000"/>
          <w:sz w:val="24"/>
          <w:szCs w:val="24"/>
          <w:lang w:val="es-ES_tradnl"/>
        </w:rPr>
        <w:t>table</w:t>
      </w:r>
      <w:r w:rsidR="0081000F">
        <w:rPr>
          <w:rStyle w:val="Appelnotedebasdep"/>
          <w:rFonts w:asciiTheme="majorBidi" w:hAnsiTheme="majorBidi" w:cstheme="majorBidi"/>
          <w:color w:val="000000"/>
          <w:sz w:val="24"/>
          <w:szCs w:val="24"/>
          <w:lang w:val="es-ES_tradnl"/>
        </w:rPr>
        <w:footnoteReference w:id="14"/>
      </w:r>
      <w:r w:rsidR="00504636">
        <w:rPr>
          <w:rFonts w:asciiTheme="majorBidi" w:hAnsiTheme="majorBidi" w:cstheme="majorBidi"/>
          <w:color w:val="000000"/>
          <w:sz w:val="24"/>
          <w:szCs w:val="24"/>
          <w:lang w:val="es-ES_tradnl"/>
        </w:rPr>
        <w:t>.</w:t>
      </w:r>
    </w:p>
    <w:p w:rsidR="009C43DE" w:rsidRPr="00B971E5" w:rsidRDefault="009C43DE" w:rsidP="009C43DE">
      <w:pPr>
        <w:tabs>
          <w:tab w:val="left" w:pos="1418"/>
        </w:tabs>
        <w:autoSpaceDE w:val="0"/>
        <w:autoSpaceDN w:val="0"/>
        <w:adjustRightInd w:val="0"/>
        <w:spacing w:after="0" w:line="360" w:lineRule="auto"/>
        <w:jc w:val="both"/>
        <w:rPr>
          <w:rFonts w:asciiTheme="majorBidi" w:hAnsiTheme="majorBidi" w:cstheme="majorBidi"/>
          <w:color w:val="000000"/>
          <w:sz w:val="24"/>
          <w:szCs w:val="24"/>
          <w:lang w:val="es-ES_tradnl"/>
        </w:rPr>
      </w:pPr>
    </w:p>
    <w:p w:rsidR="009C43DE" w:rsidRPr="00B971E5" w:rsidRDefault="009C43DE" w:rsidP="009C43DE">
      <w:pPr>
        <w:tabs>
          <w:tab w:val="left" w:pos="1418"/>
        </w:tabs>
        <w:autoSpaceDE w:val="0"/>
        <w:autoSpaceDN w:val="0"/>
        <w:adjustRightInd w:val="0"/>
        <w:spacing w:after="0" w:line="360" w:lineRule="auto"/>
        <w:jc w:val="both"/>
        <w:rPr>
          <w:rFonts w:asciiTheme="majorBidi" w:hAnsiTheme="majorBidi" w:cstheme="majorBidi"/>
          <w:color w:val="000000"/>
          <w:sz w:val="24"/>
          <w:szCs w:val="24"/>
          <w:lang w:val="es-ES_tradnl"/>
        </w:rPr>
      </w:pPr>
      <w:r>
        <w:rPr>
          <w:rFonts w:asciiTheme="majorBidi" w:hAnsiTheme="majorBidi" w:cstheme="majorBidi"/>
          <w:color w:val="000000"/>
          <w:sz w:val="24"/>
          <w:szCs w:val="24"/>
          <w:lang w:val="es-ES_tradnl"/>
        </w:rPr>
        <w:t xml:space="preserve">                      </w:t>
      </w:r>
      <w:r w:rsidRPr="00B971E5">
        <w:rPr>
          <w:rFonts w:asciiTheme="majorBidi" w:hAnsiTheme="majorBidi" w:cstheme="majorBidi"/>
          <w:color w:val="000000"/>
          <w:sz w:val="24"/>
          <w:szCs w:val="24"/>
          <w:lang w:val="es-ES_tradnl"/>
        </w:rPr>
        <w:t>El emir árabe prosiguió hacia el norte y sitió la ciudad de Mérida, que resistió varios meses hasta que capituló el 30 de junio del 713. Las capitulaciones de Mérida, en las que se indica que los bienes de los muertos el día de la batalla, de los que habían huido a Galicia y los bienes de las iglesias pasarían a poder de los musulmanes, se pueden considerar apócrifas.</w:t>
      </w:r>
      <w:r>
        <w:rPr>
          <w:rFonts w:asciiTheme="majorBidi" w:hAnsiTheme="majorBidi" w:cstheme="majorBidi"/>
          <w:color w:val="000000"/>
          <w:sz w:val="24"/>
          <w:szCs w:val="24"/>
          <w:lang w:val="es-ES_tradnl"/>
        </w:rPr>
        <w:t xml:space="preserve"> </w:t>
      </w:r>
      <w:r w:rsidRPr="00B971E5">
        <w:rPr>
          <w:rFonts w:asciiTheme="majorBidi" w:hAnsiTheme="majorBidi" w:cstheme="majorBidi"/>
          <w:color w:val="000000"/>
          <w:sz w:val="24"/>
          <w:szCs w:val="24"/>
          <w:lang w:val="es-ES_tradnl"/>
        </w:rPr>
        <w:t xml:space="preserve">Aunque la mayoría de las fuentes árabes dice que Musa ben </w:t>
      </w:r>
      <w:proofErr w:type="spellStart"/>
      <w:r w:rsidRPr="00B971E5">
        <w:rPr>
          <w:rFonts w:asciiTheme="majorBidi" w:hAnsiTheme="majorBidi" w:cstheme="majorBidi"/>
          <w:color w:val="000000"/>
          <w:sz w:val="24"/>
          <w:szCs w:val="24"/>
          <w:lang w:val="es-ES_tradnl"/>
        </w:rPr>
        <w:t>Nusayr</w:t>
      </w:r>
      <w:proofErr w:type="spellEnd"/>
      <w:r w:rsidRPr="00B971E5">
        <w:rPr>
          <w:rFonts w:asciiTheme="majorBidi" w:hAnsiTheme="majorBidi" w:cstheme="majorBidi"/>
          <w:color w:val="000000"/>
          <w:sz w:val="24"/>
          <w:szCs w:val="24"/>
          <w:lang w:val="es-ES_tradnl"/>
        </w:rPr>
        <w:t xml:space="preserve"> envió a su hijo </w:t>
      </w:r>
      <w:proofErr w:type="spellStart"/>
      <w:r w:rsidRPr="00B971E5">
        <w:rPr>
          <w:rFonts w:asciiTheme="majorBidi" w:hAnsiTheme="majorBidi" w:cstheme="majorBidi"/>
          <w:color w:val="000000"/>
          <w:sz w:val="24"/>
          <w:szCs w:val="24"/>
          <w:lang w:val="es-ES_tradnl"/>
        </w:rPr>
        <w:t>Abd</w:t>
      </w:r>
      <w:proofErr w:type="spellEnd"/>
      <w:r w:rsidRPr="00B971E5">
        <w:rPr>
          <w:rFonts w:asciiTheme="majorBidi" w:hAnsiTheme="majorBidi" w:cstheme="majorBidi"/>
          <w:color w:val="000000"/>
          <w:sz w:val="24"/>
          <w:szCs w:val="24"/>
          <w:lang w:val="es-ES_tradnl"/>
        </w:rPr>
        <w:t xml:space="preserve"> al- </w:t>
      </w:r>
      <w:proofErr w:type="spellStart"/>
      <w:r w:rsidRPr="00B971E5">
        <w:rPr>
          <w:rFonts w:asciiTheme="majorBidi" w:hAnsiTheme="majorBidi" w:cstheme="majorBidi"/>
          <w:color w:val="000000"/>
          <w:sz w:val="24"/>
          <w:szCs w:val="24"/>
          <w:lang w:val="es-ES_tradnl"/>
        </w:rPr>
        <w:t>Aziz</w:t>
      </w:r>
      <w:proofErr w:type="spellEnd"/>
      <w:r w:rsidRPr="00B971E5">
        <w:rPr>
          <w:rFonts w:asciiTheme="majorBidi" w:hAnsiTheme="majorBidi" w:cstheme="majorBidi"/>
          <w:color w:val="000000"/>
          <w:sz w:val="24"/>
          <w:szCs w:val="24"/>
          <w:lang w:val="es-ES_tradnl"/>
        </w:rPr>
        <w:t xml:space="preserve"> a Sevilla para sofocar una rebelión, sin embargo, otros textos árabes sitúan al </w:t>
      </w:r>
      <w:r w:rsidRPr="00B971E5">
        <w:rPr>
          <w:rFonts w:asciiTheme="majorBidi" w:hAnsiTheme="majorBidi" w:cstheme="majorBidi"/>
          <w:color w:val="000000"/>
          <w:sz w:val="24"/>
          <w:szCs w:val="24"/>
          <w:lang w:val="es-ES_tradnl"/>
        </w:rPr>
        <w:lastRenderedPageBreak/>
        <w:t xml:space="preserve">hijo del emir firmando con el conde Teodomiro las capitulaciones de la antigua Cartaginense y que en árabe recibió el nombre de </w:t>
      </w:r>
      <w:proofErr w:type="spellStart"/>
      <w:r w:rsidRPr="00B971E5">
        <w:rPr>
          <w:rFonts w:asciiTheme="majorBidi" w:hAnsiTheme="majorBidi" w:cstheme="majorBidi"/>
          <w:iCs/>
          <w:color w:val="000000"/>
          <w:sz w:val="24"/>
          <w:szCs w:val="24"/>
          <w:lang w:val="es-ES_tradnl"/>
        </w:rPr>
        <w:t>Tudmir</w:t>
      </w:r>
      <w:proofErr w:type="spellEnd"/>
      <w:r w:rsidRPr="00B971E5">
        <w:rPr>
          <w:rFonts w:asciiTheme="majorBidi" w:hAnsiTheme="majorBidi" w:cstheme="majorBidi"/>
          <w:iCs/>
          <w:color w:val="000000"/>
          <w:sz w:val="24"/>
          <w:szCs w:val="24"/>
          <w:lang w:val="es-ES_tradnl"/>
        </w:rPr>
        <w:t xml:space="preserve">. </w:t>
      </w:r>
      <w:r w:rsidRPr="00B971E5">
        <w:rPr>
          <w:rFonts w:asciiTheme="majorBidi" w:hAnsiTheme="majorBidi" w:cstheme="majorBidi"/>
          <w:color w:val="000000"/>
          <w:sz w:val="24"/>
          <w:szCs w:val="24"/>
          <w:lang w:val="es-ES_tradnl"/>
        </w:rPr>
        <w:t xml:space="preserve">Este tratado permitía a los cristianos conservar cierta autonomía en siete ciudades a cambio del pago de ciertos tributos a favor de los combatientes árabes, tanto hombres libres como esclavos. Se conservan cuatro versiones de este interesantísimo documento, fechado en abril del año 713. En las versiones citadas coinciden los hombres de seis ciudades: Orihuela, Mula, Lorca, Alicante, Hellín y Valencia. La séptima varía; para unos transmisores se trata de Elche y para otros, de Villena o </w:t>
      </w:r>
      <w:proofErr w:type="spellStart"/>
      <w:r w:rsidRPr="00B971E5">
        <w:rPr>
          <w:rFonts w:asciiTheme="majorBidi" w:hAnsiTheme="majorBidi" w:cstheme="majorBidi"/>
          <w:color w:val="000000"/>
          <w:sz w:val="24"/>
          <w:szCs w:val="24"/>
          <w:lang w:val="es-ES_tradnl"/>
        </w:rPr>
        <w:t>Bigastro</w:t>
      </w:r>
      <w:proofErr w:type="spellEnd"/>
      <w:r w:rsidRPr="00B971E5">
        <w:rPr>
          <w:rFonts w:asciiTheme="majorBidi" w:hAnsiTheme="majorBidi" w:cstheme="majorBidi"/>
          <w:color w:val="000000"/>
          <w:sz w:val="24"/>
          <w:szCs w:val="24"/>
          <w:lang w:val="es-ES_tradnl"/>
        </w:rPr>
        <w:t>.</w:t>
      </w:r>
    </w:p>
    <w:p w:rsidR="009C43DE" w:rsidRPr="00B971E5" w:rsidRDefault="009C43DE" w:rsidP="009C43DE">
      <w:pPr>
        <w:tabs>
          <w:tab w:val="left" w:pos="1418"/>
        </w:tabs>
        <w:autoSpaceDE w:val="0"/>
        <w:autoSpaceDN w:val="0"/>
        <w:adjustRightInd w:val="0"/>
        <w:spacing w:after="0" w:line="360" w:lineRule="auto"/>
        <w:jc w:val="both"/>
        <w:rPr>
          <w:rFonts w:asciiTheme="majorBidi" w:hAnsiTheme="majorBidi" w:cstheme="majorBidi"/>
          <w:color w:val="000000"/>
          <w:sz w:val="24"/>
          <w:szCs w:val="24"/>
          <w:lang w:val="es-ES_tradnl"/>
        </w:rPr>
      </w:pPr>
    </w:p>
    <w:p w:rsidR="009C43DE" w:rsidRDefault="009C43DE" w:rsidP="009C43DE">
      <w:pPr>
        <w:tabs>
          <w:tab w:val="left" w:pos="1418"/>
        </w:tabs>
        <w:autoSpaceDE w:val="0"/>
        <w:autoSpaceDN w:val="0"/>
        <w:adjustRightInd w:val="0"/>
        <w:spacing w:after="0" w:line="360" w:lineRule="auto"/>
        <w:jc w:val="both"/>
        <w:rPr>
          <w:rFonts w:asciiTheme="majorBidi" w:hAnsiTheme="majorBidi" w:cstheme="majorBidi"/>
          <w:color w:val="000000"/>
          <w:sz w:val="24"/>
          <w:szCs w:val="24"/>
          <w:lang w:val="es-ES_tradnl"/>
        </w:rPr>
      </w:pPr>
      <w:r>
        <w:rPr>
          <w:rFonts w:asciiTheme="majorBidi" w:hAnsiTheme="majorBidi" w:cstheme="majorBidi"/>
          <w:color w:val="000000"/>
          <w:sz w:val="24"/>
          <w:szCs w:val="24"/>
          <w:lang w:val="es-ES_tradnl"/>
        </w:rPr>
        <w:t xml:space="preserve">                     </w:t>
      </w:r>
      <w:r w:rsidRPr="00B971E5">
        <w:rPr>
          <w:rFonts w:asciiTheme="majorBidi" w:hAnsiTheme="majorBidi" w:cstheme="majorBidi"/>
          <w:color w:val="000000"/>
          <w:sz w:val="24"/>
          <w:szCs w:val="24"/>
          <w:lang w:val="es-ES_tradnl"/>
        </w:rPr>
        <w:t>El pacto de Teodomiro recuerda el de Damasco de septiembre de 635 o diciembre del año siguiente. En este pacto de Teodomiro no aparece mencionada la ciudad de Cartagena y la razón parece obvia: porque fue conquistada por las armas y, por tanto, quedaba incluida en el régimen de capitulación incondicional o forzosa. El pacto de Teodomiro, de indiscutible autenticidad, es el primer documento hispanoára</w:t>
      </w:r>
      <w:r>
        <w:rPr>
          <w:rFonts w:asciiTheme="majorBidi" w:hAnsiTheme="majorBidi" w:cstheme="majorBidi"/>
          <w:color w:val="000000"/>
          <w:sz w:val="24"/>
          <w:szCs w:val="24"/>
          <w:lang w:val="es-ES_tradnl"/>
        </w:rPr>
        <w:t>be del que se tiene noticia</w:t>
      </w:r>
      <w:r w:rsidRPr="00B971E5">
        <w:rPr>
          <w:rFonts w:asciiTheme="majorBidi" w:hAnsiTheme="majorBidi" w:cstheme="majorBidi"/>
          <w:color w:val="000000"/>
          <w:sz w:val="24"/>
          <w:szCs w:val="24"/>
          <w:lang w:val="es-ES_tradnl"/>
        </w:rPr>
        <w:t xml:space="preserve"> y su análisis y estudio son esenciales para tener una idea clara del régimen civil y militar en la Península ibérica durante el siglo VIII. Teodomiro casó una hija suya con un noble sirio y sus descendientes de la más rancia y rica nobleza hispanoárabe se perpetuaron en el reino de Murcia hasta el siglo XIII, cuando fue ocupado por Fernando III el Santo.</w:t>
      </w:r>
      <w:r>
        <w:rPr>
          <w:rFonts w:asciiTheme="majorBidi" w:hAnsiTheme="majorBidi" w:cstheme="majorBidi"/>
          <w:color w:val="000000"/>
          <w:sz w:val="24"/>
          <w:szCs w:val="24"/>
          <w:lang w:val="es-ES_tradnl"/>
        </w:rPr>
        <w:t xml:space="preserve"> </w:t>
      </w:r>
      <w:r w:rsidRPr="00B971E5">
        <w:rPr>
          <w:rFonts w:asciiTheme="majorBidi" w:hAnsiTheme="majorBidi" w:cstheme="majorBidi"/>
          <w:color w:val="000000"/>
          <w:sz w:val="24"/>
          <w:szCs w:val="24"/>
          <w:lang w:val="es-ES_tradnl"/>
        </w:rPr>
        <w:t xml:space="preserve">Tampoco se ponen de acuerdo los autores árabes de la Edad Media en fijar el punto de encuentro entre Musa ben </w:t>
      </w:r>
      <w:proofErr w:type="spellStart"/>
      <w:r w:rsidRPr="00B971E5">
        <w:rPr>
          <w:rFonts w:asciiTheme="majorBidi" w:hAnsiTheme="majorBidi" w:cstheme="majorBidi"/>
          <w:color w:val="000000"/>
          <w:sz w:val="24"/>
          <w:szCs w:val="24"/>
          <w:lang w:val="es-ES_tradnl"/>
        </w:rPr>
        <w:t>Nusayr</w:t>
      </w:r>
      <w:proofErr w:type="spellEnd"/>
      <w:r w:rsidRPr="00B971E5">
        <w:rPr>
          <w:rFonts w:asciiTheme="majorBidi" w:hAnsiTheme="majorBidi" w:cstheme="majorBidi"/>
          <w:color w:val="000000"/>
          <w:sz w:val="24"/>
          <w:szCs w:val="24"/>
          <w:lang w:val="es-ES_tradnl"/>
        </w:rPr>
        <w:t xml:space="preserve"> y </w:t>
      </w:r>
      <w:proofErr w:type="spellStart"/>
      <w:r w:rsidRPr="00B971E5">
        <w:rPr>
          <w:rFonts w:asciiTheme="majorBidi" w:hAnsiTheme="majorBidi" w:cstheme="majorBidi"/>
          <w:color w:val="000000"/>
          <w:sz w:val="24"/>
          <w:szCs w:val="24"/>
          <w:lang w:val="es-ES_tradnl"/>
        </w:rPr>
        <w:t>Táriq</w:t>
      </w:r>
      <w:proofErr w:type="spellEnd"/>
      <w:r w:rsidRPr="00B971E5">
        <w:rPr>
          <w:rFonts w:asciiTheme="majorBidi" w:hAnsiTheme="majorBidi" w:cstheme="majorBidi"/>
          <w:color w:val="000000"/>
          <w:sz w:val="24"/>
          <w:szCs w:val="24"/>
          <w:lang w:val="es-ES_tradnl"/>
        </w:rPr>
        <w:t xml:space="preserve">. Citan Toledo, Talavera y Córdoba, que puede corresponder a </w:t>
      </w:r>
      <w:proofErr w:type="spellStart"/>
      <w:r w:rsidRPr="00B971E5">
        <w:rPr>
          <w:rFonts w:asciiTheme="majorBidi" w:hAnsiTheme="majorBidi" w:cstheme="majorBidi"/>
          <w:iCs/>
          <w:color w:val="000000"/>
          <w:sz w:val="24"/>
          <w:szCs w:val="24"/>
          <w:lang w:val="es-ES_tradnl"/>
        </w:rPr>
        <w:t>Qartachanna</w:t>
      </w:r>
      <w:proofErr w:type="spellEnd"/>
      <w:r w:rsidRPr="00B971E5">
        <w:rPr>
          <w:rFonts w:asciiTheme="majorBidi" w:hAnsiTheme="majorBidi" w:cstheme="majorBidi"/>
          <w:iCs/>
          <w:color w:val="000000"/>
          <w:sz w:val="24"/>
          <w:szCs w:val="24"/>
          <w:lang w:val="es-ES_tradnl"/>
        </w:rPr>
        <w:t xml:space="preserve"> </w:t>
      </w:r>
      <w:r w:rsidRPr="00B971E5">
        <w:rPr>
          <w:rFonts w:asciiTheme="majorBidi" w:hAnsiTheme="majorBidi" w:cstheme="majorBidi"/>
          <w:color w:val="000000"/>
          <w:sz w:val="24"/>
          <w:szCs w:val="24"/>
          <w:lang w:val="es-ES_tradnl"/>
        </w:rPr>
        <w:t>(</w:t>
      </w:r>
      <w:proofErr w:type="spellStart"/>
      <w:r w:rsidRPr="00B971E5">
        <w:rPr>
          <w:rFonts w:asciiTheme="majorBidi" w:hAnsiTheme="majorBidi" w:cstheme="majorBidi"/>
          <w:color w:val="000000"/>
          <w:sz w:val="24"/>
          <w:szCs w:val="24"/>
          <w:lang w:val="es-ES_tradnl"/>
        </w:rPr>
        <w:t>Carteya</w:t>
      </w:r>
      <w:proofErr w:type="spellEnd"/>
      <w:r w:rsidRPr="00B971E5">
        <w:rPr>
          <w:rFonts w:asciiTheme="majorBidi" w:hAnsiTheme="majorBidi" w:cstheme="majorBidi"/>
          <w:color w:val="000000"/>
          <w:sz w:val="24"/>
          <w:szCs w:val="24"/>
          <w:lang w:val="es-ES_tradnl"/>
        </w:rPr>
        <w:t xml:space="preserve"> o Cartagena).</w:t>
      </w:r>
    </w:p>
    <w:p w:rsidR="009C43DE" w:rsidRPr="00B971E5" w:rsidRDefault="009C43DE" w:rsidP="009C43DE">
      <w:pPr>
        <w:tabs>
          <w:tab w:val="left" w:pos="1418"/>
        </w:tabs>
        <w:autoSpaceDE w:val="0"/>
        <w:autoSpaceDN w:val="0"/>
        <w:adjustRightInd w:val="0"/>
        <w:spacing w:after="0" w:line="360" w:lineRule="auto"/>
        <w:jc w:val="both"/>
        <w:rPr>
          <w:rFonts w:asciiTheme="majorBidi" w:hAnsiTheme="majorBidi" w:cstheme="majorBidi"/>
          <w:color w:val="000000"/>
          <w:sz w:val="24"/>
          <w:szCs w:val="24"/>
          <w:lang w:val="es-ES_tradnl"/>
        </w:rPr>
      </w:pPr>
    </w:p>
    <w:p w:rsidR="009C43DE" w:rsidRDefault="009C43DE" w:rsidP="009C43DE">
      <w:pPr>
        <w:tabs>
          <w:tab w:val="left" w:pos="1418"/>
        </w:tabs>
        <w:autoSpaceDE w:val="0"/>
        <w:autoSpaceDN w:val="0"/>
        <w:adjustRightInd w:val="0"/>
        <w:spacing w:after="0" w:line="360" w:lineRule="auto"/>
        <w:jc w:val="both"/>
        <w:rPr>
          <w:rFonts w:asciiTheme="majorBidi" w:hAnsiTheme="majorBidi" w:cstheme="majorBidi"/>
          <w:color w:val="000000"/>
          <w:sz w:val="24"/>
          <w:szCs w:val="24"/>
          <w:lang w:val="es-ES_tradnl"/>
        </w:rPr>
      </w:pPr>
      <w:r>
        <w:rPr>
          <w:rFonts w:asciiTheme="majorBidi" w:hAnsiTheme="majorBidi" w:cstheme="majorBidi"/>
          <w:color w:val="000000"/>
          <w:sz w:val="24"/>
          <w:szCs w:val="24"/>
          <w:lang w:val="es-ES_tradnl"/>
        </w:rPr>
        <w:t xml:space="preserve">               </w:t>
      </w:r>
      <w:r w:rsidRPr="00B971E5">
        <w:rPr>
          <w:rFonts w:asciiTheme="majorBidi" w:hAnsiTheme="majorBidi" w:cstheme="majorBidi"/>
          <w:color w:val="000000"/>
          <w:sz w:val="24"/>
          <w:szCs w:val="24"/>
          <w:lang w:val="es-ES_tradnl"/>
        </w:rPr>
        <w:t xml:space="preserve"> </w:t>
      </w:r>
      <w:r>
        <w:rPr>
          <w:rFonts w:asciiTheme="majorBidi" w:hAnsiTheme="majorBidi" w:cstheme="majorBidi"/>
          <w:color w:val="000000"/>
          <w:sz w:val="24"/>
          <w:szCs w:val="24"/>
          <w:lang w:val="es-ES_tradnl"/>
        </w:rPr>
        <w:t xml:space="preserve">     </w:t>
      </w:r>
      <w:r w:rsidRPr="00B971E5">
        <w:rPr>
          <w:rFonts w:asciiTheme="majorBidi" w:hAnsiTheme="majorBidi" w:cstheme="majorBidi"/>
          <w:color w:val="000000"/>
          <w:sz w:val="24"/>
          <w:szCs w:val="24"/>
          <w:lang w:val="es-ES_tradnl"/>
        </w:rPr>
        <w:t xml:space="preserve">Según esos mismos autores la entrevista no fue nada cordial e incluso Musa se atrevió a golpear con un látigo a </w:t>
      </w:r>
      <w:proofErr w:type="spellStart"/>
      <w:r w:rsidRPr="00B971E5">
        <w:rPr>
          <w:rFonts w:asciiTheme="majorBidi" w:hAnsiTheme="majorBidi" w:cstheme="majorBidi"/>
          <w:color w:val="000000"/>
          <w:sz w:val="24"/>
          <w:szCs w:val="24"/>
          <w:lang w:val="es-ES_tradnl"/>
        </w:rPr>
        <w:t>Táriq</w:t>
      </w:r>
      <w:proofErr w:type="spellEnd"/>
      <w:r w:rsidRPr="00B971E5">
        <w:rPr>
          <w:rFonts w:asciiTheme="majorBidi" w:hAnsiTheme="majorBidi" w:cstheme="majorBidi"/>
          <w:color w:val="000000"/>
          <w:sz w:val="24"/>
          <w:szCs w:val="24"/>
          <w:lang w:val="es-ES_tradnl"/>
        </w:rPr>
        <w:t xml:space="preserve"> exigiéndole la entrega de los tesoros encontrados. Ambos atravesaron el Sistema Central y Musa ben </w:t>
      </w:r>
      <w:proofErr w:type="spellStart"/>
      <w:r w:rsidRPr="00B971E5">
        <w:rPr>
          <w:rFonts w:asciiTheme="majorBidi" w:hAnsiTheme="majorBidi" w:cstheme="majorBidi"/>
          <w:color w:val="000000"/>
          <w:sz w:val="24"/>
          <w:szCs w:val="24"/>
          <w:lang w:val="es-ES_tradnl"/>
        </w:rPr>
        <w:t>Nusayr</w:t>
      </w:r>
      <w:proofErr w:type="spellEnd"/>
      <w:r w:rsidRPr="00B971E5">
        <w:rPr>
          <w:rFonts w:asciiTheme="majorBidi" w:hAnsiTheme="majorBidi" w:cstheme="majorBidi"/>
          <w:color w:val="000000"/>
          <w:sz w:val="24"/>
          <w:szCs w:val="24"/>
          <w:lang w:val="es-ES_tradnl"/>
        </w:rPr>
        <w:t xml:space="preserve"> lo cruzó por otro valle o desfiladero que también se llamó </w:t>
      </w:r>
      <w:proofErr w:type="spellStart"/>
      <w:r w:rsidRPr="00B971E5">
        <w:rPr>
          <w:rFonts w:asciiTheme="majorBidi" w:hAnsiTheme="majorBidi" w:cstheme="majorBidi"/>
          <w:iCs/>
          <w:color w:val="000000"/>
          <w:sz w:val="24"/>
          <w:szCs w:val="24"/>
          <w:lang w:val="es-ES_tradnl"/>
        </w:rPr>
        <w:t>Fach</w:t>
      </w:r>
      <w:proofErr w:type="spellEnd"/>
      <w:r w:rsidRPr="00B971E5">
        <w:rPr>
          <w:rFonts w:asciiTheme="majorBidi" w:hAnsiTheme="majorBidi" w:cstheme="majorBidi"/>
          <w:iCs/>
          <w:color w:val="000000"/>
          <w:sz w:val="24"/>
          <w:szCs w:val="24"/>
          <w:lang w:val="es-ES_tradnl"/>
        </w:rPr>
        <w:t xml:space="preserve"> Musa. </w:t>
      </w:r>
      <w:r w:rsidRPr="00B971E5">
        <w:rPr>
          <w:rFonts w:asciiTheme="majorBidi" w:hAnsiTheme="majorBidi" w:cstheme="majorBidi"/>
          <w:color w:val="000000"/>
          <w:sz w:val="24"/>
          <w:szCs w:val="24"/>
          <w:lang w:val="es-ES_tradnl"/>
        </w:rPr>
        <w:t xml:space="preserve">Se trata del valle del río </w:t>
      </w:r>
      <w:proofErr w:type="spellStart"/>
      <w:r w:rsidRPr="00B971E5">
        <w:rPr>
          <w:rFonts w:asciiTheme="majorBidi" w:hAnsiTheme="majorBidi" w:cstheme="majorBidi"/>
          <w:color w:val="000000"/>
          <w:sz w:val="24"/>
          <w:szCs w:val="24"/>
          <w:lang w:val="es-ES_tradnl"/>
        </w:rPr>
        <w:t>Valmuza</w:t>
      </w:r>
      <w:proofErr w:type="spellEnd"/>
      <w:r w:rsidRPr="00B971E5">
        <w:rPr>
          <w:rFonts w:asciiTheme="majorBidi" w:hAnsiTheme="majorBidi" w:cstheme="majorBidi"/>
          <w:color w:val="000000"/>
          <w:sz w:val="24"/>
          <w:szCs w:val="24"/>
          <w:lang w:val="es-ES_tradnl"/>
        </w:rPr>
        <w:t xml:space="preserve"> que nace en las estribaciones de la sierre de Peña de Francia, en la provincia de Salamanca. Otra etimología falsa. Conquistó Astorga y llegó hasta Lugo, desde donde emprendió el regreso repasando el Sistema Central por el</w:t>
      </w:r>
      <w:r w:rsidR="00F92C4A">
        <w:rPr>
          <w:rFonts w:asciiTheme="majorBidi" w:hAnsiTheme="majorBidi" w:cstheme="majorBidi"/>
          <w:color w:val="000000"/>
          <w:sz w:val="24"/>
          <w:szCs w:val="24"/>
          <w:lang w:val="es-ES_tradnl"/>
        </w:rPr>
        <w:t xml:space="preserve"> mismo valle de </w:t>
      </w:r>
      <w:proofErr w:type="spellStart"/>
      <w:r w:rsidR="00F92C4A">
        <w:rPr>
          <w:rFonts w:asciiTheme="majorBidi" w:hAnsiTheme="majorBidi" w:cstheme="majorBidi"/>
          <w:color w:val="000000"/>
          <w:sz w:val="24"/>
          <w:szCs w:val="24"/>
          <w:lang w:val="es-ES_tradnl"/>
        </w:rPr>
        <w:t>Valmuza</w:t>
      </w:r>
      <w:proofErr w:type="spellEnd"/>
      <w:r w:rsidR="00F92C4A">
        <w:rPr>
          <w:rStyle w:val="Appelnotedebasdep"/>
          <w:rFonts w:asciiTheme="majorBidi" w:hAnsiTheme="majorBidi" w:cstheme="majorBidi"/>
          <w:color w:val="000000"/>
          <w:sz w:val="24"/>
          <w:szCs w:val="24"/>
          <w:lang w:val="es-ES_tradnl"/>
        </w:rPr>
        <w:footnoteReference w:id="15"/>
      </w:r>
      <w:r w:rsidR="00F92C4A">
        <w:rPr>
          <w:rFonts w:asciiTheme="majorBidi" w:hAnsiTheme="majorBidi" w:cstheme="majorBidi"/>
          <w:color w:val="000000"/>
          <w:sz w:val="24"/>
          <w:szCs w:val="24"/>
          <w:lang w:val="es-ES_tradnl"/>
        </w:rPr>
        <w:t>.</w:t>
      </w:r>
    </w:p>
    <w:p w:rsidR="009C43DE" w:rsidRPr="00B971E5" w:rsidRDefault="009C43DE" w:rsidP="009C43DE">
      <w:pPr>
        <w:tabs>
          <w:tab w:val="left" w:pos="1418"/>
        </w:tabs>
        <w:autoSpaceDE w:val="0"/>
        <w:autoSpaceDN w:val="0"/>
        <w:adjustRightInd w:val="0"/>
        <w:spacing w:after="0" w:line="360" w:lineRule="auto"/>
        <w:jc w:val="both"/>
        <w:rPr>
          <w:rFonts w:asciiTheme="majorBidi" w:hAnsiTheme="majorBidi" w:cstheme="majorBidi"/>
          <w:color w:val="000000"/>
          <w:sz w:val="24"/>
          <w:szCs w:val="24"/>
          <w:lang w:val="es-ES_tradnl"/>
        </w:rPr>
      </w:pPr>
    </w:p>
    <w:p w:rsidR="009C43DE" w:rsidRPr="00B971E5" w:rsidRDefault="009C43DE" w:rsidP="009C43DE">
      <w:pPr>
        <w:tabs>
          <w:tab w:val="left" w:pos="1418"/>
        </w:tabs>
        <w:autoSpaceDE w:val="0"/>
        <w:autoSpaceDN w:val="0"/>
        <w:adjustRightInd w:val="0"/>
        <w:spacing w:after="0" w:line="360" w:lineRule="auto"/>
        <w:jc w:val="both"/>
        <w:rPr>
          <w:rFonts w:asciiTheme="majorBidi" w:hAnsiTheme="majorBidi" w:cstheme="majorBidi"/>
          <w:color w:val="000000"/>
          <w:sz w:val="24"/>
          <w:szCs w:val="24"/>
          <w:lang w:val="es-ES_tradnl"/>
        </w:rPr>
      </w:pPr>
      <w:r>
        <w:rPr>
          <w:rFonts w:asciiTheme="majorBidi" w:hAnsiTheme="majorBidi" w:cstheme="majorBidi"/>
          <w:color w:val="000000"/>
          <w:sz w:val="24"/>
          <w:szCs w:val="24"/>
          <w:lang w:val="es-ES_tradnl"/>
        </w:rPr>
        <w:t xml:space="preserve">                     </w:t>
      </w:r>
      <w:proofErr w:type="spellStart"/>
      <w:r w:rsidRPr="00B971E5">
        <w:rPr>
          <w:rFonts w:asciiTheme="majorBidi" w:hAnsiTheme="majorBidi" w:cstheme="majorBidi"/>
          <w:color w:val="000000"/>
          <w:sz w:val="24"/>
          <w:szCs w:val="24"/>
          <w:lang w:val="es-ES_tradnl"/>
        </w:rPr>
        <w:t>Táriq</w:t>
      </w:r>
      <w:proofErr w:type="spellEnd"/>
      <w:r w:rsidRPr="00B971E5">
        <w:rPr>
          <w:rFonts w:asciiTheme="majorBidi" w:hAnsiTheme="majorBidi" w:cstheme="majorBidi"/>
          <w:color w:val="000000"/>
          <w:sz w:val="24"/>
          <w:szCs w:val="24"/>
          <w:lang w:val="es-ES_tradnl"/>
        </w:rPr>
        <w:t xml:space="preserve"> en cambio se dirigió a Zaragoza tras la ocupación de Medinaceli, la antigua </w:t>
      </w:r>
      <w:proofErr w:type="spellStart"/>
      <w:r w:rsidRPr="00B971E5">
        <w:rPr>
          <w:rFonts w:asciiTheme="majorBidi" w:hAnsiTheme="majorBidi" w:cstheme="majorBidi"/>
          <w:color w:val="000000"/>
          <w:sz w:val="24"/>
          <w:szCs w:val="24"/>
          <w:lang w:val="es-ES_tradnl"/>
        </w:rPr>
        <w:t>Ocilis</w:t>
      </w:r>
      <w:proofErr w:type="spellEnd"/>
      <w:r w:rsidRPr="00B971E5">
        <w:rPr>
          <w:rFonts w:asciiTheme="majorBidi" w:hAnsiTheme="majorBidi" w:cstheme="majorBidi"/>
          <w:color w:val="000000"/>
          <w:sz w:val="24"/>
          <w:szCs w:val="24"/>
          <w:lang w:val="es-ES_tradnl"/>
        </w:rPr>
        <w:t xml:space="preserve">, aunque los geógrafos árabes digan que fue fundada por </w:t>
      </w:r>
      <w:proofErr w:type="spellStart"/>
      <w:r w:rsidRPr="00B971E5">
        <w:rPr>
          <w:rFonts w:asciiTheme="majorBidi" w:hAnsiTheme="majorBidi" w:cstheme="majorBidi"/>
          <w:color w:val="000000"/>
          <w:sz w:val="24"/>
          <w:szCs w:val="24"/>
          <w:lang w:val="es-ES_tradnl"/>
        </w:rPr>
        <w:t>Salim</w:t>
      </w:r>
      <w:proofErr w:type="spellEnd"/>
      <w:r w:rsidRPr="00B971E5">
        <w:rPr>
          <w:rFonts w:asciiTheme="majorBidi" w:hAnsiTheme="majorBidi" w:cstheme="majorBidi"/>
          <w:color w:val="000000"/>
          <w:sz w:val="24"/>
          <w:szCs w:val="24"/>
          <w:lang w:val="es-ES_tradnl"/>
        </w:rPr>
        <w:t xml:space="preserve">, un compañero </w:t>
      </w:r>
      <w:r w:rsidRPr="00B971E5">
        <w:rPr>
          <w:rFonts w:asciiTheme="majorBidi" w:hAnsiTheme="majorBidi" w:cstheme="majorBidi"/>
          <w:color w:val="000000"/>
          <w:sz w:val="24"/>
          <w:szCs w:val="24"/>
          <w:lang w:val="es-ES_tradnl"/>
        </w:rPr>
        <w:lastRenderedPageBreak/>
        <w:t xml:space="preserve">de </w:t>
      </w:r>
      <w:proofErr w:type="spellStart"/>
      <w:r w:rsidRPr="00B971E5">
        <w:rPr>
          <w:rFonts w:asciiTheme="majorBidi" w:hAnsiTheme="majorBidi" w:cstheme="majorBidi"/>
          <w:color w:val="000000"/>
          <w:sz w:val="24"/>
          <w:szCs w:val="24"/>
          <w:lang w:val="es-ES_tradnl"/>
        </w:rPr>
        <w:t>Táriq</w:t>
      </w:r>
      <w:proofErr w:type="spellEnd"/>
      <w:r w:rsidRPr="00B971E5">
        <w:rPr>
          <w:rFonts w:asciiTheme="majorBidi" w:hAnsiTheme="majorBidi" w:cstheme="majorBidi"/>
          <w:color w:val="000000"/>
          <w:sz w:val="24"/>
          <w:szCs w:val="24"/>
          <w:lang w:val="es-ES_tradnl"/>
        </w:rPr>
        <w:t xml:space="preserve">. En el valle del Ebro consiguió, al </w:t>
      </w:r>
      <w:proofErr w:type="gramStart"/>
      <w:r w:rsidRPr="00B971E5">
        <w:rPr>
          <w:rFonts w:asciiTheme="majorBidi" w:hAnsiTheme="majorBidi" w:cstheme="majorBidi"/>
          <w:color w:val="000000"/>
          <w:sz w:val="24"/>
          <w:szCs w:val="24"/>
          <w:lang w:val="es-ES_tradnl"/>
        </w:rPr>
        <w:t>parecer ,</w:t>
      </w:r>
      <w:proofErr w:type="gramEnd"/>
      <w:r w:rsidRPr="00B971E5">
        <w:rPr>
          <w:rFonts w:asciiTheme="majorBidi" w:hAnsiTheme="majorBidi" w:cstheme="majorBidi"/>
          <w:color w:val="000000"/>
          <w:sz w:val="24"/>
          <w:szCs w:val="24"/>
          <w:lang w:val="es-ES_tradnl"/>
        </w:rPr>
        <w:t xml:space="preserve"> la sumisión del conde </w:t>
      </w:r>
      <w:proofErr w:type="spellStart"/>
      <w:r w:rsidRPr="00B971E5">
        <w:rPr>
          <w:rFonts w:asciiTheme="majorBidi" w:hAnsiTheme="majorBidi" w:cstheme="majorBidi"/>
          <w:color w:val="000000"/>
          <w:sz w:val="24"/>
          <w:szCs w:val="24"/>
          <w:lang w:val="es-ES_tradnl"/>
        </w:rPr>
        <w:t>Fortún</w:t>
      </w:r>
      <w:proofErr w:type="spellEnd"/>
      <w:r w:rsidRPr="00B971E5">
        <w:rPr>
          <w:rFonts w:asciiTheme="majorBidi" w:hAnsiTheme="majorBidi" w:cstheme="majorBidi"/>
          <w:color w:val="000000"/>
          <w:sz w:val="24"/>
          <w:szCs w:val="24"/>
          <w:lang w:val="es-ES_tradnl"/>
        </w:rPr>
        <w:t xml:space="preserve">, hijo de </w:t>
      </w:r>
      <w:proofErr w:type="spellStart"/>
      <w:r w:rsidRPr="00B971E5">
        <w:rPr>
          <w:rFonts w:asciiTheme="majorBidi" w:hAnsiTheme="majorBidi" w:cstheme="majorBidi"/>
          <w:color w:val="000000"/>
          <w:sz w:val="24"/>
          <w:szCs w:val="24"/>
          <w:lang w:val="es-ES_tradnl"/>
        </w:rPr>
        <w:t>Casio</w:t>
      </w:r>
      <w:proofErr w:type="spellEnd"/>
      <w:r w:rsidRPr="00B971E5">
        <w:rPr>
          <w:rFonts w:asciiTheme="majorBidi" w:hAnsiTheme="majorBidi" w:cstheme="majorBidi"/>
          <w:color w:val="000000"/>
          <w:sz w:val="24"/>
          <w:szCs w:val="24"/>
          <w:lang w:val="es-ES_tradnl"/>
        </w:rPr>
        <w:t>. Se convirtió al Islam y fue cabeza de una familia o dinastía que se enseñoreó de la comarca durante tres siglos y desde aquí, en fecha ulterior, se pr</w:t>
      </w:r>
      <w:r w:rsidR="00B52BB9">
        <w:rPr>
          <w:rFonts w:asciiTheme="majorBidi" w:hAnsiTheme="majorBidi" w:cstheme="majorBidi"/>
          <w:color w:val="000000"/>
          <w:sz w:val="24"/>
          <w:szCs w:val="24"/>
          <w:lang w:val="es-ES_tradnl"/>
        </w:rPr>
        <w:t>ocedió la conquista de Cataluña</w:t>
      </w:r>
      <w:r w:rsidR="00B52BB9">
        <w:rPr>
          <w:rStyle w:val="Appelnotedebasdep"/>
          <w:rFonts w:asciiTheme="majorBidi" w:hAnsiTheme="majorBidi" w:cstheme="majorBidi"/>
          <w:color w:val="000000"/>
          <w:sz w:val="24"/>
          <w:szCs w:val="24"/>
          <w:lang w:val="es-ES_tradnl"/>
        </w:rPr>
        <w:footnoteReference w:id="16"/>
      </w:r>
      <w:r w:rsidR="008A0A77">
        <w:rPr>
          <w:rFonts w:asciiTheme="majorBidi" w:hAnsiTheme="majorBidi" w:cstheme="majorBidi"/>
          <w:color w:val="000000"/>
          <w:sz w:val="24"/>
          <w:szCs w:val="24"/>
          <w:lang w:val="es-ES_tradnl"/>
        </w:rPr>
        <w:t>.</w:t>
      </w:r>
    </w:p>
    <w:p w:rsidR="009C43DE" w:rsidRPr="00E73C83" w:rsidRDefault="009E7D65" w:rsidP="009C43DE">
      <w:pPr>
        <w:tabs>
          <w:tab w:val="left" w:pos="1418"/>
        </w:tabs>
        <w:autoSpaceDE w:val="0"/>
        <w:autoSpaceDN w:val="0"/>
        <w:adjustRightInd w:val="0"/>
        <w:spacing w:after="0" w:line="360" w:lineRule="auto"/>
        <w:jc w:val="both"/>
        <w:rPr>
          <w:rFonts w:asciiTheme="majorBidi" w:hAnsiTheme="majorBidi" w:cstheme="majorBidi"/>
          <w:b/>
          <w:iCs/>
          <w:color w:val="000000"/>
          <w:sz w:val="24"/>
          <w:szCs w:val="24"/>
          <w:lang w:val="es-ES_tradnl"/>
        </w:rPr>
      </w:pPr>
      <w:r>
        <w:rPr>
          <w:rFonts w:asciiTheme="majorBidi" w:hAnsiTheme="majorBidi" w:cstheme="majorBidi"/>
          <w:b/>
          <w:iCs/>
          <w:color w:val="000000"/>
          <w:sz w:val="24"/>
          <w:szCs w:val="24"/>
          <w:lang w:val="es-ES_tradnl"/>
        </w:rPr>
        <w:t>1.3</w:t>
      </w:r>
      <w:proofErr w:type="gramStart"/>
      <w:r w:rsidR="009C43DE">
        <w:rPr>
          <w:rFonts w:asciiTheme="majorBidi" w:hAnsiTheme="majorBidi" w:cstheme="majorBidi"/>
          <w:b/>
          <w:iCs/>
          <w:color w:val="000000"/>
          <w:sz w:val="24"/>
          <w:szCs w:val="24"/>
          <w:lang w:val="es-ES_tradnl"/>
        </w:rPr>
        <w:t>.</w:t>
      </w:r>
      <w:r w:rsidR="009C43DE" w:rsidRPr="00E73C83">
        <w:rPr>
          <w:rFonts w:asciiTheme="majorBidi" w:hAnsiTheme="majorBidi" w:cstheme="majorBidi"/>
          <w:b/>
          <w:iCs/>
          <w:color w:val="000000"/>
          <w:sz w:val="24"/>
          <w:szCs w:val="24"/>
          <w:lang w:val="es-ES_tradnl"/>
        </w:rPr>
        <w:t>Los</w:t>
      </w:r>
      <w:proofErr w:type="gramEnd"/>
      <w:r w:rsidR="009C43DE" w:rsidRPr="00E73C83">
        <w:rPr>
          <w:rFonts w:asciiTheme="majorBidi" w:hAnsiTheme="majorBidi" w:cstheme="majorBidi"/>
          <w:b/>
          <w:iCs/>
          <w:color w:val="000000"/>
          <w:sz w:val="24"/>
          <w:szCs w:val="24"/>
          <w:lang w:val="es-ES_tradnl"/>
        </w:rPr>
        <w:t xml:space="preserve"> primeros emires</w:t>
      </w:r>
    </w:p>
    <w:p w:rsidR="009C43DE" w:rsidRDefault="009C43DE" w:rsidP="009C43DE">
      <w:pPr>
        <w:tabs>
          <w:tab w:val="left" w:pos="1418"/>
        </w:tabs>
        <w:autoSpaceDE w:val="0"/>
        <w:autoSpaceDN w:val="0"/>
        <w:adjustRightInd w:val="0"/>
        <w:spacing w:after="0" w:line="360" w:lineRule="auto"/>
        <w:jc w:val="both"/>
        <w:rPr>
          <w:rFonts w:asciiTheme="majorBidi" w:hAnsiTheme="majorBidi" w:cstheme="majorBidi"/>
          <w:bCs/>
          <w:iCs/>
          <w:color w:val="000000"/>
          <w:sz w:val="24"/>
          <w:szCs w:val="24"/>
          <w:lang w:val="es-ES_tradnl"/>
        </w:rPr>
      </w:pPr>
    </w:p>
    <w:p w:rsidR="009C43DE" w:rsidRDefault="009C43DE" w:rsidP="009C43DE">
      <w:pPr>
        <w:tabs>
          <w:tab w:val="left" w:pos="1418"/>
        </w:tabs>
        <w:autoSpaceDE w:val="0"/>
        <w:autoSpaceDN w:val="0"/>
        <w:adjustRightInd w:val="0"/>
        <w:spacing w:after="0" w:line="360" w:lineRule="auto"/>
        <w:jc w:val="both"/>
        <w:rPr>
          <w:rFonts w:asciiTheme="majorBidi" w:hAnsiTheme="majorBidi" w:cstheme="majorBidi"/>
          <w:color w:val="000000"/>
          <w:sz w:val="24"/>
          <w:szCs w:val="24"/>
          <w:lang w:val="es-ES_tradnl"/>
        </w:rPr>
      </w:pPr>
      <w:r>
        <w:rPr>
          <w:rFonts w:asciiTheme="majorBidi" w:hAnsiTheme="majorBidi" w:cstheme="majorBidi"/>
          <w:bCs/>
          <w:iCs/>
          <w:color w:val="000000"/>
          <w:sz w:val="24"/>
          <w:szCs w:val="24"/>
          <w:lang w:val="es-ES_tradnl"/>
        </w:rPr>
        <w:t xml:space="preserve">                     </w:t>
      </w:r>
      <w:r w:rsidRPr="00B971E5">
        <w:rPr>
          <w:rFonts w:asciiTheme="majorBidi" w:hAnsiTheme="majorBidi" w:cstheme="majorBidi"/>
          <w:color w:val="000000"/>
          <w:sz w:val="24"/>
          <w:szCs w:val="24"/>
          <w:lang w:val="es-ES_tradnl"/>
        </w:rPr>
        <w:t xml:space="preserve">Llamado para rendir cuentas al califa de Damasco, Musa ben </w:t>
      </w:r>
      <w:proofErr w:type="spellStart"/>
      <w:r w:rsidRPr="00B971E5">
        <w:rPr>
          <w:rFonts w:asciiTheme="majorBidi" w:hAnsiTheme="majorBidi" w:cstheme="majorBidi"/>
          <w:color w:val="000000"/>
          <w:sz w:val="24"/>
          <w:szCs w:val="24"/>
          <w:lang w:val="es-ES_tradnl"/>
        </w:rPr>
        <w:t>Nusayr</w:t>
      </w:r>
      <w:proofErr w:type="spellEnd"/>
      <w:r w:rsidRPr="00B971E5">
        <w:rPr>
          <w:rFonts w:asciiTheme="majorBidi" w:hAnsiTheme="majorBidi" w:cstheme="majorBidi"/>
          <w:color w:val="000000"/>
          <w:sz w:val="24"/>
          <w:szCs w:val="24"/>
          <w:lang w:val="es-ES_tradnl"/>
        </w:rPr>
        <w:t xml:space="preserve"> abandonó con </w:t>
      </w:r>
      <w:proofErr w:type="spellStart"/>
      <w:r w:rsidRPr="00B971E5">
        <w:rPr>
          <w:rFonts w:asciiTheme="majorBidi" w:hAnsiTheme="majorBidi" w:cstheme="majorBidi"/>
          <w:color w:val="000000"/>
          <w:sz w:val="24"/>
          <w:szCs w:val="24"/>
          <w:lang w:val="es-ES_tradnl"/>
        </w:rPr>
        <w:t>Táriq</w:t>
      </w:r>
      <w:proofErr w:type="spellEnd"/>
      <w:r w:rsidRPr="00B971E5">
        <w:rPr>
          <w:rFonts w:asciiTheme="majorBidi" w:hAnsiTheme="majorBidi" w:cstheme="majorBidi"/>
          <w:color w:val="000000"/>
          <w:sz w:val="24"/>
          <w:szCs w:val="24"/>
          <w:lang w:val="es-ES_tradnl"/>
        </w:rPr>
        <w:t xml:space="preserve"> la Península Ibérica en el verano del 714. Le sucedió en el gobierno de al-Ándalus su hijo </w:t>
      </w:r>
      <w:proofErr w:type="spellStart"/>
      <w:r w:rsidRPr="00B971E5">
        <w:rPr>
          <w:rFonts w:asciiTheme="majorBidi" w:hAnsiTheme="majorBidi" w:cstheme="majorBidi"/>
          <w:color w:val="000000"/>
          <w:sz w:val="24"/>
          <w:szCs w:val="24"/>
          <w:lang w:val="es-ES_tradnl"/>
        </w:rPr>
        <w:t>Abd</w:t>
      </w:r>
      <w:proofErr w:type="spellEnd"/>
      <w:r w:rsidRPr="00B971E5">
        <w:rPr>
          <w:rFonts w:asciiTheme="majorBidi" w:hAnsiTheme="majorBidi" w:cstheme="majorBidi"/>
          <w:color w:val="000000"/>
          <w:sz w:val="24"/>
          <w:szCs w:val="24"/>
          <w:lang w:val="es-ES_tradnl"/>
        </w:rPr>
        <w:t xml:space="preserve"> al- </w:t>
      </w:r>
      <w:proofErr w:type="spellStart"/>
      <w:r w:rsidRPr="00B971E5">
        <w:rPr>
          <w:rFonts w:asciiTheme="majorBidi" w:hAnsiTheme="majorBidi" w:cstheme="majorBidi"/>
          <w:color w:val="000000"/>
          <w:sz w:val="24"/>
          <w:szCs w:val="24"/>
          <w:lang w:val="es-ES_tradnl"/>
        </w:rPr>
        <w:t>Aziz</w:t>
      </w:r>
      <w:proofErr w:type="spellEnd"/>
      <w:r w:rsidRPr="00B971E5">
        <w:rPr>
          <w:rFonts w:asciiTheme="majorBidi" w:hAnsiTheme="majorBidi" w:cstheme="majorBidi"/>
          <w:color w:val="000000"/>
          <w:sz w:val="24"/>
          <w:szCs w:val="24"/>
          <w:lang w:val="es-ES_tradnl"/>
        </w:rPr>
        <w:t xml:space="preserve">, que se estableció en Sevilla y tuvo como visir a </w:t>
      </w:r>
      <w:proofErr w:type="spellStart"/>
      <w:r w:rsidRPr="00B971E5">
        <w:rPr>
          <w:rFonts w:asciiTheme="majorBidi" w:hAnsiTheme="majorBidi" w:cstheme="majorBidi"/>
          <w:color w:val="000000"/>
          <w:sz w:val="24"/>
          <w:szCs w:val="24"/>
          <w:lang w:val="es-ES_tradnl"/>
        </w:rPr>
        <w:t>Habib</w:t>
      </w:r>
      <w:proofErr w:type="spellEnd"/>
      <w:r w:rsidRPr="00B971E5">
        <w:rPr>
          <w:rFonts w:asciiTheme="majorBidi" w:hAnsiTheme="majorBidi" w:cstheme="majorBidi"/>
          <w:color w:val="000000"/>
          <w:sz w:val="24"/>
          <w:szCs w:val="24"/>
          <w:lang w:val="es-ES_tradnl"/>
        </w:rPr>
        <w:t xml:space="preserve"> ben </w:t>
      </w:r>
      <w:proofErr w:type="spellStart"/>
      <w:r w:rsidRPr="00B971E5">
        <w:rPr>
          <w:rFonts w:asciiTheme="majorBidi" w:hAnsiTheme="majorBidi" w:cstheme="majorBidi"/>
          <w:color w:val="000000"/>
          <w:sz w:val="24"/>
          <w:szCs w:val="24"/>
          <w:lang w:val="es-ES_tradnl"/>
        </w:rPr>
        <w:t>abi</w:t>
      </w:r>
      <w:proofErr w:type="spellEnd"/>
      <w:r w:rsidRPr="00B971E5">
        <w:rPr>
          <w:rFonts w:asciiTheme="majorBidi" w:hAnsiTheme="majorBidi" w:cstheme="majorBidi"/>
          <w:color w:val="000000"/>
          <w:sz w:val="24"/>
          <w:szCs w:val="24"/>
          <w:lang w:val="es-ES_tradnl"/>
        </w:rPr>
        <w:t xml:space="preserve"> </w:t>
      </w:r>
      <w:proofErr w:type="spellStart"/>
      <w:r w:rsidRPr="00B971E5">
        <w:rPr>
          <w:rFonts w:asciiTheme="majorBidi" w:hAnsiTheme="majorBidi" w:cstheme="majorBidi"/>
          <w:color w:val="000000"/>
          <w:sz w:val="24"/>
          <w:szCs w:val="24"/>
          <w:lang w:val="es-ES_tradnl"/>
        </w:rPr>
        <w:t>Abda</w:t>
      </w:r>
      <w:proofErr w:type="spellEnd"/>
      <w:r w:rsidRPr="00B971E5">
        <w:rPr>
          <w:rFonts w:asciiTheme="majorBidi" w:hAnsiTheme="majorBidi" w:cstheme="majorBidi"/>
          <w:color w:val="000000"/>
          <w:sz w:val="24"/>
          <w:szCs w:val="24"/>
          <w:lang w:val="es-ES_tradnl"/>
        </w:rPr>
        <w:t xml:space="preserve">, nieto del fundador de </w:t>
      </w:r>
      <w:proofErr w:type="spellStart"/>
      <w:r w:rsidRPr="00B971E5">
        <w:rPr>
          <w:rFonts w:asciiTheme="majorBidi" w:hAnsiTheme="majorBidi" w:cstheme="majorBidi"/>
          <w:color w:val="000000"/>
          <w:sz w:val="24"/>
          <w:szCs w:val="24"/>
          <w:lang w:val="es-ES_tradnl"/>
        </w:rPr>
        <w:t>Qayrawan</w:t>
      </w:r>
      <w:proofErr w:type="spellEnd"/>
      <w:r w:rsidRPr="00B971E5">
        <w:rPr>
          <w:rFonts w:asciiTheme="majorBidi" w:hAnsiTheme="majorBidi" w:cstheme="majorBidi"/>
          <w:color w:val="000000"/>
          <w:sz w:val="24"/>
          <w:szCs w:val="24"/>
          <w:lang w:val="es-ES_tradnl"/>
        </w:rPr>
        <w:t xml:space="preserve">, </w:t>
      </w:r>
      <w:proofErr w:type="spellStart"/>
      <w:r w:rsidRPr="00B971E5">
        <w:rPr>
          <w:rFonts w:asciiTheme="majorBidi" w:hAnsiTheme="majorBidi" w:cstheme="majorBidi"/>
          <w:color w:val="000000"/>
          <w:sz w:val="24"/>
          <w:szCs w:val="24"/>
          <w:lang w:val="es-ES_tradnl"/>
        </w:rPr>
        <w:t>Uqba</w:t>
      </w:r>
      <w:proofErr w:type="spellEnd"/>
      <w:r w:rsidRPr="00B971E5">
        <w:rPr>
          <w:rFonts w:asciiTheme="majorBidi" w:hAnsiTheme="majorBidi" w:cstheme="majorBidi"/>
          <w:color w:val="000000"/>
          <w:sz w:val="24"/>
          <w:szCs w:val="24"/>
          <w:lang w:val="es-ES_tradnl"/>
        </w:rPr>
        <w:t xml:space="preserve"> ben </w:t>
      </w:r>
      <w:proofErr w:type="spellStart"/>
      <w:r w:rsidRPr="00B971E5">
        <w:rPr>
          <w:rFonts w:asciiTheme="majorBidi" w:hAnsiTheme="majorBidi" w:cstheme="majorBidi"/>
          <w:color w:val="000000"/>
          <w:sz w:val="24"/>
          <w:szCs w:val="24"/>
          <w:lang w:val="es-ES_tradnl"/>
        </w:rPr>
        <w:t>Nafi</w:t>
      </w:r>
      <w:proofErr w:type="spellEnd"/>
      <w:r w:rsidRPr="00B971E5">
        <w:rPr>
          <w:rFonts w:asciiTheme="majorBidi" w:hAnsiTheme="majorBidi" w:cstheme="majorBidi"/>
          <w:color w:val="000000"/>
          <w:sz w:val="24"/>
          <w:szCs w:val="24"/>
          <w:lang w:val="es-ES_tradnl"/>
        </w:rPr>
        <w:t xml:space="preserve">. Según parece, se casó con la viuda del rey Rodrigo o con una hija suya, llamada </w:t>
      </w:r>
      <w:proofErr w:type="spellStart"/>
      <w:r w:rsidRPr="00B971E5">
        <w:rPr>
          <w:rFonts w:asciiTheme="majorBidi" w:hAnsiTheme="majorBidi" w:cstheme="majorBidi"/>
          <w:color w:val="000000"/>
          <w:sz w:val="24"/>
          <w:szCs w:val="24"/>
          <w:lang w:val="es-ES_tradnl"/>
        </w:rPr>
        <w:t>Egilona</w:t>
      </w:r>
      <w:proofErr w:type="spellEnd"/>
      <w:r w:rsidRPr="00B971E5">
        <w:rPr>
          <w:rFonts w:asciiTheme="majorBidi" w:hAnsiTheme="majorBidi" w:cstheme="majorBidi"/>
          <w:color w:val="000000"/>
          <w:sz w:val="24"/>
          <w:szCs w:val="24"/>
          <w:lang w:val="es-ES_tradnl"/>
        </w:rPr>
        <w:t xml:space="preserve">, para legitimar en cierto modo la posesión árabe de la Península y considerar el nuevo emirato como heredero directo de la monarquía visigoda. Consolidó las conquistas de su padre y la tradición le atribuye la conquista de </w:t>
      </w:r>
      <w:proofErr w:type="spellStart"/>
      <w:r w:rsidRPr="00B971E5">
        <w:rPr>
          <w:rFonts w:asciiTheme="majorBidi" w:hAnsiTheme="majorBidi" w:cstheme="majorBidi"/>
          <w:color w:val="000000"/>
          <w:sz w:val="24"/>
          <w:szCs w:val="24"/>
          <w:lang w:val="es-ES_tradnl"/>
        </w:rPr>
        <w:t>Evora</w:t>
      </w:r>
      <w:proofErr w:type="spellEnd"/>
      <w:r w:rsidRPr="00B971E5">
        <w:rPr>
          <w:rFonts w:asciiTheme="majorBidi" w:hAnsiTheme="majorBidi" w:cstheme="majorBidi"/>
          <w:color w:val="000000"/>
          <w:sz w:val="24"/>
          <w:szCs w:val="24"/>
          <w:lang w:val="es-ES_tradnl"/>
        </w:rPr>
        <w:t xml:space="preserve">, </w:t>
      </w:r>
      <w:proofErr w:type="spellStart"/>
      <w:r w:rsidRPr="00B971E5">
        <w:rPr>
          <w:rFonts w:asciiTheme="majorBidi" w:hAnsiTheme="majorBidi" w:cstheme="majorBidi"/>
          <w:color w:val="000000"/>
          <w:sz w:val="24"/>
          <w:szCs w:val="24"/>
          <w:lang w:val="es-ES_tradnl"/>
        </w:rPr>
        <w:t>Santarem</w:t>
      </w:r>
      <w:proofErr w:type="spellEnd"/>
      <w:r w:rsidRPr="00B971E5">
        <w:rPr>
          <w:rFonts w:asciiTheme="majorBidi" w:hAnsiTheme="majorBidi" w:cstheme="majorBidi"/>
          <w:color w:val="000000"/>
          <w:sz w:val="24"/>
          <w:szCs w:val="24"/>
          <w:lang w:val="es-ES_tradnl"/>
        </w:rPr>
        <w:t xml:space="preserve">, </w:t>
      </w:r>
      <w:proofErr w:type="spellStart"/>
      <w:r w:rsidRPr="00B971E5">
        <w:rPr>
          <w:rFonts w:asciiTheme="majorBidi" w:hAnsiTheme="majorBidi" w:cstheme="majorBidi"/>
          <w:color w:val="000000"/>
          <w:sz w:val="24"/>
          <w:szCs w:val="24"/>
          <w:lang w:val="es-ES_tradnl"/>
        </w:rPr>
        <w:t>Coimbra</w:t>
      </w:r>
      <w:proofErr w:type="spellEnd"/>
      <w:r w:rsidRPr="00B971E5">
        <w:rPr>
          <w:rFonts w:asciiTheme="majorBidi" w:hAnsiTheme="majorBidi" w:cstheme="majorBidi"/>
          <w:color w:val="000000"/>
          <w:sz w:val="24"/>
          <w:szCs w:val="24"/>
          <w:lang w:val="es-ES_tradnl"/>
        </w:rPr>
        <w:t xml:space="preserve"> y otras ciudades portuguesas. Fue acusado de abandonar las tradiciones árabes por instigación de su esposa, que le animó a ceñir una corona y obligar a los nobles árabes a inclinarse ante su presencia, aunque otros autores afirman que no quiso reconocer al nuevo califa de Damasco, </w:t>
      </w:r>
      <w:proofErr w:type="spellStart"/>
      <w:r w:rsidRPr="00B971E5">
        <w:rPr>
          <w:rFonts w:asciiTheme="majorBidi" w:hAnsiTheme="majorBidi" w:cstheme="majorBidi"/>
          <w:color w:val="000000"/>
          <w:sz w:val="24"/>
          <w:szCs w:val="24"/>
          <w:lang w:val="es-ES_tradnl"/>
        </w:rPr>
        <w:t>Sulaymán</w:t>
      </w:r>
      <w:proofErr w:type="spellEnd"/>
      <w:r w:rsidRPr="00B971E5">
        <w:rPr>
          <w:rFonts w:asciiTheme="majorBidi" w:hAnsiTheme="majorBidi" w:cstheme="majorBidi"/>
          <w:color w:val="000000"/>
          <w:sz w:val="24"/>
          <w:szCs w:val="24"/>
          <w:lang w:val="es-ES_tradnl"/>
        </w:rPr>
        <w:t>, por haber ordenado la prisión y tortura de su padre y la ejecución de un hermano suyo. Lo cierto es que fue asesinado en marzo del 716 en la iglesia de Santa R</w:t>
      </w:r>
      <w:r w:rsidR="00273727">
        <w:rPr>
          <w:rFonts w:asciiTheme="majorBidi" w:hAnsiTheme="majorBidi" w:cstheme="majorBidi"/>
          <w:color w:val="000000"/>
          <w:sz w:val="24"/>
          <w:szCs w:val="24"/>
          <w:lang w:val="es-ES_tradnl"/>
        </w:rPr>
        <w:t>ufina, consagrada como mezquita</w:t>
      </w:r>
      <w:r w:rsidR="00273727">
        <w:rPr>
          <w:rStyle w:val="Appelnotedebasdep"/>
          <w:rFonts w:asciiTheme="majorBidi" w:hAnsiTheme="majorBidi" w:cstheme="majorBidi"/>
          <w:color w:val="000000"/>
          <w:sz w:val="24"/>
          <w:szCs w:val="24"/>
          <w:lang w:val="es-ES_tradnl"/>
        </w:rPr>
        <w:footnoteReference w:id="17"/>
      </w:r>
      <w:r w:rsidR="008D752C">
        <w:rPr>
          <w:rFonts w:asciiTheme="majorBidi" w:hAnsiTheme="majorBidi" w:cstheme="majorBidi"/>
          <w:color w:val="000000"/>
          <w:sz w:val="24"/>
          <w:szCs w:val="24"/>
          <w:lang w:val="es-ES_tradnl"/>
        </w:rPr>
        <w:t>.</w:t>
      </w:r>
    </w:p>
    <w:p w:rsidR="009C43DE" w:rsidRDefault="009C43DE" w:rsidP="009C43DE">
      <w:pPr>
        <w:tabs>
          <w:tab w:val="left" w:pos="1418"/>
        </w:tabs>
        <w:autoSpaceDE w:val="0"/>
        <w:autoSpaceDN w:val="0"/>
        <w:adjustRightInd w:val="0"/>
        <w:spacing w:after="0" w:line="360" w:lineRule="auto"/>
        <w:jc w:val="both"/>
        <w:rPr>
          <w:rFonts w:asciiTheme="majorBidi" w:hAnsiTheme="majorBidi" w:cstheme="majorBidi"/>
          <w:color w:val="000000"/>
          <w:sz w:val="24"/>
          <w:szCs w:val="24"/>
          <w:lang w:val="es-ES_tradnl"/>
        </w:rPr>
      </w:pPr>
    </w:p>
    <w:p w:rsidR="009C43DE" w:rsidRPr="00B971E5" w:rsidRDefault="009C43DE" w:rsidP="009C43DE">
      <w:pPr>
        <w:tabs>
          <w:tab w:val="left" w:pos="1418"/>
        </w:tabs>
        <w:autoSpaceDE w:val="0"/>
        <w:autoSpaceDN w:val="0"/>
        <w:adjustRightInd w:val="0"/>
        <w:spacing w:after="0" w:line="360" w:lineRule="auto"/>
        <w:jc w:val="both"/>
        <w:rPr>
          <w:rFonts w:asciiTheme="majorBidi" w:hAnsiTheme="majorBidi" w:cstheme="majorBidi"/>
          <w:color w:val="000000"/>
          <w:sz w:val="24"/>
          <w:szCs w:val="24"/>
          <w:lang w:val="es-ES_tradnl"/>
        </w:rPr>
      </w:pPr>
      <w:r>
        <w:rPr>
          <w:rFonts w:asciiTheme="majorBidi" w:hAnsiTheme="majorBidi" w:cstheme="majorBidi"/>
          <w:color w:val="000000"/>
          <w:sz w:val="24"/>
          <w:szCs w:val="24"/>
          <w:lang w:val="es-ES_tradnl"/>
        </w:rPr>
        <w:t xml:space="preserve">                      </w:t>
      </w:r>
      <w:r w:rsidRPr="00B971E5">
        <w:rPr>
          <w:rFonts w:asciiTheme="majorBidi" w:hAnsiTheme="majorBidi" w:cstheme="majorBidi"/>
          <w:color w:val="000000"/>
          <w:sz w:val="24"/>
          <w:szCs w:val="24"/>
          <w:lang w:val="es-ES_tradnl"/>
        </w:rPr>
        <w:t>Fue nombrado sucesor su primo Ay-</w:t>
      </w:r>
      <w:proofErr w:type="spellStart"/>
      <w:r w:rsidRPr="00B971E5">
        <w:rPr>
          <w:rFonts w:asciiTheme="majorBidi" w:hAnsiTheme="majorBidi" w:cstheme="majorBidi"/>
          <w:color w:val="000000"/>
          <w:sz w:val="24"/>
          <w:szCs w:val="24"/>
          <w:lang w:val="es-ES_tradnl"/>
        </w:rPr>
        <w:t>yub</w:t>
      </w:r>
      <w:proofErr w:type="spellEnd"/>
      <w:r w:rsidRPr="00B971E5">
        <w:rPr>
          <w:rFonts w:asciiTheme="majorBidi" w:hAnsiTheme="majorBidi" w:cstheme="majorBidi"/>
          <w:color w:val="000000"/>
          <w:sz w:val="24"/>
          <w:szCs w:val="24"/>
          <w:lang w:val="es-ES_tradnl"/>
        </w:rPr>
        <w:t xml:space="preserve">, hijo de una hermana de Musa ben </w:t>
      </w:r>
      <w:proofErr w:type="spellStart"/>
      <w:r w:rsidRPr="00B971E5">
        <w:rPr>
          <w:rFonts w:asciiTheme="majorBidi" w:hAnsiTheme="majorBidi" w:cstheme="majorBidi"/>
          <w:color w:val="000000"/>
          <w:sz w:val="24"/>
          <w:szCs w:val="24"/>
          <w:lang w:val="es-ES_tradnl"/>
        </w:rPr>
        <w:t>Nusayr</w:t>
      </w:r>
      <w:proofErr w:type="spellEnd"/>
      <w:r w:rsidRPr="00B971E5">
        <w:rPr>
          <w:rFonts w:asciiTheme="majorBidi" w:hAnsiTheme="majorBidi" w:cstheme="majorBidi"/>
          <w:color w:val="000000"/>
          <w:sz w:val="24"/>
          <w:szCs w:val="24"/>
          <w:lang w:val="es-ES_tradnl"/>
        </w:rPr>
        <w:t xml:space="preserve">. Su gobierno duró seis meses, hasta la llegada del nuevo delegado del emir de </w:t>
      </w:r>
      <w:proofErr w:type="spellStart"/>
      <w:r w:rsidRPr="00B971E5">
        <w:rPr>
          <w:rFonts w:asciiTheme="majorBidi" w:hAnsiTheme="majorBidi" w:cstheme="majorBidi"/>
          <w:color w:val="000000"/>
          <w:sz w:val="24"/>
          <w:szCs w:val="24"/>
          <w:lang w:val="es-ES_tradnl"/>
        </w:rPr>
        <w:t>Qayrawan</w:t>
      </w:r>
      <w:proofErr w:type="spellEnd"/>
      <w:r w:rsidRPr="00B971E5">
        <w:rPr>
          <w:rFonts w:asciiTheme="majorBidi" w:hAnsiTheme="majorBidi" w:cstheme="majorBidi"/>
          <w:color w:val="000000"/>
          <w:sz w:val="24"/>
          <w:szCs w:val="24"/>
          <w:lang w:val="es-ES_tradnl"/>
        </w:rPr>
        <w:t xml:space="preserve">. </w:t>
      </w:r>
      <w:proofErr w:type="spellStart"/>
      <w:r w:rsidRPr="00B971E5">
        <w:rPr>
          <w:rFonts w:asciiTheme="majorBidi" w:hAnsiTheme="majorBidi" w:cstheme="majorBidi"/>
          <w:color w:val="000000"/>
          <w:sz w:val="24"/>
          <w:szCs w:val="24"/>
          <w:lang w:val="es-ES_tradnl"/>
        </w:rPr>
        <w:t>All-Hurr</w:t>
      </w:r>
      <w:proofErr w:type="spellEnd"/>
      <w:r w:rsidRPr="00B971E5">
        <w:rPr>
          <w:rFonts w:asciiTheme="majorBidi" w:hAnsiTheme="majorBidi" w:cstheme="majorBidi"/>
          <w:color w:val="000000"/>
          <w:sz w:val="24"/>
          <w:szCs w:val="24"/>
          <w:lang w:val="es-ES_tradnl"/>
        </w:rPr>
        <w:t xml:space="preserve"> llegó con cuatrocientos notables y decidió trasladar la capital de Sevilla a Córdoba. Estos gobernadores de al-Ándalus oficialmente dependían del emir del norte de </w:t>
      </w:r>
      <w:proofErr w:type="spellStart"/>
      <w:r w:rsidRPr="00B971E5">
        <w:rPr>
          <w:rFonts w:asciiTheme="majorBidi" w:hAnsiTheme="majorBidi" w:cstheme="majorBidi"/>
          <w:color w:val="000000"/>
          <w:sz w:val="24"/>
          <w:szCs w:val="24"/>
          <w:lang w:val="es-ES_tradnl"/>
        </w:rPr>
        <w:t>Africa</w:t>
      </w:r>
      <w:proofErr w:type="spellEnd"/>
      <w:r w:rsidRPr="00B971E5">
        <w:rPr>
          <w:rFonts w:asciiTheme="majorBidi" w:hAnsiTheme="majorBidi" w:cstheme="majorBidi"/>
          <w:color w:val="000000"/>
          <w:sz w:val="24"/>
          <w:szCs w:val="24"/>
          <w:lang w:val="es-ES_tradnl"/>
        </w:rPr>
        <w:t xml:space="preserve"> con sede en </w:t>
      </w:r>
      <w:proofErr w:type="spellStart"/>
      <w:r w:rsidRPr="00B971E5">
        <w:rPr>
          <w:rFonts w:asciiTheme="majorBidi" w:hAnsiTheme="majorBidi" w:cstheme="majorBidi"/>
          <w:color w:val="000000"/>
          <w:sz w:val="24"/>
          <w:szCs w:val="24"/>
          <w:lang w:val="es-ES_tradnl"/>
        </w:rPr>
        <w:t>Qayrawan</w:t>
      </w:r>
      <w:proofErr w:type="spellEnd"/>
      <w:r w:rsidRPr="00B971E5">
        <w:rPr>
          <w:rFonts w:asciiTheme="majorBidi" w:hAnsiTheme="majorBidi" w:cstheme="majorBidi"/>
          <w:color w:val="000000"/>
          <w:sz w:val="24"/>
          <w:szCs w:val="24"/>
          <w:lang w:val="es-ES_tradnl"/>
        </w:rPr>
        <w:t xml:space="preserve"> o directamente del califa omeya de Damasco, como al-</w:t>
      </w:r>
      <w:proofErr w:type="spellStart"/>
      <w:r w:rsidRPr="00B971E5">
        <w:rPr>
          <w:rFonts w:asciiTheme="majorBidi" w:hAnsiTheme="majorBidi" w:cstheme="majorBidi"/>
          <w:color w:val="000000"/>
          <w:sz w:val="24"/>
          <w:szCs w:val="24"/>
          <w:lang w:val="es-ES_tradnl"/>
        </w:rPr>
        <w:t>Samh</w:t>
      </w:r>
      <w:proofErr w:type="spellEnd"/>
      <w:r w:rsidRPr="00B971E5">
        <w:rPr>
          <w:rFonts w:asciiTheme="majorBidi" w:hAnsiTheme="majorBidi" w:cstheme="majorBidi"/>
          <w:color w:val="000000"/>
          <w:sz w:val="24"/>
          <w:szCs w:val="24"/>
          <w:lang w:val="es-ES_tradnl"/>
        </w:rPr>
        <w:t xml:space="preserve">, que recibió, según parece, órdenes precisas del califa Umar ben </w:t>
      </w:r>
      <w:proofErr w:type="spellStart"/>
      <w:r w:rsidRPr="00B971E5">
        <w:rPr>
          <w:rFonts w:asciiTheme="majorBidi" w:hAnsiTheme="majorBidi" w:cstheme="majorBidi"/>
          <w:color w:val="000000"/>
          <w:sz w:val="24"/>
          <w:szCs w:val="24"/>
          <w:lang w:val="es-ES_tradnl"/>
        </w:rPr>
        <w:t>Abd</w:t>
      </w:r>
      <w:proofErr w:type="spellEnd"/>
      <w:r w:rsidRPr="00B971E5">
        <w:rPr>
          <w:rFonts w:asciiTheme="majorBidi" w:hAnsiTheme="majorBidi" w:cstheme="majorBidi"/>
          <w:color w:val="000000"/>
          <w:sz w:val="24"/>
          <w:szCs w:val="24"/>
          <w:lang w:val="es-ES_tradnl"/>
        </w:rPr>
        <w:t xml:space="preserve"> al-</w:t>
      </w:r>
      <w:proofErr w:type="spellStart"/>
      <w:r w:rsidRPr="00B971E5">
        <w:rPr>
          <w:rFonts w:asciiTheme="majorBidi" w:hAnsiTheme="majorBidi" w:cstheme="majorBidi"/>
          <w:color w:val="000000"/>
          <w:sz w:val="24"/>
          <w:szCs w:val="24"/>
          <w:lang w:val="es-ES_tradnl"/>
        </w:rPr>
        <w:t>Aziz</w:t>
      </w:r>
      <w:proofErr w:type="spellEnd"/>
      <w:r w:rsidRPr="00B971E5">
        <w:rPr>
          <w:rFonts w:asciiTheme="majorBidi" w:hAnsiTheme="majorBidi" w:cstheme="majorBidi"/>
          <w:color w:val="000000"/>
          <w:sz w:val="24"/>
          <w:szCs w:val="24"/>
          <w:lang w:val="es-ES_tradnl"/>
        </w:rPr>
        <w:t xml:space="preserve"> para informarle con detalle sobre la situación de al-Ándalus y si merecía la pena evacuar la Península por razones de seguridad de los musulmanes asentados en ella. El nuevo gobernador aplicó estrictamente las leyes del Islam, reconstruyó el puente romano utilizando las piedras de las murallas de la ciudad y construyó un recinto de tapial. Con el quinto conseguido en las aceifas reservó al otro lado del río un terreno como cementerio de los musulmanes. Según algunos </w:t>
      </w:r>
      <w:r w:rsidRPr="00B971E5">
        <w:rPr>
          <w:rFonts w:asciiTheme="majorBidi" w:hAnsiTheme="majorBidi" w:cstheme="majorBidi"/>
          <w:color w:val="000000"/>
          <w:sz w:val="24"/>
          <w:szCs w:val="24"/>
          <w:lang w:val="es-ES_tradnl"/>
        </w:rPr>
        <w:lastRenderedPageBreak/>
        <w:t xml:space="preserve">autores, murió el de junio del 721 en un combate contra los cristianos de </w:t>
      </w:r>
      <w:proofErr w:type="spellStart"/>
      <w:r w:rsidRPr="00B971E5">
        <w:rPr>
          <w:rFonts w:asciiTheme="majorBidi" w:hAnsiTheme="majorBidi" w:cstheme="majorBidi"/>
          <w:color w:val="000000"/>
          <w:sz w:val="24"/>
          <w:szCs w:val="24"/>
          <w:lang w:val="es-ES_tradnl"/>
        </w:rPr>
        <w:t>Tarazona</w:t>
      </w:r>
      <w:proofErr w:type="spellEnd"/>
      <w:r w:rsidRPr="00B971E5">
        <w:rPr>
          <w:rFonts w:asciiTheme="majorBidi" w:hAnsiTheme="majorBidi" w:cstheme="majorBidi"/>
          <w:color w:val="000000"/>
          <w:sz w:val="24"/>
          <w:szCs w:val="24"/>
          <w:lang w:val="es-ES_tradnl"/>
        </w:rPr>
        <w:t>, pero otras fuentes afirman que murió en una expedición a la Galia cuando sitiaba Toulouse.</w:t>
      </w:r>
    </w:p>
    <w:p w:rsidR="009C43DE" w:rsidRPr="00B971E5" w:rsidRDefault="009C43DE" w:rsidP="009C43DE">
      <w:pPr>
        <w:tabs>
          <w:tab w:val="left" w:pos="1418"/>
        </w:tabs>
        <w:autoSpaceDE w:val="0"/>
        <w:autoSpaceDN w:val="0"/>
        <w:adjustRightInd w:val="0"/>
        <w:spacing w:after="0" w:line="360" w:lineRule="auto"/>
        <w:jc w:val="both"/>
        <w:rPr>
          <w:rFonts w:asciiTheme="majorBidi" w:hAnsiTheme="majorBidi" w:cstheme="majorBidi"/>
          <w:color w:val="000000"/>
          <w:sz w:val="24"/>
          <w:szCs w:val="24"/>
          <w:lang w:val="es-ES_tradnl"/>
        </w:rPr>
      </w:pPr>
    </w:p>
    <w:p w:rsidR="009C43DE" w:rsidRPr="00B971E5" w:rsidRDefault="009C43DE" w:rsidP="009C43DE">
      <w:pPr>
        <w:tabs>
          <w:tab w:val="left" w:pos="1418"/>
        </w:tabs>
        <w:autoSpaceDE w:val="0"/>
        <w:autoSpaceDN w:val="0"/>
        <w:adjustRightInd w:val="0"/>
        <w:spacing w:after="0" w:line="360" w:lineRule="auto"/>
        <w:jc w:val="both"/>
        <w:rPr>
          <w:rFonts w:asciiTheme="majorBidi" w:hAnsiTheme="majorBidi" w:cstheme="majorBidi"/>
          <w:color w:val="000000"/>
          <w:sz w:val="24"/>
          <w:szCs w:val="24"/>
          <w:lang w:val="es-ES_tradnl"/>
        </w:rPr>
      </w:pPr>
      <w:r w:rsidRPr="00B971E5">
        <w:rPr>
          <w:rFonts w:asciiTheme="majorBidi" w:hAnsiTheme="majorBidi" w:cstheme="majorBidi"/>
          <w:color w:val="000000"/>
          <w:sz w:val="24"/>
          <w:szCs w:val="24"/>
          <w:lang w:val="es-ES_tradnl"/>
        </w:rPr>
        <w:t xml:space="preserve">Cuatro años más tarde, </w:t>
      </w:r>
      <w:proofErr w:type="spellStart"/>
      <w:r w:rsidRPr="00B971E5">
        <w:rPr>
          <w:rFonts w:asciiTheme="majorBidi" w:hAnsiTheme="majorBidi" w:cstheme="majorBidi"/>
          <w:color w:val="000000"/>
          <w:sz w:val="24"/>
          <w:szCs w:val="24"/>
          <w:lang w:val="es-ES_tradnl"/>
        </w:rPr>
        <w:t>Anbasa</w:t>
      </w:r>
      <w:proofErr w:type="spellEnd"/>
      <w:r w:rsidRPr="00B971E5">
        <w:rPr>
          <w:rFonts w:asciiTheme="majorBidi" w:hAnsiTheme="majorBidi" w:cstheme="majorBidi"/>
          <w:color w:val="000000"/>
          <w:sz w:val="24"/>
          <w:szCs w:val="24"/>
          <w:lang w:val="es-ES_tradnl"/>
        </w:rPr>
        <w:t xml:space="preserve"> consolidó las conquistas de sus predecesores y se apoderó de </w:t>
      </w:r>
      <w:proofErr w:type="spellStart"/>
      <w:r w:rsidRPr="00B971E5">
        <w:rPr>
          <w:rFonts w:asciiTheme="majorBidi" w:hAnsiTheme="majorBidi" w:cstheme="majorBidi"/>
          <w:color w:val="000000"/>
          <w:sz w:val="24"/>
          <w:szCs w:val="24"/>
          <w:lang w:val="es-ES_tradnl"/>
        </w:rPr>
        <w:t>Carcasona</w:t>
      </w:r>
      <w:proofErr w:type="spellEnd"/>
      <w:r w:rsidRPr="00B971E5">
        <w:rPr>
          <w:rFonts w:asciiTheme="majorBidi" w:hAnsiTheme="majorBidi" w:cstheme="majorBidi"/>
          <w:color w:val="000000"/>
          <w:sz w:val="24"/>
          <w:szCs w:val="24"/>
          <w:lang w:val="es-ES_tradnl"/>
        </w:rPr>
        <w:t xml:space="preserve"> y Nimes. Desde esta ciudad organizó una rápida campaña por los valles del Ródano y del Saona hasta penetrar en Borgoña en agosto del 725. Tal vez haya que situar en esta época el comienzo de la resistencia asturiana después de la batalla de Covadonga, aunque la tradición y muchos historiadores modernos la fijan en el año 718. Otro emir de Córdoba, al- </w:t>
      </w:r>
      <w:proofErr w:type="spellStart"/>
      <w:r w:rsidRPr="00B971E5">
        <w:rPr>
          <w:rFonts w:asciiTheme="majorBidi" w:hAnsiTheme="majorBidi" w:cstheme="majorBidi"/>
          <w:color w:val="000000"/>
          <w:sz w:val="24"/>
          <w:szCs w:val="24"/>
          <w:lang w:val="es-ES_tradnl"/>
        </w:rPr>
        <w:t>Gafiqi</w:t>
      </w:r>
      <w:proofErr w:type="spellEnd"/>
      <w:r w:rsidRPr="00B971E5">
        <w:rPr>
          <w:rFonts w:asciiTheme="majorBidi" w:hAnsiTheme="majorBidi" w:cstheme="majorBidi"/>
          <w:color w:val="000000"/>
          <w:sz w:val="24"/>
          <w:szCs w:val="24"/>
          <w:lang w:val="es-ES_tradnl"/>
        </w:rPr>
        <w:t>, atravesó los Pirineos por Roncesvalles, saqueó Burdeos y se dirigió a San Martin de Tours. A veinte kilómetros de Poitiers, Carlos Martel derrotó completamente al ejército musulmán. En esta importante batalla que tuvo lugar en octubre del 732 murió al-</w:t>
      </w:r>
      <w:proofErr w:type="spellStart"/>
      <w:r w:rsidRPr="00B971E5">
        <w:rPr>
          <w:rFonts w:asciiTheme="majorBidi" w:hAnsiTheme="majorBidi" w:cstheme="majorBidi"/>
          <w:color w:val="000000"/>
          <w:sz w:val="24"/>
          <w:szCs w:val="24"/>
          <w:lang w:val="es-ES_tradnl"/>
        </w:rPr>
        <w:t>Gafiqi</w:t>
      </w:r>
      <w:proofErr w:type="spellEnd"/>
      <w:r w:rsidRPr="00B971E5">
        <w:rPr>
          <w:rFonts w:asciiTheme="majorBidi" w:hAnsiTheme="majorBidi" w:cstheme="majorBidi"/>
          <w:color w:val="000000"/>
          <w:sz w:val="24"/>
          <w:szCs w:val="24"/>
          <w:lang w:val="es-ES_tradnl"/>
        </w:rPr>
        <w:t xml:space="preserve"> y muchos de los suyos. Los supervivientes se replegaron a Narbona, que siguió en poder de los musulmanes hasta el 751.</w:t>
      </w:r>
    </w:p>
    <w:p w:rsidR="009C43DE" w:rsidRPr="00B971E5" w:rsidRDefault="009C43DE" w:rsidP="009C43DE">
      <w:pPr>
        <w:tabs>
          <w:tab w:val="left" w:pos="1418"/>
        </w:tabs>
        <w:autoSpaceDE w:val="0"/>
        <w:autoSpaceDN w:val="0"/>
        <w:adjustRightInd w:val="0"/>
        <w:spacing w:after="0" w:line="360" w:lineRule="auto"/>
        <w:jc w:val="both"/>
        <w:rPr>
          <w:rFonts w:asciiTheme="majorBidi" w:hAnsiTheme="majorBidi" w:cstheme="majorBidi"/>
          <w:color w:val="000000"/>
          <w:sz w:val="24"/>
          <w:szCs w:val="24"/>
          <w:lang w:val="es-ES_tradnl"/>
        </w:rPr>
      </w:pPr>
    </w:p>
    <w:p w:rsidR="009C43DE" w:rsidRPr="00B971E5" w:rsidRDefault="009C43DE" w:rsidP="009C43DE">
      <w:pPr>
        <w:tabs>
          <w:tab w:val="left" w:pos="1418"/>
        </w:tabs>
        <w:autoSpaceDE w:val="0"/>
        <w:autoSpaceDN w:val="0"/>
        <w:adjustRightInd w:val="0"/>
        <w:spacing w:after="0" w:line="360" w:lineRule="auto"/>
        <w:jc w:val="both"/>
        <w:rPr>
          <w:rFonts w:asciiTheme="majorBidi" w:hAnsiTheme="majorBidi" w:cstheme="majorBidi"/>
          <w:color w:val="000000"/>
          <w:sz w:val="24"/>
          <w:szCs w:val="24"/>
          <w:lang w:val="es-ES_tradnl"/>
        </w:rPr>
      </w:pPr>
      <w:r>
        <w:rPr>
          <w:rFonts w:asciiTheme="majorBidi" w:hAnsiTheme="majorBidi" w:cstheme="majorBidi"/>
          <w:color w:val="000000"/>
          <w:sz w:val="24"/>
          <w:szCs w:val="24"/>
          <w:lang w:val="es-ES_tradnl"/>
        </w:rPr>
        <w:t xml:space="preserve">                     </w:t>
      </w:r>
      <w:r w:rsidRPr="00B971E5">
        <w:rPr>
          <w:rFonts w:asciiTheme="majorBidi" w:hAnsiTheme="majorBidi" w:cstheme="majorBidi"/>
          <w:color w:val="000000"/>
          <w:sz w:val="24"/>
          <w:szCs w:val="24"/>
          <w:lang w:val="es-ES_tradnl"/>
        </w:rPr>
        <w:t xml:space="preserve">Hacia el año 740 estalló en el Norte de </w:t>
      </w:r>
      <w:proofErr w:type="spellStart"/>
      <w:r w:rsidRPr="00B971E5">
        <w:rPr>
          <w:rFonts w:asciiTheme="majorBidi" w:hAnsiTheme="majorBidi" w:cstheme="majorBidi"/>
          <w:color w:val="000000"/>
          <w:sz w:val="24"/>
          <w:szCs w:val="24"/>
          <w:lang w:val="es-ES_tradnl"/>
        </w:rPr>
        <w:t>Africa</w:t>
      </w:r>
      <w:proofErr w:type="spellEnd"/>
      <w:r w:rsidRPr="00B971E5">
        <w:rPr>
          <w:rFonts w:asciiTheme="majorBidi" w:hAnsiTheme="majorBidi" w:cstheme="majorBidi"/>
          <w:color w:val="000000"/>
          <w:sz w:val="24"/>
          <w:szCs w:val="24"/>
          <w:lang w:val="es-ES_tradnl"/>
        </w:rPr>
        <w:t xml:space="preserve"> una revuelta general de los beréberes contra los árabes, revuelta que se extendió a al-</w:t>
      </w:r>
      <w:proofErr w:type="spellStart"/>
      <w:r w:rsidRPr="00B971E5">
        <w:rPr>
          <w:rFonts w:asciiTheme="majorBidi" w:hAnsiTheme="majorBidi" w:cstheme="majorBidi"/>
          <w:color w:val="000000"/>
          <w:sz w:val="24"/>
          <w:szCs w:val="24"/>
          <w:lang w:val="es-ES_tradnl"/>
        </w:rPr>
        <w:t>Andalus</w:t>
      </w:r>
      <w:proofErr w:type="spellEnd"/>
      <w:r w:rsidRPr="00B971E5">
        <w:rPr>
          <w:rFonts w:asciiTheme="majorBidi" w:hAnsiTheme="majorBidi" w:cstheme="majorBidi"/>
          <w:color w:val="000000"/>
          <w:sz w:val="24"/>
          <w:szCs w:val="24"/>
          <w:lang w:val="es-ES_tradnl"/>
        </w:rPr>
        <w:t xml:space="preserve">. El califa de Damasco envió un ejército de tropas sirias, pero fue deshecho cerca de Fez. Los supervivientes se refugiaron en Ceuta y poco después pasaron a la Península para ayudar al emir de Córdoba, </w:t>
      </w:r>
      <w:proofErr w:type="spellStart"/>
      <w:r w:rsidRPr="00B971E5">
        <w:rPr>
          <w:rFonts w:asciiTheme="majorBidi" w:hAnsiTheme="majorBidi" w:cstheme="majorBidi"/>
          <w:color w:val="000000"/>
          <w:sz w:val="24"/>
          <w:szCs w:val="24"/>
          <w:lang w:val="es-ES_tradnl"/>
        </w:rPr>
        <w:t>Abd</w:t>
      </w:r>
      <w:proofErr w:type="spellEnd"/>
      <w:r w:rsidRPr="00B971E5">
        <w:rPr>
          <w:rFonts w:asciiTheme="majorBidi" w:hAnsiTheme="majorBidi" w:cstheme="majorBidi"/>
          <w:color w:val="000000"/>
          <w:sz w:val="24"/>
          <w:szCs w:val="24"/>
          <w:lang w:val="es-ES_tradnl"/>
        </w:rPr>
        <w:t xml:space="preserve"> al-</w:t>
      </w:r>
      <w:proofErr w:type="spellStart"/>
      <w:r w:rsidRPr="00B971E5">
        <w:rPr>
          <w:rFonts w:asciiTheme="majorBidi" w:hAnsiTheme="majorBidi" w:cstheme="majorBidi"/>
          <w:color w:val="000000"/>
          <w:sz w:val="24"/>
          <w:szCs w:val="24"/>
          <w:lang w:val="es-ES_tradnl"/>
        </w:rPr>
        <w:t>Malik</w:t>
      </w:r>
      <w:proofErr w:type="spellEnd"/>
      <w:r w:rsidRPr="00B971E5">
        <w:rPr>
          <w:rFonts w:asciiTheme="majorBidi" w:hAnsiTheme="majorBidi" w:cstheme="majorBidi"/>
          <w:color w:val="000000"/>
          <w:sz w:val="24"/>
          <w:szCs w:val="24"/>
          <w:lang w:val="es-ES_tradnl"/>
        </w:rPr>
        <w:t xml:space="preserve"> ben </w:t>
      </w:r>
      <w:proofErr w:type="spellStart"/>
      <w:r w:rsidRPr="00B971E5">
        <w:rPr>
          <w:rFonts w:asciiTheme="majorBidi" w:hAnsiTheme="majorBidi" w:cstheme="majorBidi"/>
          <w:color w:val="000000"/>
          <w:sz w:val="24"/>
          <w:szCs w:val="24"/>
          <w:lang w:val="es-ES_tradnl"/>
        </w:rPr>
        <w:t>Qatan</w:t>
      </w:r>
      <w:proofErr w:type="spellEnd"/>
      <w:r w:rsidRPr="00B971E5">
        <w:rPr>
          <w:rFonts w:asciiTheme="majorBidi" w:hAnsiTheme="majorBidi" w:cstheme="majorBidi"/>
          <w:color w:val="000000"/>
          <w:sz w:val="24"/>
          <w:szCs w:val="24"/>
          <w:lang w:val="es-ES_tradnl"/>
        </w:rPr>
        <w:t xml:space="preserve">. Fueron unos diez mil al mando del </w:t>
      </w:r>
      <w:proofErr w:type="spellStart"/>
      <w:r w:rsidRPr="00B971E5">
        <w:rPr>
          <w:rFonts w:asciiTheme="majorBidi" w:hAnsiTheme="majorBidi" w:cstheme="majorBidi"/>
          <w:color w:val="000000"/>
          <w:sz w:val="24"/>
          <w:szCs w:val="24"/>
          <w:lang w:val="es-ES_tradnl"/>
        </w:rPr>
        <w:t>Balch</w:t>
      </w:r>
      <w:proofErr w:type="spellEnd"/>
      <w:r w:rsidRPr="00B971E5">
        <w:rPr>
          <w:rFonts w:asciiTheme="majorBidi" w:hAnsiTheme="majorBidi" w:cstheme="majorBidi"/>
          <w:color w:val="000000"/>
          <w:sz w:val="24"/>
          <w:szCs w:val="24"/>
          <w:lang w:val="es-ES_tradnl"/>
        </w:rPr>
        <w:t xml:space="preserve">, que finalmente se hizo con el poder. Gracias al asesoramiento del conde </w:t>
      </w:r>
      <w:proofErr w:type="spellStart"/>
      <w:r w:rsidRPr="00B971E5">
        <w:rPr>
          <w:rFonts w:asciiTheme="majorBidi" w:hAnsiTheme="majorBidi" w:cstheme="majorBidi"/>
          <w:color w:val="000000"/>
          <w:sz w:val="24"/>
          <w:szCs w:val="24"/>
          <w:lang w:val="es-ES_tradnl"/>
        </w:rPr>
        <w:t>Artobás</w:t>
      </w:r>
      <w:proofErr w:type="spellEnd"/>
      <w:r w:rsidRPr="00B971E5">
        <w:rPr>
          <w:rFonts w:asciiTheme="majorBidi" w:hAnsiTheme="majorBidi" w:cstheme="majorBidi"/>
          <w:color w:val="000000"/>
          <w:sz w:val="24"/>
          <w:szCs w:val="24"/>
          <w:lang w:val="es-ES_tradnl"/>
        </w:rPr>
        <w:t xml:space="preserve">, hijo de </w:t>
      </w:r>
      <w:proofErr w:type="spellStart"/>
      <w:r w:rsidRPr="00B971E5">
        <w:rPr>
          <w:rFonts w:asciiTheme="majorBidi" w:hAnsiTheme="majorBidi" w:cstheme="majorBidi"/>
          <w:color w:val="000000"/>
          <w:sz w:val="24"/>
          <w:szCs w:val="24"/>
          <w:lang w:val="es-ES_tradnl"/>
        </w:rPr>
        <w:t>Witiza</w:t>
      </w:r>
      <w:proofErr w:type="spellEnd"/>
      <w:r w:rsidRPr="00B971E5">
        <w:rPr>
          <w:rFonts w:asciiTheme="majorBidi" w:hAnsiTheme="majorBidi" w:cstheme="majorBidi"/>
          <w:color w:val="000000"/>
          <w:sz w:val="24"/>
          <w:szCs w:val="24"/>
          <w:lang w:val="es-ES_tradnl"/>
        </w:rPr>
        <w:t xml:space="preserve">, y para terminar con las guerras civiles entre los árabes baladíes, que llegaron a la Península después del 711, y los sirios, el emir Abu-l- </w:t>
      </w:r>
      <w:proofErr w:type="spellStart"/>
      <w:r w:rsidRPr="00B971E5">
        <w:rPr>
          <w:rFonts w:asciiTheme="majorBidi" w:hAnsiTheme="majorBidi" w:cstheme="majorBidi"/>
          <w:color w:val="000000"/>
          <w:sz w:val="24"/>
          <w:szCs w:val="24"/>
          <w:lang w:val="es-ES_tradnl"/>
        </w:rPr>
        <w:t>Jattar</w:t>
      </w:r>
      <w:proofErr w:type="spellEnd"/>
      <w:r w:rsidRPr="00B971E5">
        <w:rPr>
          <w:rFonts w:asciiTheme="majorBidi" w:hAnsiTheme="majorBidi" w:cstheme="majorBidi"/>
          <w:color w:val="000000"/>
          <w:sz w:val="24"/>
          <w:szCs w:val="24"/>
          <w:lang w:val="es-ES_tradnl"/>
        </w:rPr>
        <w:t xml:space="preserve"> hacia el 743 asentó a los sirios en las provincias del sur y a cambio de la prestación del servicio militar recibieron dos terceras partes de las propiedades donde se establecieron, de acuerdo con la </w:t>
      </w:r>
      <w:proofErr w:type="spellStart"/>
      <w:r w:rsidRPr="00B971E5">
        <w:rPr>
          <w:rFonts w:asciiTheme="majorBidi" w:hAnsiTheme="majorBidi" w:cstheme="majorBidi"/>
          <w:iCs/>
          <w:color w:val="000000"/>
          <w:sz w:val="24"/>
          <w:szCs w:val="24"/>
          <w:lang w:val="es-ES_tradnl"/>
        </w:rPr>
        <w:t>hospitalitas</w:t>
      </w:r>
      <w:proofErr w:type="spellEnd"/>
      <w:r w:rsidRPr="00B971E5">
        <w:rPr>
          <w:rFonts w:asciiTheme="majorBidi" w:hAnsiTheme="majorBidi" w:cstheme="majorBidi"/>
          <w:iCs/>
          <w:color w:val="000000"/>
          <w:sz w:val="24"/>
          <w:szCs w:val="24"/>
          <w:lang w:val="es-ES_tradnl"/>
        </w:rPr>
        <w:t xml:space="preserve"> </w:t>
      </w:r>
      <w:r w:rsidRPr="00B971E5">
        <w:rPr>
          <w:rFonts w:asciiTheme="majorBidi" w:hAnsiTheme="majorBidi" w:cstheme="majorBidi"/>
          <w:color w:val="000000"/>
          <w:sz w:val="24"/>
          <w:szCs w:val="24"/>
          <w:lang w:val="es-ES_tradnl"/>
        </w:rPr>
        <w:t xml:space="preserve">visigoda. El hecho de aplicarse la denominación de </w:t>
      </w:r>
      <w:r w:rsidRPr="00B971E5">
        <w:rPr>
          <w:rFonts w:asciiTheme="majorBidi" w:hAnsiTheme="majorBidi" w:cstheme="majorBidi"/>
          <w:iCs/>
          <w:color w:val="000000"/>
          <w:sz w:val="24"/>
          <w:szCs w:val="24"/>
          <w:lang w:val="es-ES_tradnl"/>
        </w:rPr>
        <w:t>provincias</w:t>
      </w:r>
      <w:r w:rsidRPr="00B971E5">
        <w:rPr>
          <w:rFonts w:asciiTheme="majorBidi" w:hAnsiTheme="majorBidi" w:cstheme="majorBidi"/>
          <w:color w:val="000000"/>
          <w:sz w:val="24"/>
          <w:szCs w:val="24"/>
          <w:lang w:val="es-ES_tradnl"/>
        </w:rPr>
        <w:t xml:space="preserve"> </w:t>
      </w:r>
      <w:r w:rsidRPr="00B971E5">
        <w:rPr>
          <w:rFonts w:asciiTheme="majorBidi" w:hAnsiTheme="majorBidi" w:cstheme="majorBidi"/>
          <w:iCs/>
          <w:color w:val="000000"/>
          <w:sz w:val="24"/>
          <w:szCs w:val="24"/>
          <w:lang w:val="es-ES_tradnl"/>
        </w:rPr>
        <w:t xml:space="preserve">militarizadas </w:t>
      </w:r>
      <w:r w:rsidRPr="00B971E5">
        <w:rPr>
          <w:rFonts w:asciiTheme="majorBidi" w:hAnsiTheme="majorBidi" w:cstheme="majorBidi"/>
          <w:color w:val="000000"/>
          <w:sz w:val="24"/>
          <w:szCs w:val="24"/>
          <w:lang w:val="es-ES_tradnl"/>
        </w:rPr>
        <w:t>a determinadas comarcas o regiones - Andalucía, el Algarve portugués y Murcia-, en las que se establecieron los sirios, parece indicar que en el año 743 la administración árabe se había consolidado so</w:t>
      </w:r>
      <w:r w:rsidR="00D54B0A">
        <w:rPr>
          <w:rFonts w:asciiTheme="majorBidi" w:hAnsiTheme="majorBidi" w:cstheme="majorBidi"/>
          <w:color w:val="000000"/>
          <w:sz w:val="24"/>
          <w:szCs w:val="24"/>
          <w:lang w:val="es-ES_tradnl"/>
        </w:rPr>
        <w:t>lamente en el sur de al-Ándalus</w:t>
      </w:r>
      <w:r w:rsidR="00D54B0A">
        <w:rPr>
          <w:rStyle w:val="Appelnotedebasdep"/>
          <w:rFonts w:asciiTheme="majorBidi" w:hAnsiTheme="majorBidi" w:cstheme="majorBidi"/>
          <w:color w:val="000000"/>
          <w:sz w:val="24"/>
          <w:szCs w:val="24"/>
          <w:lang w:val="es-ES_tradnl"/>
        </w:rPr>
        <w:footnoteReference w:id="18"/>
      </w:r>
      <w:r w:rsidR="00D54B0A">
        <w:rPr>
          <w:rFonts w:asciiTheme="majorBidi" w:hAnsiTheme="majorBidi" w:cstheme="majorBidi"/>
          <w:color w:val="000000"/>
          <w:sz w:val="24"/>
          <w:szCs w:val="24"/>
          <w:lang w:val="es-ES_tradnl"/>
        </w:rPr>
        <w:t>.</w:t>
      </w:r>
    </w:p>
    <w:p w:rsidR="009C43DE" w:rsidRDefault="009C43DE" w:rsidP="009C43DE">
      <w:pPr>
        <w:tabs>
          <w:tab w:val="left" w:pos="1418"/>
        </w:tabs>
        <w:autoSpaceDE w:val="0"/>
        <w:autoSpaceDN w:val="0"/>
        <w:adjustRightInd w:val="0"/>
        <w:spacing w:after="0" w:line="360" w:lineRule="auto"/>
        <w:jc w:val="both"/>
        <w:rPr>
          <w:rFonts w:asciiTheme="majorBidi" w:hAnsiTheme="majorBidi" w:cstheme="majorBidi"/>
          <w:color w:val="000000"/>
          <w:sz w:val="24"/>
          <w:szCs w:val="24"/>
          <w:lang w:val="es-ES_tradnl"/>
        </w:rPr>
      </w:pPr>
    </w:p>
    <w:p w:rsidR="009C43DE" w:rsidRPr="00B971E5" w:rsidRDefault="009C43DE" w:rsidP="009C43DE">
      <w:pPr>
        <w:tabs>
          <w:tab w:val="left" w:pos="1418"/>
        </w:tabs>
        <w:autoSpaceDE w:val="0"/>
        <w:autoSpaceDN w:val="0"/>
        <w:adjustRightInd w:val="0"/>
        <w:spacing w:after="0" w:line="360" w:lineRule="auto"/>
        <w:jc w:val="both"/>
        <w:rPr>
          <w:rFonts w:asciiTheme="majorBidi" w:hAnsiTheme="majorBidi" w:cstheme="majorBidi"/>
          <w:color w:val="000000"/>
          <w:sz w:val="24"/>
          <w:szCs w:val="24"/>
          <w:lang w:val="es-ES_tradnl"/>
        </w:rPr>
      </w:pPr>
      <w:r>
        <w:rPr>
          <w:rFonts w:asciiTheme="majorBidi" w:hAnsiTheme="majorBidi" w:cstheme="majorBidi"/>
          <w:color w:val="000000"/>
          <w:sz w:val="24"/>
          <w:szCs w:val="24"/>
          <w:lang w:val="es-ES_tradnl"/>
        </w:rPr>
        <w:t xml:space="preserve">                      </w:t>
      </w:r>
      <w:r w:rsidRPr="00B971E5">
        <w:rPr>
          <w:rFonts w:asciiTheme="majorBidi" w:hAnsiTheme="majorBidi" w:cstheme="majorBidi"/>
          <w:color w:val="000000"/>
          <w:sz w:val="24"/>
          <w:szCs w:val="24"/>
          <w:lang w:val="es-ES_tradnl"/>
        </w:rPr>
        <w:t>La rápida y segura implantación del Islam en las ti</w:t>
      </w:r>
      <w:r>
        <w:rPr>
          <w:rFonts w:asciiTheme="majorBidi" w:hAnsiTheme="majorBidi" w:cstheme="majorBidi"/>
          <w:color w:val="000000"/>
          <w:sz w:val="24"/>
          <w:szCs w:val="24"/>
          <w:lang w:val="es-ES_tradnl"/>
        </w:rPr>
        <w:t xml:space="preserve">erras conquistadas se debió, en </w:t>
      </w:r>
      <w:r w:rsidRPr="00B971E5">
        <w:rPr>
          <w:rFonts w:asciiTheme="majorBidi" w:hAnsiTheme="majorBidi" w:cstheme="majorBidi"/>
          <w:color w:val="000000"/>
          <w:sz w:val="24"/>
          <w:szCs w:val="24"/>
          <w:lang w:val="es-ES_tradnl"/>
        </w:rPr>
        <w:t>el</w:t>
      </w:r>
      <w:r>
        <w:rPr>
          <w:rFonts w:asciiTheme="majorBidi" w:hAnsiTheme="majorBidi" w:cstheme="majorBidi"/>
          <w:color w:val="000000"/>
          <w:sz w:val="24"/>
          <w:szCs w:val="24"/>
          <w:lang w:val="es-ES_tradnl"/>
        </w:rPr>
        <w:t xml:space="preserve"> </w:t>
      </w:r>
      <w:r w:rsidRPr="00B971E5">
        <w:rPr>
          <w:rFonts w:asciiTheme="majorBidi" w:hAnsiTheme="majorBidi" w:cstheme="majorBidi"/>
          <w:color w:val="000000"/>
          <w:sz w:val="24"/>
          <w:szCs w:val="24"/>
          <w:lang w:val="es-ES_tradnl"/>
        </w:rPr>
        <w:t xml:space="preserve">primer siglo de su existencia, en gran parte a la flexibilidad de su ley religiosa, que, expuesta en </w:t>
      </w:r>
      <w:r w:rsidRPr="00B971E5">
        <w:rPr>
          <w:rFonts w:asciiTheme="majorBidi" w:hAnsiTheme="majorBidi" w:cstheme="majorBidi"/>
          <w:iCs/>
          <w:color w:val="000000"/>
          <w:sz w:val="24"/>
          <w:szCs w:val="24"/>
          <w:lang w:val="es-ES_tradnl"/>
        </w:rPr>
        <w:t>El Corán</w:t>
      </w:r>
      <w:r w:rsidRPr="00B971E5">
        <w:rPr>
          <w:rFonts w:asciiTheme="majorBidi" w:hAnsiTheme="majorBidi" w:cstheme="majorBidi"/>
          <w:color w:val="000000"/>
          <w:sz w:val="24"/>
          <w:szCs w:val="24"/>
          <w:lang w:val="es-ES_tradnl"/>
        </w:rPr>
        <w:t xml:space="preserve">, aún no había sido encorsetada por las interpretaciones de los juristas, </w:t>
      </w:r>
      <w:r w:rsidRPr="00B971E5">
        <w:rPr>
          <w:rFonts w:asciiTheme="majorBidi" w:hAnsiTheme="majorBidi" w:cstheme="majorBidi"/>
          <w:color w:val="000000"/>
          <w:sz w:val="24"/>
          <w:szCs w:val="24"/>
          <w:lang w:val="es-ES_tradnl"/>
        </w:rPr>
        <w:lastRenderedPageBreak/>
        <w:t>que con exégesis y reglamentos, lo único que hicieron a partir del siglo IX, fue darle una normativa que cerraba, en gran parte, las grandes posibilidades de incluir en su seno la mayoría de los usos y costumbres de los pueblos conquistados que en nada se oponían a la revelación.</w:t>
      </w:r>
    </w:p>
    <w:p w:rsidR="009C43DE" w:rsidRPr="00B971E5" w:rsidRDefault="009C43DE" w:rsidP="009C43DE">
      <w:pPr>
        <w:tabs>
          <w:tab w:val="left" w:pos="1418"/>
        </w:tabs>
        <w:autoSpaceDE w:val="0"/>
        <w:autoSpaceDN w:val="0"/>
        <w:adjustRightInd w:val="0"/>
        <w:spacing w:after="0" w:line="360" w:lineRule="auto"/>
        <w:jc w:val="both"/>
        <w:rPr>
          <w:rFonts w:asciiTheme="majorBidi" w:hAnsiTheme="majorBidi" w:cstheme="majorBidi"/>
          <w:color w:val="000000"/>
          <w:sz w:val="24"/>
          <w:szCs w:val="24"/>
          <w:lang w:val="es-ES_tradnl"/>
        </w:rPr>
      </w:pPr>
    </w:p>
    <w:p w:rsidR="009C43DE" w:rsidRPr="00B971E5" w:rsidRDefault="009C43DE" w:rsidP="009C43DE">
      <w:pPr>
        <w:tabs>
          <w:tab w:val="left" w:pos="1418"/>
        </w:tabs>
        <w:autoSpaceDE w:val="0"/>
        <w:autoSpaceDN w:val="0"/>
        <w:adjustRightInd w:val="0"/>
        <w:spacing w:after="0" w:line="360" w:lineRule="auto"/>
        <w:jc w:val="both"/>
        <w:rPr>
          <w:rFonts w:asciiTheme="majorBidi" w:hAnsiTheme="majorBidi" w:cstheme="majorBidi"/>
          <w:color w:val="000000"/>
          <w:sz w:val="24"/>
          <w:szCs w:val="24"/>
          <w:lang w:val="es-ES_tradnl"/>
        </w:rPr>
      </w:pPr>
      <w:r>
        <w:rPr>
          <w:rFonts w:asciiTheme="majorBidi" w:hAnsiTheme="majorBidi" w:cstheme="majorBidi"/>
          <w:color w:val="000000"/>
          <w:sz w:val="24"/>
          <w:szCs w:val="24"/>
          <w:lang w:val="es-ES_tradnl"/>
        </w:rPr>
        <w:t xml:space="preserve">                     </w:t>
      </w:r>
      <w:r w:rsidRPr="00B971E5">
        <w:rPr>
          <w:rFonts w:asciiTheme="majorBidi" w:hAnsiTheme="majorBidi" w:cstheme="majorBidi"/>
          <w:color w:val="000000"/>
          <w:sz w:val="24"/>
          <w:szCs w:val="24"/>
          <w:lang w:val="es-ES_tradnl"/>
        </w:rPr>
        <w:t xml:space="preserve">Piénsese que la conquista y asentamiento de los árabes y beréberes musulmanes en España tuvo lugar entre el 711 y el 755, y que las primeras escuelas (o ritos) jurídicos importantes que reglamentaron El Corán se deben a </w:t>
      </w:r>
      <w:proofErr w:type="spellStart"/>
      <w:r w:rsidRPr="00B971E5">
        <w:rPr>
          <w:rFonts w:asciiTheme="majorBidi" w:hAnsiTheme="majorBidi" w:cstheme="majorBidi"/>
          <w:color w:val="000000"/>
          <w:sz w:val="24"/>
          <w:szCs w:val="24"/>
          <w:lang w:val="es-ES_tradnl"/>
        </w:rPr>
        <w:t>Malik</w:t>
      </w:r>
      <w:proofErr w:type="spellEnd"/>
      <w:r w:rsidRPr="00B971E5">
        <w:rPr>
          <w:rFonts w:asciiTheme="majorBidi" w:hAnsiTheme="majorBidi" w:cstheme="majorBidi"/>
          <w:color w:val="000000"/>
          <w:sz w:val="24"/>
          <w:szCs w:val="24"/>
          <w:lang w:val="es-ES_tradnl"/>
        </w:rPr>
        <w:t xml:space="preserve"> b. </w:t>
      </w:r>
      <w:proofErr w:type="spellStart"/>
      <w:r w:rsidRPr="00B971E5">
        <w:rPr>
          <w:rFonts w:asciiTheme="majorBidi" w:hAnsiTheme="majorBidi" w:cstheme="majorBidi"/>
          <w:color w:val="000000"/>
          <w:sz w:val="24"/>
          <w:szCs w:val="24"/>
          <w:lang w:val="es-ES_tradnl"/>
        </w:rPr>
        <w:t>Anas</w:t>
      </w:r>
      <w:proofErr w:type="spellEnd"/>
      <w:r w:rsidRPr="00B971E5">
        <w:rPr>
          <w:rFonts w:asciiTheme="majorBidi" w:hAnsiTheme="majorBidi" w:cstheme="majorBidi"/>
          <w:color w:val="000000"/>
          <w:sz w:val="24"/>
          <w:szCs w:val="24"/>
          <w:lang w:val="es-ES_tradnl"/>
        </w:rPr>
        <w:t xml:space="preserve"> (710-795), Abu </w:t>
      </w:r>
      <w:proofErr w:type="spellStart"/>
      <w:r w:rsidRPr="00B971E5">
        <w:rPr>
          <w:rFonts w:asciiTheme="majorBidi" w:hAnsiTheme="majorBidi" w:cstheme="majorBidi"/>
          <w:color w:val="000000"/>
          <w:sz w:val="24"/>
          <w:szCs w:val="24"/>
          <w:lang w:val="es-ES_tradnl"/>
        </w:rPr>
        <w:t>Hanifa</w:t>
      </w:r>
      <w:proofErr w:type="spellEnd"/>
      <w:r w:rsidRPr="00B971E5">
        <w:rPr>
          <w:rFonts w:asciiTheme="majorBidi" w:hAnsiTheme="majorBidi" w:cstheme="majorBidi"/>
          <w:color w:val="000000"/>
          <w:sz w:val="24"/>
          <w:szCs w:val="24"/>
          <w:lang w:val="es-ES_tradnl"/>
        </w:rPr>
        <w:t xml:space="preserve"> (696-767), al-</w:t>
      </w:r>
      <w:proofErr w:type="spellStart"/>
      <w:r w:rsidRPr="00B971E5">
        <w:rPr>
          <w:rFonts w:asciiTheme="majorBidi" w:hAnsiTheme="majorBidi" w:cstheme="majorBidi"/>
          <w:color w:val="000000"/>
          <w:sz w:val="24"/>
          <w:szCs w:val="24"/>
          <w:lang w:val="es-ES_tradnl"/>
        </w:rPr>
        <w:t>Safií</w:t>
      </w:r>
      <w:proofErr w:type="spellEnd"/>
      <w:r w:rsidRPr="00B971E5">
        <w:rPr>
          <w:rFonts w:asciiTheme="majorBidi" w:hAnsiTheme="majorBidi" w:cstheme="majorBidi"/>
          <w:color w:val="000000"/>
          <w:sz w:val="24"/>
          <w:szCs w:val="24"/>
          <w:lang w:val="es-ES_tradnl"/>
        </w:rPr>
        <w:t xml:space="preserve"> (767-820) e Ibn </w:t>
      </w:r>
      <w:proofErr w:type="spellStart"/>
      <w:r w:rsidRPr="00B971E5">
        <w:rPr>
          <w:rFonts w:asciiTheme="majorBidi" w:hAnsiTheme="majorBidi" w:cstheme="majorBidi"/>
          <w:color w:val="000000"/>
          <w:sz w:val="24"/>
          <w:szCs w:val="24"/>
          <w:lang w:val="es-ES_tradnl"/>
        </w:rPr>
        <w:t>Hanbal</w:t>
      </w:r>
      <w:proofErr w:type="spellEnd"/>
      <w:r w:rsidRPr="00B971E5">
        <w:rPr>
          <w:rFonts w:asciiTheme="majorBidi" w:hAnsiTheme="majorBidi" w:cstheme="majorBidi"/>
          <w:color w:val="000000"/>
          <w:sz w:val="24"/>
          <w:szCs w:val="24"/>
          <w:lang w:val="es-ES_tradnl"/>
        </w:rPr>
        <w:t xml:space="preserve"> (780-855), los cuatro fundadores de las aún actualmente en vigor.</w:t>
      </w:r>
    </w:p>
    <w:p w:rsidR="009C43DE" w:rsidRDefault="009C43DE" w:rsidP="009C43DE">
      <w:pPr>
        <w:tabs>
          <w:tab w:val="left" w:pos="1418"/>
        </w:tabs>
        <w:autoSpaceDE w:val="0"/>
        <w:autoSpaceDN w:val="0"/>
        <w:adjustRightInd w:val="0"/>
        <w:spacing w:after="0" w:line="360" w:lineRule="auto"/>
        <w:jc w:val="both"/>
        <w:rPr>
          <w:rFonts w:asciiTheme="majorBidi" w:hAnsiTheme="majorBidi" w:cstheme="majorBidi"/>
          <w:color w:val="000000"/>
          <w:sz w:val="24"/>
          <w:szCs w:val="24"/>
          <w:lang w:val="es-ES_tradnl"/>
        </w:rPr>
      </w:pPr>
    </w:p>
    <w:p w:rsidR="009C43DE" w:rsidRPr="00B971E5" w:rsidRDefault="009C43DE" w:rsidP="009C43DE">
      <w:pPr>
        <w:tabs>
          <w:tab w:val="left" w:pos="1418"/>
        </w:tabs>
        <w:autoSpaceDE w:val="0"/>
        <w:autoSpaceDN w:val="0"/>
        <w:adjustRightInd w:val="0"/>
        <w:spacing w:after="0" w:line="360" w:lineRule="auto"/>
        <w:jc w:val="both"/>
        <w:rPr>
          <w:rFonts w:asciiTheme="majorBidi" w:hAnsiTheme="majorBidi" w:cstheme="majorBidi"/>
          <w:color w:val="000000"/>
          <w:sz w:val="24"/>
          <w:szCs w:val="24"/>
          <w:lang w:val="es-ES_tradnl"/>
        </w:rPr>
      </w:pPr>
      <w:r>
        <w:rPr>
          <w:rFonts w:asciiTheme="majorBidi" w:hAnsiTheme="majorBidi" w:cstheme="majorBidi"/>
          <w:color w:val="000000"/>
          <w:sz w:val="24"/>
          <w:szCs w:val="24"/>
          <w:lang w:val="es-ES_tradnl"/>
        </w:rPr>
        <w:t xml:space="preserve">                     </w:t>
      </w:r>
      <w:r w:rsidRPr="00B971E5">
        <w:rPr>
          <w:rFonts w:asciiTheme="majorBidi" w:hAnsiTheme="majorBidi" w:cstheme="majorBidi"/>
          <w:color w:val="000000"/>
          <w:sz w:val="24"/>
          <w:szCs w:val="24"/>
          <w:lang w:val="es-ES_tradnl"/>
        </w:rPr>
        <w:t>Por tanto, en la época de la conquista de España no habían realizado aún su labor exegética ni ésta, por consiguiente, podía ser conocida: la rápida conquista de España y la subsiguiente islamización se debieron a la habilidad de los caudillos musulmanes, que supieron explotar las inconsecuencias sociales del reino visigótico y aplicar la legislación textual de El Corán -infinitamente adaptable en aquel entonces- a las necesidades de los neófitos y de aquellas poblaciones cristianas y judías que quisieron conservar sus peculiaridades sin sentirse, por ello, discriminadas.</w:t>
      </w:r>
    </w:p>
    <w:p w:rsidR="009C43DE" w:rsidRPr="00B971E5" w:rsidRDefault="009C43DE" w:rsidP="009C43DE">
      <w:pPr>
        <w:tabs>
          <w:tab w:val="left" w:pos="1418"/>
        </w:tabs>
        <w:autoSpaceDE w:val="0"/>
        <w:autoSpaceDN w:val="0"/>
        <w:adjustRightInd w:val="0"/>
        <w:spacing w:after="0" w:line="360" w:lineRule="auto"/>
        <w:jc w:val="both"/>
        <w:rPr>
          <w:rFonts w:asciiTheme="majorBidi" w:hAnsiTheme="majorBidi" w:cstheme="majorBidi"/>
          <w:color w:val="000000"/>
          <w:sz w:val="24"/>
          <w:szCs w:val="24"/>
          <w:lang w:val="es-ES_tradnl"/>
        </w:rPr>
      </w:pPr>
    </w:p>
    <w:p w:rsidR="009C43DE" w:rsidRPr="00B971E5" w:rsidRDefault="009C43DE" w:rsidP="009C43DE">
      <w:pPr>
        <w:tabs>
          <w:tab w:val="left" w:pos="1418"/>
        </w:tabs>
        <w:autoSpaceDE w:val="0"/>
        <w:autoSpaceDN w:val="0"/>
        <w:adjustRightInd w:val="0"/>
        <w:spacing w:after="0" w:line="360" w:lineRule="auto"/>
        <w:jc w:val="both"/>
        <w:rPr>
          <w:rFonts w:asciiTheme="majorBidi" w:hAnsiTheme="majorBidi" w:cstheme="majorBidi"/>
          <w:color w:val="000000"/>
          <w:sz w:val="24"/>
          <w:szCs w:val="24"/>
          <w:lang w:val="es-ES_tradnl"/>
        </w:rPr>
      </w:pPr>
      <w:r>
        <w:rPr>
          <w:rFonts w:asciiTheme="majorBidi" w:hAnsiTheme="majorBidi" w:cstheme="majorBidi"/>
          <w:color w:val="000000"/>
          <w:sz w:val="24"/>
          <w:szCs w:val="24"/>
          <w:lang w:val="es-ES_tradnl"/>
        </w:rPr>
        <w:t xml:space="preserve">                      </w:t>
      </w:r>
      <w:r w:rsidRPr="00B971E5">
        <w:rPr>
          <w:rFonts w:asciiTheme="majorBidi" w:hAnsiTheme="majorBidi" w:cstheme="majorBidi"/>
          <w:color w:val="000000"/>
          <w:sz w:val="24"/>
          <w:szCs w:val="24"/>
          <w:lang w:val="es-ES_tradnl"/>
        </w:rPr>
        <w:t>Bueno será recordar aquí que en esas fechas el texto coránico escrito carecía de signos diacríticos y de vocales breves, por lo cual sus lectores o memoriones, en algún caso y de buena fe, podrían recitarlo con variantes, que hoy no serían de recibo, parecen poco convenientes algunas de las exégesis contemporáneas que, basándose en tradiciones o consensos, intentan introducirse a determinados versículos del Libro como, por ejemplo, las referentes al matrimonio de musulmanes con judías y cristianas.</w:t>
      </w:r>
    </w:p>
    <w:p w:rsidR="009C43DE" w:rsidRPr="00B971E5" w:rsidRDefault="009C43DE" w:rsidP="009C43DE">
      <w:pPr>
        <w:tabs>
          <w:tab w:val="left" w:pos="1418"/>
        </w:tabs>
        <w:autoSpaceDE w:val="0"/>
        <w:autoSpaceDN w:val="0"/>
        <w:adjustRightInd w:val="0"/>
        <w:spacing w:after="0" w:line="360" w:lineRule="auto"/>
        <w:jc w:val="both"/>
        <w:rPr>
          <w:rFonts w:asciiTheme="majorBidi" w:hAnsiTheme="majorBidi" w:cstheme="majorBidi"/>
          <w:color w:val="000000"/>
          <w:sz w:val="24"/>
          <w:szCs w:val="24"/>
          <w:lang w:val="es-ES_tradnl"/>
        </w:rPr>
      </w:pPr>
    </w:p>
    <w:p w:rsidR="009C43DE" w:rsidRPr="00B971E5" w:rsidRDefault="009C43DE" w:rsidP="009C43DE">
      <w:pPr>
        <w:tabs>
          <w:tab w:val="left" w:pos="1418"/>
        </w:tabs>
        <w:autoSpaceDE w:val="0"/>
        <w:autoSpaceDN w:val="0"/>
        <w:adjustRightInd w:val="0"/>
        <w:spacing w:after="0" w:line="360" w:lineRule="auto"/>
        <w:jc w:val="both"/>
        <w:rPr>
          <w:rFonts w:asciiTheme="majorBidi" w:hAnsiTheme="majorBidi" w:cstheme="majorBidi"/>
          <w:color w:val="000000"/>
          <w:sz w:val="24"/>
          <w:szCs w:val="24"/>
          <w:lang w:val="es-ES_tradnl"/>
        </w:rPr>
      </w:pPr>
      <w:r>
        <w:rPr>
          <w:rFonts w:asciiTheme="majorBidi" w:hAnsiTheme="majorBidi" w:cstheme="majorBidi"/>
          <w:color w:val="000000"/>
          <w:sz w:val="24"/>
          <w:szCs w:val="24"/>
          <w:lang w:val="es-ES_tradnl"/>
        </w:rPr>
        <w:t xml:space="preserve">                     </w:t>
      </w:r>
      <w:r w:rsidRPr="00B971E5">
        <w:rPr>
          <w:rFonts w:asciiTheme="majorBidi" w:hAnsiTheme="majorBidi" w:cstheme="majorBidi"/>
          <w:color w:val="000000"/>
          <w:sz w:val="24"/>
          <w:szCs w:val="24"/>
          <w:lang w:val="es-ES_tradnl"/>
        </w:rPr>
        <w:t>El éxito del Islam se explica, en primer lugar, porque la situación de algunos estamentos de la sociedad visigótica era sumamente desagradable: el peso de los impuestos, la existencia humillante de los siervos, la discriminación de los judíos, las continuas sublevaciones de los vascones y la existencia de islotes paganos, sobre todo en las zonas montañosas del Norte, hacían que gran parte de la población no se</w:t>
      </w:r>
    </w:p>
    <w:p w:rsidR="009C43DE" w:rsidRPr="00B971E5" w:rsidRDefault="009C43DE" w:rsidP="009C43DE">
      <w:pPr>
        <w:tabs>
          <w:tab w:val="left" w:pos="1418"/>
        </w:tabs>
        <w:autoSpaceDE w:val="0"/>
        <w:autoSpaceDN w:val="0"/>
        <w:adjustRightInd w:val="0"/>
        <w:spacing w:after="0" w:line="360" w:lineRule="auto"/>
        <w:jc w:val="both"/>
        <w:rPr>
          <w:rFonts w:asciiTheme="majorBidi" w:hAnsiTheme="majorBidi" w:cstheme="majorBidi"/>
          <w:color w:val="000000"/>
          <w:sz w:val="24"/>
          <w:szCs w:val="24"/>
          <w:lang w:val="es-ES_tradnl"/>
        </w:rPr>
      </w:pPr>
      <w:r w:rsidRPr="00B971E5">
        <w:rPr>
          <w:rFonts w:asciiTheme="majorBidi" w:hAnsiTheme="majorBidi" w:cstheme="majorBidi"/>
          <w:color w:val="000000"/>
          <w:sz w:val="24"/>
          <w:szCs w:val="24"/>
          <w:lang w:val="es-ES_tradnl"/>
        </w:rPr>
        <w:t xml:space="preserve"> </w:t>
      </w:r>
      <w:proofErr w:type="gramStart"/>
      <w:r w:rsidRPr="00B971E5">
        <w:rPr>
          <w:rFonts w:asciiTheme="majorBidi" w:hAnsiTheme="majorBidi" w:cstheme="majorBidi"/>
          <w:color w:val="000000"/>
          <w:sz w:val="24"/>
          <w:szCs w:val="24"/>
          <w:lang w:val="es-ES_tradnl"/>
        </w:rPr>
        <w:t>sintiera</w:t>
      </w:r>
      <w:proofErr w:type="gramEnd"/>
      <w:r w:rsidRPr="00B971E5">
        <w:rPr>
          <w:rFonts w:asciiTheme="majorBidi" w:hAnsiTheme="majorBidi" w:cstheme="majorBidi"/>
          <w:color w:val="000000"/>
          <w:sz w:val="24"/>
          <w:szCs w:val="24"/>
          <w:lang w:val="es-ES_tradnl"/>
        </w:rPr>
        <w:t xml:space="preserve"> representada en el gran proyecto de unidad peninsular que bien o</w:t>
      </w:r>
    </w:p>
    <w:p w:rsidR="009C43DE" w:rsidRPr="00B971E5" w:rsidRDefault="009C43DE" w:rsidP="009C43DE">
      <w:pPr>
        <w:tabs>
          <w:tab w:val="left" w:pos="1418"/>
        </w:tabs>
        <w:autoSpaceDE w:val="0"/>
        <w:autoSpaceDN w:val="0"/>
        <w:adjustRightInd w:val="0"/>
        <w:spacing w:after="0" w:line="360" w:lineRule="auto"/>
        <w:jc w:val="both"/>
        <w:rPr>
          <w:rFonts w:asciiTheme="majorBidi" w:hAnsiTheme="majorBidi" w:cstheme="majorBidi"/>
          <w:color w:val="000000"/>
          <w:sz w:val="24"/>
          <w:szCs w:val="24"/>
          <w:lang w:val="es-ES_tradnl"/>
        </w:rPr>
      </w:pPr>
      <w:r w:rsidRPr="00B971E5">
        <w:rPr>
          <w:rFonts w:asciiTheme="majorBidi" w:hAnsiTheme="majorBidi" w:cstheme="majorBidi"/>
          <w:color w:val="000000"/>
          <w:sz w:val="24"/>
          <w:szCs w:val="24"/>
          <w:lang w:val="es-ES_tradnl"/>
        </w:rPr>
        <w:lastRenderedPageBreak/>
        <w:t xml:space="preserve"> </w:t>
      </w:r>
      <w:proofErr w:type="gramStart"/>
      <w:r w:rsidRPr="00B971E5">
        <w:rPr>
          <w:rFonts w:asciiTheme="majorBidi" w:hAnsiTheme="majorBidi" w:cstheme="majorBidi"/>
          <w:color w:val="000000"/>
          <w:sz w:val="24"/>
          <w:szCs w:val="24"/>
          <w:lang w:val="es-ES_tradnl"/>
        </w:rPr>
        <w:t>mal</w:t>
      </w:r>
      <w:proofErr w:type="gramEnd"/>
      <w:r w:rsidRPr="00B971E5">
        <w:rPr>
          <w:rFonts w:asciiTheme="majorBidi" w:hAnsiTheme="majorBidi" w:cstheme="majorBidi"/>
          <w:color w:val="000000"/>
          <w:sz w:val="24"/>
          <w:szCs w:val="24"/>
          <w:lang w:val="es-ES_tradnl"/>
        </w:rPr>
        <w:t xml:space="preserve"> habían llevado</w:t>
      </w:r>
      <w:r w:rsidR="00ED7BF1">
        <w:rPr>
          <w:rFonts w:asciiTheme="majorBidi" w:hAnsiTheme="majorBidi" w:cstheme="majorBidi"/>
          <w:color w:val="000000"/>
          <w:sz w:val="24"/>
          <w:szCs w:val="24"/>
          <w:lang w:val="es-ES_tradnl"/>
        </w:rPr>
        <w:t xml:space="preserve"> a cabo godos e hispanorromanos</w:t>
      </w:r>
      <w:r w:rsidR="00ED7BF1">
        <w:rPr>
          <w:rStyle w:val="Appelnotedebasdep"/>
          <w:rFonts w:asciiTheme="majorBidi" w:hAnsiTheme="majorBidi" w:cstheme="majorBidi"/>
          <w:color w:val="000000"/>
          <w:sz w:val="24"/>
          <w:szCs w:val="24"/>
          <w:lang w:val="es-ES_tradnl"/>
        </w:rPr>
        <w:footnoteReference w:id="19"/>
      </w:r>
      <w:r w:rsidR="00E4619E">
        <w:rPr>
          <w:rFonts w:asciiTheme="majorBidi" w:hAnsiTheme="majorBidi" w:cstheme="majorBidi"/>
          <w:color w:val="000000"/>
          <w:sz w:val="24"/>
          <w:szCs w:val="24"/>
          <w:lang w:val="es-ES_tradnl"/>
        </w:rPr>
        <w:t>.</w:t>
      </w:r>
    </w:p>
    <w:p w:rsidR="009C43DE" w:rsidRPr="00B971E5" w:rsidRDefault="009C43DE" w:rsidP="009C43DE">
      <w:pPr>
        <w:tabs>
          <w:tab w:val="left" w:pos="1418"/>
        </w:tabs>
        <w:autoSpaceDE w:val="0"/>
        <w:autoSpaceDN w:val="0"/>
        <w:adjustRightInd w:val="0"/>
        <w:spacing w:after="0" w:line="360" w:lineRule="auto"/>
        <w:jc w:val="both"/>
        <w:rPr>
          <w:rFonts w:asciiTheme="majorBidi" w:hAnsiTheme="majorBidi" w:cstheme="majorBidi"/>
          <w:color w:val="000000"/>
          <w:sz w:val="24"/>
          <w:szCs w:val="24"/>
          <w:lang w:val="es-ES_tradnl"/>
        </w:rPr>
      </w:pPr>
    </w:p>
    <w:p w:rsidR="009C43DE" w:rsidRPr="00B971E5" w:rsidRDefault="009C43DE" w:rsidP="009C43DE">
      <w:pPr>
        <w:tabs>
          <w:tab w:val="left" w:pos="1418"/>
        </w:tabs>
        <w:autoSpaceDE w:val="0"/>
        <w:autoSpaceDN w:val="0"/>
        <w:adjustRightInd w:val="0"/>
        <w:spacing w:after="0" w:line="360" w:lineRule="auto"/>
        <w:jc w:val="both"/>
        <w:rPr>
          <w:rFonts w:asciiTheme="majorBidi" w:hAnsiTheme="majorBidi" w:cstheme="majorBidi"/>
          <w:color w:val="000000"/>
          <w:sz w:val="24"/>
          <w:szCs w:val="24"/>
          <w:lang w:val="es-ES_tradnl"/>
        </w:rPr>
      </w:pPr>
      <w:r>
        <w:rPr>
          <w:rFonts w:asciiTheme="majorBidi" w:hAnsiTheme="majorBidi" w:cstheme="majorBidi"/>
          <w:color w:val="000000"/>
          <w:sz w:val="24"/>
          <w:szCs w:val="24"/>
          <w:lang w:val="es-ES_tradnl"/>
        </w:rPr>
        <w:t xml:space="preserve">                      </w:t>
      </w:r>
      <w:r w:rsidRPr="00B971E5">
        <w:rPr>
          <w:rFonts w:asciiTheme="majorBidi" w:hAnsiTheme="majorBidi" w:cstheme="majorBidi"/>
          <w:color w:val="000000"/>
          <w:sz w:val="24"/>
          <w:szCs w:val="24"/>
          <w:lang w:val="es-ES_tradnl"/>
        </w:rPr>
        <w:t xml:space="preserve">En especial, los judíos, que aún a principios del siglo V se confundían con frecuencia con los cristianos, habían sido discriminados cada vez más por los sucesivos Concilios de Toledo: en el III se obligó a bautizar a los hijos de matrimonios mixtos, con lo cual, algunos iniciaron el camino del exilio hacia el reino franco (587); en el IV (633) se previó la persecución de los conversos que no practicasen el cristianismo; en el XII (681) se les obligó a bautizarse en el plazo de un año, aunque, en compensación, se les devolvía la facultad de testar; en el XVI (693) se les prohibía comerciar con los cristianos, con lo cual se les arruina, y en el XVII (694), suponiendo que sus actas no hayan sufrido manipulaciones posteriores, se acusó a los judíos que habían buscado refugio en el Norte de </w:t>
      </w:r>
      <w:proofErr w:type="spellStart"/>
      <w:r w:rsidRPr="00B971E5">
        <w:rPr>
          <w:rFonts w:asciiTheme="majorBidi" w:hAnsiTheme="majorBidi" w:cstheme="majorBidi"/>
          <w:color w:val="000000"/>
          <w:sz w:val="24"/>
          <w:szCs w:val="24"/>
          <w:lang w:val="es-ES_tradnl"/>
        </w:rPr>
        <w:t>Africa</w:t>
      </w:r>
      <w:proofErr w:type="spellEnd"/>
      <w:r w:rsidRPr="00B971E5">
        <w:rPr>
          <w:rFonts w:asciiTheme="majorBidi" w:hAnsiTheme="majorBidi" w:cstheme="majorBidi"/>
          <w:color w:val="000000"/>
          <w:sz w:val="24"/>
          <w:szCs w:val="24"/>
          <w:lang w:val="es-ES_tradnl"/>
        </w:rPr>
        <w:t xml:space="preserve"> de conspirar para conseguir la ruina de España y, en consecuencia, se condenaba a sus correligionarios residentes en la Península a perder todos sus bienes, a la esclavitud con prohibición de que sean manumitidos y a entregar a sus hijos menores de siete años para que fuesen bautizado</w:t>
      </w:r>
      <w:r w:rsidR="0061150B">
        <w:rPr>
          <w:rFonts w:asciiTheme="majorBidi" w:hAnsiTheme="majorBidi" w:cstheme="majorBidi"/>
          <w:color w:val="000000"/>
          <w:sz w:val="24"/>
          <w:szCs w:val="24"/>
          <w:lang w:val="es-ES_tradnl"/>
        </w:rPr>
        <w:t>s y educados en el cristianismo</w:t>
      </w:r>
      <w:r w:rsidR="0061150B">
        <w:rPr>
          <w:rStyle w:val="Appelnotedebasdep"/>
          <w:rFonts w:asciiTheme="majorBidi" w:hAnsiTheme="majorBidi" w:cstheme="majorBidi"/>
          <w:color w:val="000000"/>
          <w:sz w:val="24"/>
          <w:szCs w:val="24"/>
          <w:lang w:val="es-ES_tradnl"/>
        </w:rPr>
        <w:footnoteReference w:id="20"/>
      </w:r>
      <w:r w:rsidR="005D4EF0">
        <w:rPr>
          <w:rFonts w:asciiTheme="majorBidi" w:hAnsiTheme="majorBidi" w:cstheme="majorBidi"/>
          <w:color w:val="000000"/>
          <w:sz w:val="24"/>
          <w:szCs w:val="24"/>
          <w:lang w:val="es-ES_tradnl"/>
        </w:rPr>
        <w:t>.</w:t>
      </w:r>
    </w:p>
    <w:p w:rsidR="00A0102B" w:rsidRDefault="00A0102B" w:rsidP="00A0102B">
      <w:pPr>
        <w:tabs>
          <w:tab w:val="left" w:pos="1418"/>
        </w:tabs>
        <w:autoSpaceDE w:val="0"/>
        <w:autoSpaceDN w:val="0"/>
        <w:adjustRightInd w:val="0"/>
        <w:spacing w:after="0" w:line="360" w:lineRule="auto"/>
        <w:jc w:val="both"/>
        <w:rPr>
          <w:rFonts w:asciiTheme="majorBidi" w:hAnsiTheme="majorBidi" w:cstheme="majorBidi"/>
          <w:color w:val="000000"/>
          <w:sz w:val="24"/>
          <w:szCs w:val="24"/>
          <w:lang w:val="es-ES_tradnl"/>
        </w:rPr>
      </w:pPr>
    </w:p>
    <w:p w:rsidR="009C43DE" w:rsidRPr="00A0102B" w:rsidRDefault="00805715" w:rsidP="00A0102B">
      <w:pPr>
        <w:tabs>
          <w:tab w:val="left" w:pos="1418"/>
        </w:tabs>
        <w:autoSpaceDE w:val="0"/>
        <w:autoSpaceDN w:val="0"/>
        <w:adjustRightInd w:val="0"/>
        <w:spacing w:after="0" w:line="360" w:lineRule="auto"/>
        <w:jc w:val="both"/>
        <w:rPr>
          <w:rFonts w:asciiTheme="majorBidi" w:hAnsiTheme="majorBidi" w:cstheme="majorBidi"/>
          <w:b/>
          <w:bCs/>
          <w:color w:val="000000"/>
          <w:sz w:val="24"/>
          <w:szCs w:val="24"/>
          <w:lang w:val="es-ES_tradnl"/>
        </w:rPr>
      </w:pPr>
      <w:r>
        <w:rPr>
          <w:rFonts w:asciiTheme="majorBidi" w:hAnsiTheme="majorBidi" w:cstheme="majorBidi"/>
          <w:b/>
          <w:bCs/>
          <w:color w:val="000000"/>
          <w:sz w:val="24"/>
          <w:szCs w:val="24"/>
          <w:lang w:val="es-ES_tradnl"/>
        </w:rPr>
        <w:t>1.4</w:t>
      </w:r>
      <w:proofErr w:type="gramStart"/>
      <w:r w:rsidR="009C43DE" w:rsidRPr="009A73D6">
        <w:rPr>
          <w:rFonts w:asciiTheme="majorBidi" w:hAnsiTheme="majorBidi" w:cstheme="majorBidi"/>
          <w:b/>
          <w:bCs/>
          <w:color w:val="000000"/>
          <w:sz w:val="24"/>
          <w:szCs w:val="24"/>
          <w:lang w:val="es-ES_tradnl"/>
        </w:rPr>
        <w:t>.</w:t>
      </w:r>
      <w:r w:rsidR="009C43DE" w:rsidRPr="009A73D6">
        <w:rPr>
          <w:rFonts w:asciiTheme="majorBidi" w:hAnsiTheme="majorBidi" w:cstheme="majorBidi"/>
          <w:b/>
          <w:bCs/>
          <w:iCs/>
          <w:color w:val="000000"/>
          <w:sz w:val="24"/>
          <w:szCs w:val="24"/>
          <w:lang w:val="es-ES_tradnl"/>
        </w:rPr>
        <w:t>Tolerancia</w:t>
      </w:r>
      <w:proofErr w:type="gramEnd"/>
      <w:r w:rsidR="009C43DE" w:rsidRPr="009A73D6">
        <w:rPr>
          <w:rFonts w:asciiTheme="majorBidi" w:hAnsiTheme="majorBidi" w:cstheme="majorBidi"/>
          <w:b/>
          <w:bCs/>
          <w:iCs/>
          <w:color w:val="000000"/>
          <w:sz w:val="24"/>
          <w:szCs w:val="24"/>
          <w:lang w:val="es-ES_tradnl"/>
        </w:rPr>
        <w:t xml:space="preserve"> coránica</w:t>
      </w:r>
    </w:p>
    <w:p w:rsidR="009C43DE" w:rsidRDefault="009C43DE" w:rsidP="009C43DE">
      <w:pPr>
        <w:tabs>
          <w:tab w:val="left" w:pos="1418"/>
        </w:tabs>
        <w:autoSpaceDE w:val="0"/>
        <w:autoSpaceDN w:val="0"/>
        <w:adjustRightInd w:val="0"/>
        <w:spacing w:after="0" w:line="360" w:lineRule="auto"/>
        <w:jc w:val="both"/>
        <w:rPr>
          <w:rFonts w:asciiTheme="majorBidi" w:hAnsiTheme="majorBidi" w:cstheme="majorBidi"/>
          <w:b/>
          <w:bCs/>
          <w:iCs/>
          <w:color w:val="000000"/>
          <w:sz w:val="24"/>
          <w:szCs w:val="24"/>
          <w:lang w:val="es-ES_tradnl"/>
        </w:rPr>
      </w:pPr>
    </w:p>
    <w:p w:rsidR="009C43DE" w:rsidRPr="00B971E5" w:rsidRDefault="00757936" w:rsidP="009C43DE">
      <w:pPr>
        <w:tabs>
          <w:tab w:val="left" w:pos="1418"/>
        </w:tabs>
        <w:autoSpaceDE w:val="0"/>
        <w:autoSpaceDN w:val="0"/>
        <w:adjustRightInd w:val="0"/>
        <w:spacing w:after="0" w:line="360" w:lineRule="auto"/>
        <w:jc w:val="both"/>
        <w:rPr>
          <w:rFonts w:asciiTheme="majorBidi" w:hAnsiTheme="majorBidi" w:cstheme="majorBidi"/>
          <w:color w:val="000000"/>
          <w:sz w:val="24"/>
          <w:szCs w:val="24"/>
          <w:lang w:val="es-ES_tradnl"/>
        </w:rPr>
      </w:pPr>
      <w:r>
        <w:rPr>
          <w:rFonts w:asciiTheme="majorBidi" w:hAnsiTheme="majorBidi" w:cstheme="majorBidi"/>
          <w:b/>
          <w:bCs/>
          <w:iCs/>
          <w:color w:val="000000"/>
          <w:sz w:val="24"/>
          <w:szCs w:val="24"/>
          <w:lang w:val="es-ES_tradnl"/>
        </w:rPr>
        <w:t xml:space="preserve">                    </w:t>
      </w:r>
      <w:r w:rsidR="009C43DE">
        <w:rPr>
          <w:rFonts w:asciiTheme="majorBidi" w:hAnsiTheme="majorBidi" w:cstheme="majorBidi"/>
          <w:b/>
          <w:bCs/>
          <w:iCs/>
          <w:color w:val="000000"/>
          <w:sz w:val="24"/>
          <w:szCs w:val="24"/>
          <w:lang w:val="es-ES_tradnl"/>
        </w:rPr>
        <w:t xml:space="preserve"> </w:t>
      </w:r>
      <w:r w:rsidR="009C43DE" w:rsidRPr="00B971E5">
        <w:rPr>
          <w:rFonts w:asciiTheme="majorBidi" w:hAnsiTheme="majorBidi" w:cstheme="majorBidi"/>
          <w:color w:val="000000"/>
          <w:sz w:val="24"/>
          <w:szCs w:val="24"/>
          <w:lang w:val="es-ES_tradnl"/>
        </w:rPr>
        <w:t xml:space="preserve">Frente a esto, los judíos del norte de </w:t>
      </w:r>
      <w:proofErr w:type="spellStart"/>
      <w:r w:rsidR="009C43DE" w:rsidRPr="00B971E5">
        <w:rPr>
          <w:rFonts w:asciiTheme="majorBidi" w:hAnsiTheme="majorBidi" w:cstheme="majorBidi"/>
          <w:color w:val="000000"/>
          <w:sz w:val="24"/>
          <w:szCs w:val="24"/>
          <w:lang w:val="es-ES_tradnl"/>
        </w:rPr>
        <w:t>Africa</w:t>
      </w:r>
      <w:proofErr w:type="spellEnd"/>
      <w:r w:rsidR="009C43DE" w:rsidRPr="00B971E5">
        <w:rPr>
          <w:rFonts w:asciiTheme="majorBidi" w:hAnsiTheme="majorBidi" w:cstheme="majorBidi"/>
          <w:color w:val="000000"/>
          <w:sz w:val="24"/>
          <w:szCs w:val="24"/>
          <w:lang w:val="es-ES_tradnl"/>
        </w:rPr>
        <w:t xml:space="preserve"> sabían que </w:t>
      </w:r>
      <w:r w:rsidR="009C43DE" w:rsidRPr="00B971E5">
        <w:rPr>
          <w:rFonts w:asciiTheme="majorBidi" w:hAnsiTheme="majorBidi" w:cstheme="majorBidi"/>
          <w:iCs/>
          <w:color w:val="000000"/>
          <w:sz w:val="24"/>
          <w:szCs w:val="24"/>
          <w:lang w:val="es-ES_tradnl"/>
        </w:rPr>
        <w:t xml:space="preserve">El Corán </w:t>
      </w:r>
      <w:r w:rsidR="009C43DE" w:rsidRPr="00B971E5">
        <w:rPr>
          <w:rFonts w:asciiTheme="majorBidi" w:hAnsiTheme="majorBidi" w:cstheme="majorBidi"/>
          <w:color w:val="000000"/>
          <w:sz w:val="24"/>
          <w:szCs w:val="24"/>
          <w:lang w:val="es-ES_tradnl"/>
        </w:rPr>
        <w:t xml:space="preserve">-y este libro era conocido en todos los territorios ocupados por los musulmanes- admitía la libertad de cultos de todos los pueblos que tenían un texto revelado y les adjudicaba un rango igual al de los cristianos, </w:t>
      </w:r>
      <w:proofErr w:type="spellStart"/>
      <w:r w:rsidR="009C43DE" w:rsidRPr="00B971E5">
        <w:rPr>
          <w:rFonts w:asciiTheme="majorBidi" w:hAnsiTheme="majorBidi" w:cstheme="majorBidi"/>
          <w:color w:val="000000"/>
          <w:sz w:val="24"/>
          <w:szCs w:val="24"/>
          <w:lang w:val="es-ES_tradnl"/>
        </w:rPr>
        <w:t>susperseguidores</w:t>
      </w:r>
      <w:proofErr w:type="spellEnd"/>
      <w:r w:rsidR="009C43DE" w:rsidRPr="00B971E5">
        <w:rPr>
          <w:rFonts w:asciiTheme="majorBidi" w:hAnsiTheme="majorBidi" w:cstheme="majorBidi"/>
          <w:color w:val="000000"/>
          <w:sz w:val="24"/>
          <w:szCs w:val="24"/>
          <w:lang w:val="es-ES_tradnl"/>
        </w:rPr>
        <w:t xml:space="preserve"> en España (2,107/113): </w:t>
      </w:r>
      <w:r w:rsidR="009C43DE" w:rsidRPr="00B971E5">
        <w:rPr>
          <w:rFonts w:asciiTheme="majorBidi" w:hAnsiTheme="majorBidi" w:cstheme="majorBidi"/>
          <w:iCs/>
          <w:color w:val="000000"/>
          <w:sz w:val="24"/>
          <w:szCs w:val="24"/>
          <w:lang w:val="es-ES_tradnl"/>
        </w:rPr>
        <w:t>Los judíos dicen: Los cristianos no tienen ningún</w:t>
      </w:r>
      <w:r w:rsidR="009C43DE" w:rsidRPr="00B971E5">
        <w:rPr>
          <w:rFonts w:asciiTheme="majorBidi" w:hAnsiTheme="majorBidi" w:cstheme="majorBidi"/>
          <w:color w:val="000000"/>
          <w:sz w:val="24"/>
          <w:szCs w:val="24"/>
          <w:lang w:val="es-ES_tradnl"/>
        </w:rPr>
        <w:t xml:space="preserve"> </w:t>
      </w:r>
      <w:r w:rsidR="009C43DE" w:rsidRPr="00B971E5">
        <w:rPr>
          <w:rFonts w:asciiTheme="majorBidi" w:hAnsiTheme="majorBidi" w:cstheme="majorBidi"/>
          <w:iCs/>
          <w:color w:val="000000"/>
          <w:sz w:val="24"/>
          <w:szCs w:val="24"/>
          <w:lang w:val="es-ES_tradnl"/>
        </w:rPr>
        <w:t>fundamento. Los cristianos dicen: Los judíos no tienen ningún fundamento. Pero todos ellos</w:t>
      </w:r>
      <w:r w:rsidR="009C43DE" w:rsidRPr="00B971E5">
        <w:rPr>
          <w:rFonts w:asciiTheme="majorBidi" w:hAnsiTheme="majorBidi" w:cstheme="majorBidi"/>
          <w:color w:val="000000"/>
          <w:sz w:val="24"/>
          <w:szCs w:val="24"/>
          <w:lang w:val="es-ES_tradnl"/>
        </w:rPr>
        <w:t xml:space="preserve"> </w:t>
      </w:r>
      <w:r w:rsidR="009C43DE" w:rsidRPr="00B971E5">
        <w:rPr>
          <w:rFonts w:asciiTheme="majorBidi" w:hAnsiTheme="majorBidi" w:cstheme="majorBidi"/>
          <w:iCs/>
          <w:color w:val="000000"/>
          <w:sz w:val="24"/>
          <w:szCs w:val="24"/>
          <w:lang w:val="es-ES_tradnl"/>
        </w:rPr>
        <w:t xml:space="preserve">recitan la Escritura; de esta manera se expresan los que no saben </w:t>
      </w:r>
      <w:r w:rsidR="009C43DE" w:rsidRPr="00B971E5">
        <w:rPr>
          <w:rFonts w:asciiTheme="majorBidi" w:hAnsiTheme="majorBidi" w:cstheme="majorBidi"/>
          <w:color w:val="000000"/>
          <w:sz w:val="24"/>
          <w:szCs w:val="24"/>
          <w:lang w:val="es-ES_tradnl"/>
        </w:rPr>
        <w:t>y la discrepancia entre ambas religiones sólo será resuelta, según el mismo versículo, por Dios</w:t>
      </w:r>
      <w:r w:rsidR="009C43DE" w:rsidRPr="00B971E5">
        <w:rPr>
          <w:rFonts w:asciiTheme="majorBidi" w:hAnsiTheme="majorBidi" w:cstheme="majorBidi"/>
          <w:iCs/>
          <w:color w:val="000000"/>
          <w:sz w:val="24"/>
          <w:szCs w:val="24"/>
          <w:lang w:val="es-ES_tradnl"/>
        </w:rPr>
        <w:t>, quien juzgará entre ellos, el Día de la Resurrección, en lo que discrepan.</w:t>
      </w:r>
    </w:p>
    <w:p w:rsidR="009C43DE" w:rsidRDefault="009C43DE" w:rsidP="009C43DE">
      <w:pPr>
        <w:tabs>
          <w:tab w:val="left" w:pos="1418"/>
        </w:tabs>
        <w:autoSpaceDE w:val="0"/>
        <w:autoSpaceDN w:val="0"/>
        <w:adjustRightInd w:val="0"/>
        <w:spacing w:after="0" w:line="360" w:lineRule="auto"/>
        <w:jc w:val="both"/>
        <w:rPr>
          <w:rFonts w:asciiTheme="majorBidi" w:hAnsiTheme="majorBidi" w:cstheme="majorBidi"/>
          <w:iCs/>
          <w:color w:val="000000"/>
          <w:sz w:val="24"/>
          <w:szCs w:val="24"/>
          <w:lang w:val="es-ES_tradnl"/>
        </w:rPr>
      </w:pPr>
    </w:p>
    <w:p w:rsidR="009C43DE" w:rsidRPr="00B971E5" w:rsidRDefault="009C43DE" w:rsidP="009C43DE">
      <w:pPr>
        <w:tabs>
          <w:tab w:val="left" w:pos="1418"/>
        </w:tabs>
        <w:autoSpaceDE w:val="0"/>
        <w:autoSpaceDN w:val="0"/>
        <w:adjustRightInd w:val="0"/>
        <w:spacing w:after="0" w:line="360" w:lineRule="auto"/>
        <w:jc w:val="both"/>
        <w:rPr>
          <w:rFonts w:asciiTheme="majorBidi" w:hAnsiTheme="majorBidi" w:cstheme="majorBidi"/>
          <w:color w:val="000000"/>
          <w:sz w:val="24"/>
          <w:szCs w:val="24"/>
          <w:lang w:val="es-ES_tradnl"/>
        </w:rPr>
      </w:pPr>
      <w:r>
        <w:rPr>
          <w:rFonts w:asciiTheme="majorBidi" w:hAnsiTheme="majorBidi" w:cstheme="majorBidi"/>
          <w:iCs/>
          <w:color w:val="000000"/>
          <w:sz w:val="24"/>
          <w:szCs w:val="24"/>
          <w:lang w:val="es-ES_tradnl"/>
        </w:rPr>
        <w:t xml:space="preserve">                      </w:t>
      </w:r>
      <w:r w:rsidRPr="00B971E5">
        <w:rPr>
          <w:rFonts w:asciiTheme="majorBidi" w:hAnsiTheme="majorBidi" w:cstheme="majorBidi"/>
          <w:color w:val="000000"/>
          <w:sz w:val="24"/>
          <w:szCs w:val="24"/>
          <w:lang w:val="es-ES_tradnl"/>
        </w:rPr>
        <w:t>En consecuencia, los judíos peninsulares no vacilaron en convertirse en auxiliares de los conquistadores árabes e inscribirse como soldados para guardar el orden en algunas de las ciudades recién ocupadas (</w:t>
      </w:r>
      <w:proofErr w:type="spellStart"/>
      <w:r w:rsidRPr="00B971E5">
        <w:rPr>
          <w:rFonts w:asciiTheme="majorBidi" w:hAnsiTheme="majorBidi" w:cstheme="majorBidi"/>
          <w:color w:val="000000"/>
          <w:sz w:val="24"/>
          <w:szCs w:val="24"/>
          <w:lang w:val="es-ES_tradnl"/>
        </w:rPr>
        <w:t>v.g.</w:t>
      </w:r>
      <w:proofErr w:type="spellEnd"/>
      <w:r w:rsidRPr="00B971E5">
        <w:rPr>
          <w:rFonts w:asciiTheme="majorBidi" w:hAnsiTheme="majorBidi" w:cstheme="majorBidi"/>
          <w:color w:val="000000"/>
          <w:sz w:val="24"/>
          <w:szCs w:val="24"/>
          <w:lang w:val="es-ES_tradnl"/>
        </w:rPr>
        <w:t xml:space="preserve"> Sevilla) y permitir que las fuerzas de choque continuaran su avance en todas direcciones. Por su parte, los cristianos veían estos sucesos </w:t>
      </w:r>
      <w:r w:rsidRPr="00B971E5">
        <w:rPr>
          <w:rFonts w:asciiTheme="majorBidi" w:hAnsiTheme="majorBidi" w:cstheme="majorBidi"/>
          <w:color w:val="000000"/>
          <w:sz w:val="24"/>
          <w:szCs w:val="24"/>
          <w:lang w:val="es-ES_tradnl"/>
        </w:rPr>
        <w:lastRenderedPageBreak/>
        <w:t xml:space="preserve">con relativa tranquilidad, puesto que en otro versículo, </w:t>
      </w:r>
      <w:r w:rsidRPr="00B971E5">
        <w:rPr>
          <w:rFonts w:asciiTheme="majorBidi" w:hAnsiTheme="majorBidi" w:cstheme="majorBidi"/>
          <w:iCs/>
          <w:color w:val="000000"/>
          <w:sz w:val="24"/>
          <w:szCs w:val="24"/>
          <w:lang w:val="es-ES_tradnl"/>
        </w:rPr>
        <w:t xml:space="preserve">El Corán </w:t>
      </w:r>
      <w:r w:rsidRPr="00B971E5">
        <w:rPr>
          <w:rFonts w:asciiTheme="majorBidi" w:hAnsiTheme="majorBidi" w:cstheme="majorBidi"/>
          <w:color w:val="000000"/>
          <w:sz w:val="24"/>
          <w:szCs w:val="24"/>
          <w:lang w:val="es-ES_tradnl"/>
        </w:rPr>
        <w:t>(5,85/82) reconocía su superioridad sobre los judíos.</w:t>
      </w:r>
    </w:p>
    <w:p w:rsidR="009C43DE" w:rsidRDefault="009C43DE" w:rsidP="009C43DE">
      <w:pPr>
        <w:tabs>
          <w:tab w:val="left" w:pos="1418"/>
        </w:tabs>
        <w:autoSpaceDE w:val="0"/>
        <w:autoSpaceDN w:val="0"/>
        <w:adjustRightInd w:val="0"/>
        <w:spacing w:after="0" w:line="360" w:lineRule="auto"/>
        <w:jc w:val="both"/>
        <w:rPr>
          <w:rFonts w:asciiTheme="majorBidi" w:hAnsiTheme="majorBidi" w:cstheme="majorBidi"/>
          <w:iCs/>
          <w:color w:val="000000"/>
          <w:sz w:val="24"/>
          <w:szCs w:val="24"/>
          <w:lang w:val="es-ES_tradnl"/>
        </w:rPr>
      </w:pPr>
    </w:p>
    <w:p w:rsidR="009C43DE" w:rsidRPr="00B971E5" w:rsidRDefault="009C43DE" w:rsidP="009C43DE">
      <w:pPr>
        <w:tabs>
          <w:tab w:val="left" w:pos="1418"/>
        </w:tabs>
        <w:autoSpaceDE w:val="0"/>
        <w:autoSpaceDN w:val="0"/>
        <w:adjustRightInd w:val="0"/>
        <w:spacing w:after="0" w:line="360" w:lineRule="auto"/>
        <w:jc w:val="both"/>
        <w:rPr>
          <w:rFonts w:asciiTheme="majorBidi" w:hAnsiTheme="majorBidi" w:cstheme="majorBidi"/>
          <w:color w:val="000000"/>
          <w:sz w:val="24"/>
          <w:szCs w:val="24"/>
          <w:lang w:val="es-ES_tradnl"/>
        </w:rPr>
      </w:pPr>
      <w:r>
        <w:rPr>
          <w:rFonts w:asciiTheme="majorBidi" w:hAnsiTheme="majorBidi" w:cstheme="majorBidi"/>
          <w:iCs/>
          <w:color w:val="000000"/>
          <w:sz w:val="24"/>
          <w:szCs w:val="24"/>
          <w:lang w:val="es-ES_tradnl"/>
        </w:rPr>
        <w:t xml:space="preserve">                      </w:t>
      </w:r>
      <w:r w:rsidRPr="00B971E5">
        <w:rPr>
          <w:rFonts w:asciiTheme="majorBidi" w:hAnsiTheme="majorBidi" w:cstheme="majorBidi"/>
          <w:color w:val="000000"/>
          <w:sz w:val="24"/>
          <w:szCs w:val="24"/>
          <w:lang w:val="es-ES_tradnl"/>
        </w:rPr>
        <w:t xml:space="preserve">Por consiguiente, la conquista debió verse con relativa tranquilidad por la población, que podía entender que sólo debía pagar el tributo fijado por </w:t>
      </w:r>
      <w:r w:rsidRPr="00B971E5">
        <w:rPr>
          <w:rFonts w:asciiTheme="majorBidi" w:hAnsiTheme="majorBidi" w:cstheme="majorBidi"/>
          <w:iCs/>
          <w:color w:val="000000"/>
          <w:sz w:val="24"/>
          <w:szCs w:val="24"/>
          <w:lang w:val="es-ES_tradnl"/>
        </w:rPr>
        <w:t>El Corán</w:t>
      </w:r>
      <w:r w:rsidRPr="00B971E5">
        <w:rPr>
          <w:rFonts w:asciiTheme="majorBidi" w:hAnsiTheme="majorBidi" w:cstheme="majorBidi"/>
          <w:color w:val="000000"/>
          <w:sz w:val="24"/>
          <w:szCs w:val="24"/>
          <w:lang w:val="es-ES_tradnl"/>
        </w:rPr>
        <w:t xml:space="preserve">, la capitación o </w:t>
      </w:r>
      <w:proofErr w:type="spellStart"/>
      <w:r w:rsidRPr="00B971E5">
        <w:rPr>
          <w:rFonts w:asciiTheme="majorBidi" w:hAnsiTheme="majorBidi" w:cstheme="majorBidi"/>
          <w:color w:val="000000"/>
          <w:sz w:val="24"/>
          <w:szCs w:val="24"/>
          <w:lang w:val="es-ES_tradnl"/>
        </w:rPr>
        <w:t>chizya</w:t>
      </w:r>
      <w:proofErr w:type="spellEnd"/>
      <w:r w:rsidRPr="00B971E5">
        <w:rPr>
          <w:rFonts w:asciiTheme="majorBidi" w:hAnsiTheme="majorBidi" w:cstheme="majorBidi"/>
          <w:color w:val="000000"/>
          <w:sz w:val="24"/>
          <w:szCs w:val="24"/>
          <w:lang w:val="es-ES_tradnl"/>
        </w:rPr>
        <w:t xml:space="preserve"> (9,29/29): </w:t>
      </w:r>
      <w:r w:rsidRPr="00B971E5">
        <w:rPr>
          <w:rFonts w:asciiTheme="majorBidi" w:hAnsiTheme="majorBidi" w:cstheme="majorBidi"/>
          <w:iCs/>
          <w:color w:val="000000"/>
          <w:sz w:val="24"/>
          <w:szCs w:val="24"/>
          <w:lang w:val="es-ES_tradnl"/>
        </w:rPr>
        <w:t>i Combatid a quienes no creen en Dios ni en el último Día, ni prohíben lo que Dios y</w:t>
      </w:r>
      <w:r w:rsidRPr="00B971E5">
        <w:rPr>
          <w:rFonts w:asciiTheme="majorBidi" w:hAnsiTheme="majorBidi" w:cstheme="majorBidi"/>
          <w:color w:val="000000"/>
          <w:sz w:val="24"/>
          <w:szCs w:val="24"/>
          <w:lang w:val="es-ES_tradnl"/>
        </w:rPr>
        <w:t xml:space="preserve"> </w:t>
      </w:r>
      <w:r w:rsidRPr="00B971E5">
        <w:rPr>
          <w:rFonts w:asciiTheme="majorBidi" w:hAnsiTheme="majorBidi" w:cstheme="majorBidi"/>
          <w:iCs/>
          <w:color w:val="000000"/>
          <w:sz w:val="24"/>
          <w:szCs w:val="24"/>
          <w:lang w:val="es-ES_tradnl"/>
        </w:rPr>
        <w:t>su Enviado prohíben, a quienes no practican la religión de la verdad entre aquellos a quienes</w:t>
      </w:r>
      <w:r w:rsidRPr="00B971E5">
        <w:rPr>
          <w:rFonts w:asciiTheme="majorBidi" w:hAnsiTheme="majorBidi" w:cstheme="majorBidi"/>
          <w:color w:val="000000"/>
          <w:sz w:val="24"/>
          <w:szCs w:val="24"/>
          <w:lang w:val="es-ES_tradnl"/>
        </w:rPr>
        <w:t xml:space="preserve"> </w:t>
      </w:r>
      <w:r w:rsidRPr="00B971E5">
        <w:rPr>
          <w:rFonts w:asciiTheme="majorBidi" w:hAnsiTheme="majorBidi" w:cstheme="majorBidi"/>
          <w:iCs/>
          <w:color w:val="000000"/>
          <w:sz w:val="24"/>
          <w:szCs w:val="24"/>
          <w:lang w:val="es-ES_tradnl"/>
        </w:rPr>
        <w:t>fue dado el Libro</w:t>
      </w:r>
      <w:proofErr w:type="gramStart"/>
      <w:r w:rsidRPr="00B971E5">
        <w:rPr>
          <w:rFonts w:asciiTheme="majorBidi" w:hAnsiTheme="majorBidi" w:cstheme="majorBidi"/>
          <w:iCs/>
          <w:color w:val="000000"/>
          <w:sz w:val="24"/>
          <w:szCs w:val="24"/>
          <w:lang w:val="es-ES_tradnl"/>
        </w:rPr>
        <w:t>!</w:t>
      </w:r>
      <w:proofErr w:type="gramEnd"/>
      <w:r w:rsidRPr="00B971E5">
        <w:rPr>
          <w:rFonts w:asciiTheme="majorBidi" w:hAnsiTheme="majorBidi" w:cstheme="majorBidi"/>
          <w:iCs/>
          <w:color w:val="000000"/>
          <w:sz w:val="24"/>
          <w:szCs w:val="24"/>
          <w:lang w:val="es-ES_tradnl"/>
        </w:rPr>
        <w:t xml:space="preserve"> Combatidles hasta que paguen la capitación por su propia mano y ellos</w:t>
      </w:r>
    </w:p>
    <w:p w:rsidR="009C43DE" w:rsidRPr="00B971E5" w:rsidRDefault="009C43DE" w:rsidP="009C43DE">
      <w:pPr>
        <w:tabs>
          <w:tab w:val="left" w:pos="1418"/>
        </w:tabs>
        <w:autoSpaceDE w:val="0"/>
        <w:autoSpaceDN w:val="0"/>
        <w:adjustRightInd w:val="0"/>
        <w:spacing w:after="0" w:line="360" w:lineRule="auto"/>
        <w:jc w:val="both"/>
        <w:rPr>
          <w:rFonts w:asciiTheme="majorBidi" w:hAnsiTheme="majorBidi" w:cstheme="majorBidi"/>
          <w:iCs/>
          <w:color w:val="000000"/>
          <w:sz w:val="24"/>
          <w:szCs w:val="24"/>
          <w:lang w:val="es-ES_tradnl"/>
        </w:rPr>
      </w:pPr>
      <w:proofErr w:type="gramStart"/>
      <w:r w:rsidRPr="00B971E5">
        <w:rPr>
          <w:rFonts w:asciiTheme="majorBidi" w:hAnsiTheme="majorBidi" w:cstheme="majorBidi"/>
          <w:iCs/>
          <w:color w:val="000000"/>
          <w:sz w:val="24"/>
          <w:szCs w:val="24"/>
          <w:lang w:val="es-ES_tradnl"/>
        </w:rPr>
        <w:t>estén</w:t>
      </w:r>
      <w:proofErr w:type="gramEnd"/>
      <w:r w:rsidRPr="00B971E5">
        <w:rPr>
          <w:rFonts w:asciiTheme="majorBidi" w:hAnsiTheme="majorBidi" w:cstheme="majorBidi"/>
          <w:iCs/>
          <w:color w:val="000000"/>
          <w:sz w:val="24"/>
          <w:szCs w:val="24"/>
          <w:lang w:val="es-ES_tradnl"/>
        </w:rPr>
        <w:t xml:space="preserve"> humillados.</w:t>
      </w:r>
    </w:p>
    <w:p w:rsidR="009C43DE" w:rsidRDefault="009C43DE" w:rsidP="009C43DE">
      <w:pPr>
        <w:tabs>
          <w:tab w:val="left" w:pos="1418"/>
        </w:tabs>
        <w:autoSpaceDE w:val="0"/>
        <w:autoSpaceDN w:val="0"/>
        <w:adjustRightInd w:val="0"/>
        <w:spacing w:after="0" w:line="360" w:lineRule="auto"/>
        <w:jc w:val="both"/>
        <w:rPr>
          <w:rFonts w:asciiTheme="majorBidi" w:hAnsiTheme="majorBidi" w:cstheme="majorBidi"/>
          <w:iCs/>
          <w:color w:val="000000"/>
          <w:sz w:val="24"/>
          <w:szCs w:val="24"/>
          <w:lang w:val="es-ES_tradnl"/>
        </w:rPr>
      </w:pPr>
    </w:p>
    <w:p w:rsidR="009C43DE" w:rsidRPr="00B971E5" w:rsidRDefault="009C43DE" w:rsidP="009C43DE">
      <w:pPr>
        <w:tabs>
          <w:tab w:val="left" w:pos="1418"/>
        </w:tabs>
        <w:autoSpaceDE w:val="0"/>
        <w:autoSpaceDN w:val="0"/>
        <w:adjustRightInd w:val="0"/>
        <w:spacing w:after="0" w:line="360" w:lineRule="auto"/>
        <w:jc w:val="both"/>
        <w:rPr>
          <w:rFonts w:asciiTheme="majorBidi" w:hAnsiTheme="majorBidi" w:cstheme="majorBidi"/>
          <w:color w:val="000000"/>
          <w:sz w:val="24"/>
          <w:szCs w:val="24"/>
          <w:lang w:val="es-ES_tradnl"/>
        </w:rPr>
      </w:pPr>
      <w:r>
        <w:rPr>
          <w:rFonts w:asciiTheme="majorBidi" w:hAnsiTheme="majorBidi" w:cstheme="majorBidi"/>
          <w:iCs/>
          <w:color w:val="000000"/>
          <w:sz w:val="24"/>
          <w:szCs w:val="24"/>
          <w:lang w:val="es-ES_tradnl"/>
        </w:rPr>
        <w:t xml:space="preserve">                      </w:t>
      </w:r>
      <w:r w:rsidRPr="00B971E5">
        <w:rPr>
          <w:rFonts w:asciiTheme="majorBidi" w:hAnsiTheme="majorBidi" w:cstheme="majorBidi"/>
          <w:color w:val="000000"/>
          <w:sz w:val="24"/>
          <w:szCs w:val="24"/>
          <w:lang w:val="es-ES_tradnl"/>
        </w:rPr>
        <w:t>En principio, pues, los conquistadores -y sobre todo las autoridades financieras- no estaban muy interesados en conseguir nuevos prosélitos, puesto que éstos en teoría dejarían de pagar la capacitación, con el consiguiente empobrecimiento de la hacienda del califato, y éste, durante el dominio de los primeros omeyas desconocía la existencia de conversos y les obligaba a continuar pagando la capacitación. Pero al subir al trono uno de ellos, Umar II el Santo (717-720), cuando aún estaba en marcha la con- quista de España, éste cambió de opinión y decidió que la ley coránica se aplicara en su integridad aunque sus arcas se empobrecieran.</w:t>
      </w:r>
    </w:p>
    <w:p w:rsidR="009C43DE" w:rsidRDefault="009C43DE" w:rsidP="009C43DE">
      <w:pPr>
        <w:tabs>
          <w:tab w:val="left" w:pos="1418"/>
        </w:tabs>
        <w:autoSpaceDE w:val="0"/>
        <w:autoSpaceDN w:val="0"/>
        <w:adjustRightInd w:val="0"/>
        <w:spacing w:after="0" w:line="360" w:lineRule="auto"/>
        <w:jc w:val="both"/>
        <w:rPr>
          <w:rFonts w:asciiTheme="majorBidi" w:hAnsiTheme="majorBidi" w:cstheme="majorBidi"/>
          <w:color w:val="000000"/>
          <w:sz w:val="24"/>
          <w:szCs w:val="24"/>
          <w:lang w:val="es-ES_tradnl"/>
        </w:rPr>
      </w:pPr>
    </w:p>
    <w:p w:rsidR="009C43DE" w:rsidRPr="00B971E5" w:rsidRDefault="009C43DE" w:rsidP="009C43DE">
      <w:pPr>
        <w:tabs>
          <w:tab w:val="left" w:pos="1418"/>
        </w:tabs>
        <w:autoSpaceDE w:val="0"/>
        <w:autoSpaceDN w:val="0"/>
        <w:adjustRightInd w:val="0"/>
        <w:spacing w:after="0" w:line="360" w:lineRule="auto"/>
        <w:jc w:val="both"/>
        <w:rPr>
          <w:rFonts w:asciiTheme="majorBidi" w:hAnsiTheme="majorBidi" w:cstheme="majorBidi"/>
          <w:color w:val="000000"/>
          <w:sz w:val="24"/>
          <w:szCs w:val="24"/>
          <w:lang w:val="es-ES_tradnl"/>
        </w:rPr>
      </w:pPr>
      <w:r>
        <w:rPr>
          <w:rFonts w:asciiTheme="majorBidi" w:hAnsiTheme="majorBidi" w:cstheme="majorBidi"/>
          <w:color w:val="000000"/>
          <w:sz w:val="24"/>
          <w:szCs w:val="24"/>
          <w:lang w:val="es-ES_tradnl"/>
        </w:rPr>
        <w:t xml:space="preserve">                      </w:t>
      </w:r>
      <w:r w:rsidRPr="00B971E5">
        <w:rPr>
          <w:rFonts w:asciiTheme="majorBidi" w:hAnsiTheme="majorBidi" w:cstheme="majorBidi"/>
          <w:color w:val="000000"/>
          <w:sz w:val="24"/>
          <w:szCs w:val="24"/>
          <w:lang w:val="es-ES_tradnl"/>
        </w:rPr>
        <w:t xml:space="preserve">Cabe pensar que las conversiones se multiplicaron, y más cuando las columnas volantes que habían avanzado sin cesar a lo largo de las calzadas romanas de la Península, habían dejado numerosos territorios sin ocupar, pactando con los condes visigodos según las modalidades que la tradición oral -la escrita aún no existía- decía que había empleado el Profeta a lo largo de su predicación y que cada </w:t>
      </w:r>
      <w:proofErr w:type="spellStart"/>
      <w:r w:rsidRPr="00B971E5">
        <w:rPr>
          <w:rFonts w:asciiTheme="majorBidi" w:hAnsiTheme="majorBidi" w:cstheme="majorBidi"/>
          <w:color w:val="000000"/>
          <w:sz w:val="24"/>
          <w:szCs w:val="24"/>
          <w:lang w:val="es-ES_tradnl"/>
        </w:rPr>
        <w:t>tradicionero</w:t>
      </w:r>
      <w:proofErr w:type="spellEnd"/>
      <w:r w:rsidRPr="00B971E5">
        <w:rPr>
          <w:rFonts w:asciiTheme="majorBidi" w:hAnsiTheme="majorBidi" w:cstheme="majorBidi"/>
          <w:color w:val="000000"/>
          <w:sz w:val="24"/>
          <w:szCs w:val="24"/>
          <w:lang w:val="es-ES_tradnl"/>
        </w:rPr>
        <w:t xml:space="preserve"> explicaría de modo más o menos próximo a la realidad. Y en cuanto al pago de la capitación por propia mano y humillados es tema que admite tal número de interpretaciones que bastaba con que el conde que había quedado a la cabeza del distrito cobrara sus impuestos -notoriamente inferiores a los visigóticos y fuera a entregarlos a la autoridad musulmana cor</w:t>
      </w:r>
      <w:r w:rsidR="00453741">
        <w:rPr>
          <w:rFonts w:asciiTheme="majorBidi" w:hAnsiTheme="majorBidi" w:cstheme="majorBidi"/>
          <w:color w:val="000000"/>
          <w:sz w:val="24"/>
          <w:szCs w:val="24"/>
          <w:lang w:val="es-ES_tradnl"/>
        </w:rPr>
        <w:t>respondiente</w:t>
      </w:r>
      <w:r w:rsidR="00453741">
        <w:rPr>
          <w:rStyle w:val="Appelnotedebasdep"/>
          <w:rFonts w:asciiTheme="majorBidi" w:hAnsiTheme="majorBidi" w:cstheme="majorBidi"/>
          <w:color w:val="000000"/>
          <w:sz w:val="24"/>
          <w:szCs w:val="24"/>
          <w:lang w:val="es-ES_tradnl"/>
        </w:rPr>
        <w:footnoteReference w:id="21"/>
      </w:r>
      <w:r w:rsidR="00650D48">
        <w:rPr>
          <w:rFonts w:asciiTheme="majorBidi" w:hAnsiTheme="majorBidi" w:cstheme="majorBidi"/>
          <w:color w:val="000000"/>
          <w:sz w:val="24"/>
          <w:szCs w:val="24"/>
          <w:lang w:val="es-ES_tradnl"/>
        </w:rPr>
        <w:t>.</w:t>
      </w:r>
    </w:p>
    <w:p w:rsidR="009C43DE" w:rsidRDefault="009C43DE" w:rsidP="009C43DE">
      <w:pPr>
        <w:tabs>
          <w:tab w:val="left" w:pos="1418"/>
        </w:tabs>
        <w:autoSpaceDE w:val="0"/>
        <w:autoSpaceDN w:val="0"/>
        <w:adjustRightInd w:val="0"/>
        <w:spacing w:after="0" w:line="360" w:lineRule="auto"/>
        <w:jc w:val="both"/>
        <w:rPr>
          <w:rFonts w:asciiTheme="majorBidi" w:hAnsiTheme="majorBidi" w:cstheme="majorBidi"/>
          <w:color w:val="000000"/>
          <w:sz w:val="24"/>
          <w:szCs w:val="24"/>
          <w:lang w:val="es-ES_tradnl"/>
        </w:rPr>
      </w:pPr>
    </w:p>
    <w:p w:rsidR="009C43DE" w:rsidRPr="00B971E5" w:rsidRDefault="009C43DE" w:rsidP="00EC332F">
      <w:pPr>
        <w:tabs>
          <w:tab w:val="left" w:pos="1418"/>
        </w:tabs>
        <w:autoSpaceDE w:val="0"/>
        <w:autoSpaceDN w:val="0"/>
        <w:adjustRightInd w:val="0"/>
        <w:spacing w:after="0" w:line="360" w:lineRule="auto"/>
        <w:jc w:val="both"/>
        <w:rPr>
          <w:rFonts w:asciiTheme="majorBidi" w:hAnsiTheme="majorBidi" w:cstheme="majorBidi"/>
          <w:color w:val="000000"/>
          <w:sz w:val="24"/>
          <w:szCs w:val="24"/>
          <w:lang w:val="es-ES_tradnl"/>
        </w:rPr>
      </w:pPr>
      <w:r>
        <w:rPr>
          <w:rFonts w:asciiTheme="majorBidi" w:hAnsiTheme="majorBidi" w:cstheme="majorBidi"/>
          <w:color w:val="000000"/>
          <w:sz w:val="24"/>
          <w:szCs w:val="24"/>
          <w:lang w:val="es-ES_tradnl"/>
        </w:rPr>
        <w:lastRenderedPageBreak/>
        <w:t xml:space="preserve">                     </w:t>
      </w:r>
      <w:r w:rsidRPr="00B971E5">
        <w:rPr>
          <w:rFonts w:asciiTheme="majorBidi" w:hAnsiTheme="majorBidi" w:cstheme="majorBidi"/>
          <w:color w:val="000000"/>
          <w:sz w:val="24"/>
          <w:szCs w:val="24"/>
          <w:lang w:val="es-ES_tradnl"/>
        </w:rPr>
        <w:t xml:space="preserve">En estos primeros años de la conquista conocemos dos casos extremos: la capitulación de Teodomiro, gobernador godo de Levante, y la conversión del conde </w:t>
      </w:r>
      <w:proofErr w:type="spellStart"/>
      <w:r w:rsidRPr="00B971E5">
        <w:rPr>
          <w:rFonts w:asciiTheme="majorBidi" w:hAnsiTheme="majorBidi" w:cstheme="majorBidi"/>
          <w:color w:val="000000"/>
          <w:sz w:val="24"/>
          <w:szCs w:val="24"/>
          <w:lang w:val="es-ES_tradnl"/>
        </w:rPr>
        <w:t>Casio</w:t>
      </w:r>
      <w:proofErr w:type="spellEnd"/>
      <w:r w:rsidRPr="00B971E5">
        <w:rPr>
          <w:rFonts w:asciiTheme="majorBidi" w:hAnsiTheme="majorBidi" w:cstheme="majorBidi"/>
          <w:color w:val="000000"/>
          <w:sz w:val="24"/>
          <w:szCs w:val="24"/>
          <w:lang w:val="es-ES_tradnl"/>
        </w:rPr>
        <w:t xml:space="preserve"> de Aragón. El texto referente al primero es auténtico, se conserva en cuatro copias posteriores y tiene la ventaja de estar escrito antes de la subida al poder de Umar II. Dice que Teodomiro acepta </w:t>
      </w:r>
      <w:r w:rsidRPr="00B971E5">
        <w:rPr>
          <w:rFonts w:asciiTheme="majorBidi" w:hAnsiTheme="majorBidi" w:cstheme="majorBidi"/>
          <w:iCs/>
          <w:color w:val="000000"/>
          <w:sz w:val="24"/>
          <w:szCs w:val="24"/>
          <w:lang w:val="es-ES_tradnl"/>
        </w:rPr>
        <w:t>capitular</w:t>
      </w:r>
      <w:r w:rsidRPr="00B971E5">
        <w:rPr>
          <w:rFonts w:asciiTheme="majorBidi" w:hAnsiTheme="majorBidi" w:cstheme="majorBidi"/>
          <w:color w:val="000000"/>
          <w:sz w:val="24"/>
          <w:szCs w:val="24"/>
          <w:lang w:val="es-ES_tradnl"/>
        </w:rPr>
        <w:t xml:space="preserve"> </w:t>
      </w:r>
      <w:r w:rsidRPr="00B971E5">
        <w:rPr>
          <w:rFonts w:asciiTheme="majorBidi" w:hAnsiTheme="majorBidi" w:cstheme="majorBidi"/>
          <w:iCs/>
          <w:color w:val="000000"/>
          <w:sz w:val="24"/>
          <w:szCs w:val="24"/>
          <w:lang w:val="es-ES_tradnl"/>
        </w:rPr>
        <w:t>(nazi-la «alá al-</w:t>
      </w:r>
      <w:proofErr w:type="spellStart"/>
      <w:r w:rsidRPr="00B971E5">
        <w:rPr>
          <w:rFonts w:asciiTheme="majorBidi" w:hAnsiTheme="majorBidi" w:cstheme="majorBidi"/>
          <w:iCs/>
          <w:color w:val="000000"/>
          <w:sz w:val="24"/>
          <w:szCs w:val="24"/>
          <w:lang w:val="es-ES_tradnl"/>
        </w:rPr>
        <w:t>sulh</w:t>
      </w:r>
      <w:proofErr w:type="spellEnd"/>
      <w:r w:rsidRPr="00B971E5">
        <w:rPr>
          <w:rFonts w:asciiTheme="majorBidi" w:hAnsiTheme="majorBidi" w:cstheme="majorBidi"/>
          <w:iCs/>
          <w:color w:val="000000"/>
          <w:sz w:val="24"/>
          <w:szCs w:val="24"/>
          <w:lang w:val="es-ES_tradnl"/>
        </w:rPr>
        <w:t xml:space="preserve"> </w:t>
      </w:r>
      <w:proofErr w:type="spellStart"/>
      <w:r w:rsidRPr="00B971E5">
        <w:rPr>
          <w:rFonts w:asciiTheme="majorBidi" w:hAnsiTheme="majorBidi" w:cstheme="majorBidi"/>
          <w:iCs/>
          <w:color w:val="000000"/>
          <w:sz w:val="24"/>
          <w:szCs w:val="24"/>
          <w:lang w:val="es-ES_tradnl"/>
        </w:rPr>
        <w:t>wa-ahada</w:t>
      </w:r>
      <w:proofErr w:type="spellEnd"/>
      <w:r w:rsidRPr="00B971E5">
        <w:rPr>
          <w:rFonts w:asciiTheme="majorBidi" w:hAnsiTheme="majorBidi" w:cstheme="majorBidi"/>
          <w:iCs/>
          <w:color w:val="000000"/>
          <w:sz w:val="24"/>
          <w:szCs w:val="24"/>
          <w:lang w:val="es-ES_tradnl"/>
        </w:rPr>
        <w:t>»)... con la condición de que no se impondrá dominio sobre él ni</w:t>
      </w:r>
      <w:r w:rsidRPr="00B971E5">
        <w:rPr>
          <w:rFonts w:asciiTheme="majorBidi" w:hAnsiTheme="majorBidi" w:cstheme="majorBidi"/>
          <w:color w:val="000000"/>
          <w:sz w:val="24"/>
          <w:szCs w:val="24"/>
          <w:lang w:val="es-ES_tradnl"/>
        </w:rPr>
        <w:t xml:space="preserve"> </w:t>
      </w:r>
      <w:r w:rsidRPr="00B971E5">
        <w:rPr>
          <w:rFonts w:asciiTheme="majorBidi" w:hAnsiTheme="majorBidi" w:cstheme="majorBidi"/>
          <w:iCs/>
          <w:color w:val="000000"/>
          <w:sz w:val="24"/>
          <w:szCs w:val="24"/>
          <w:lang w:val="es-ES_tradnl"/>
        </w:rPr>
        <w:t>sobre ninguno de los suyos; que no podrá ser cogido ni despojado de su señorío; que sus</w:t>
      </w:r>
      <w:r w:rsidRPr="00B971E5">
        <w:rPr>
          <w:rFonts w:asciiTheme="majorBidi" w:hAnsiTheme="majorBidi" w:cstheme="majorBidi"/>
          <w:color w:val="000000"/>
          <w:sz w:val="24"/>
          <w:szCs w:val="24"/>
          <w:lang w:val="es-ES_tradnl"/>
        </w:rPr>
        <w:t xml:space="preserve"> </w:t>
      </w:r>
      <w:r w:rsidRPr="00B971E5">
        <w:rPr>
          <w:rFonts w:asciiTheme="majorBidi" w:hAnsiTheme="majorBidi" w:cstheme="majorBidi"/>
          <w:iCs/>
          <w:color w:val="000000"/>
          <w:sz w:val="24"/>
          <w:szCs w:val="24"/>
          <w:lang w:val="es-ES_tradnl"/>
        </w:rPr>
        <w:t>hombres no podrán ser muertos, ni cautivados, ni apartados unos de otros ni de sus hijos ni</w:t>
      </w:r>
      <w:r w:rsidRPr="00B971E5">
        <w:rPr>
          <w:rFonts w:asciiTheme="majorBidi" w:hAnsiTheme="majorBidi" w:cstheme="majorBidi"/>
          <w:color w:val="000000"/>
          <w:sz w:val="24"/>
          <w:szCs w:val="24"/>
          <w:lang w:val="es-ES_tradnl"/>
        </w:rPr>
        <w:t xml:space="preserve"> </w:t>
      </w:r>
      <w:r w:rsidRPr="00B971E5">
        <w:rPr>
          <w:rFonts w:asciiTheme="majorBidi" w:hAnsiTheme="majorBidi" w:cstheme="majorBidi"/>
          <w:iCs/>
          <w:color w:val="000000"/>
          <w:sz w:val="24"/>
          <w:szCs w:val="24"/>
          <w:lang w:val="es-ES_tradnl"/>
        </w:rPr>
        <w:t>de sus mujeres, ni violentados en su religión, ni quemadas sus iglesias; que no será despojado</w:t>
      </w:r>
      <w:r w:rsidRPr="00B971E5">
        <w:rPr>
          <w:rFonts w:asciiTheme="majorBidi" w:hAnsiTheme="majorBidi" w:cstheme="majorBidi"/>
          <w:color w:val="000000"/>
          <w:sz w:val="24"/>
          <w:szCs w:val="24"/>
          <w:lang w:val="es-ES_tradnl"/>
        </w:rPr>
        <w:t xml:space="preserve"> </w:t>
      </w:r>
      <w:r w:rsidRPr="00B971E5">
        <w:rPr>
          <w:rFonts w:asciiTheme="majorBidi" w:hAnsiTheme="majorBidi" w:cstheme="majorBidi"/>
          <w:iCs/>
          <w:color w:val="000000"/>
          <w:sz w:val="24"/>
          <w:szCs w:val="24"/>
          <w:lang w:val="es-ES_tradnl"/>
        </w:rPr>
        <w:t>de su señorío mientras sea fiel y sincero y cumpla lo que hemos estipulado con él; que su</w:t>
      </w:r>
      <w:r w:rsidRPr="00B971E5">
        <w:rPr>
          <w:rFonts w:asciiTheme="majorBidi" w:hAnsiTheme="majorBidi" w:cstheme="majorBidi"/>
          <w:color w:val="000000"/>
          <w:sz w:val="24"/>
          <w:szCs w:val="24"/>
          <w:lang w:val="es-ES_tradnl"/>
        </w:rPr>
        <w:t xml:space="preserve"> </w:t>
      </w:r>
      <w:r w:rsidRPr="00B971E5">
        <w:rPr>
          <w:rFonts w:asciiTheme="majorBidi" w:hAnsiTheme="majorBidi" w:cstheme="majorBidi"/>
          <w:iCs/>
          <w:color w:val="000000"/>
          <w:sz w:val="24"/>
          <w:szCs w:val="24"/>
          <w:lang w:val="es-ES_tradnl"/>
        </w:rPr>
        <w:t xml:space="preserve">capitulación se extiende a siete ciudades que son: Orihuela, </w:t>
      </w:r>
      <w:proofErr w:type="spellStart"/>
      <w:r w:rsidRPr="00B971E5">
        <w:rPr>
          <w:rFonts w:asciiTheme="majorBidi" w:hAnsiTheme="majorBidi" w:cstheme="majorBidi"/>
          <w:iCs/>
          <w:color w:val="000000"/>
          <w:sz w:val="24"/>
          <w:szCs w:val="24"/>
          <w:lang w:val="es-ES_tradnl"/>
        </w:rPr>
        <w:t>Valentila</w:t>
      </w:r>
      <w:proofErr w:type="spellEnd"/>
      <w:r w:rsidRPr="00B971E5">
        <w:rPr>
          <w:rFonts w:asciiTheme="majorBidi" w:hAnsiTheme="majorBidi" w:cstheme="majorBidi"/>
          <w:iCs/>
          <w:color w:val="000000"/>
          <w:sz w:val="24"/>
          <w:szCs w:val="24"/>
          <w:lang w:val="es-ES_tradnl"/>
        </w:rPr>
        <w:t xml:space="preserve"> (¿Valencia?), Alicante, Mula, </w:t>
      </w:r>
      <w:proofErr w:type="spellStart"/>
      <w:r w:rsidRPr="00B971E5">
        <w:rPr>
          <w:rFonts w:asciiTheme="majorBidi" w:hAnsiTheme="majorBidi" w:cstheme="majorBidi"/>
          <w:iCs/>
          <w:color w:val="000000"/>
          <w:sz w:val="24"/>
          <w:szCs w:val="24"/>
          <w:lang w:val="es-ES_tradnl"/>
        </w:rPr>
        <w:t>Bigastro</w:t>
      </w:r>
      <w:proofErr w:type="spellEnd"/>
      <w:r w:rsidRPr="00B971E5">
        <w:rPr>
          <w:rFonts w:asciiTheme="majorBidi" w:hAnsiTheme="majorBidi" w:cstheme="majorBidi"/>
          <w:iCs/>
          <w:color w:val="000000"/>
          <w:sz w:val="24"/>
          <w:szCs w:val="24"/>
          <w:lang w:val="es-ES_tradnl"/>
        </w:rPr>
        <w:t xml:space="preserve">, </w:t>
      </w:r>
      <w:proofErr w:type="spellStart"/>
      <w:r w:rsidRPr="00B971E5">
        <w:rPr>
          <w:rFonts w:asciiTheme="majorBidi" w:hAnsiTheme="majorBidi" w:cstheme="majorBidi"/>
          <w:iCs/>
          <w:color w:val="000000"/>
          <w:sz w:val="24"/>
          <w:szCs w:val="24"/>
          <w:lang w:val="es-ES_tradnl"/>
        </w:rPr>
        <w:t>Eyyo</w:t>
      </w:r>
      <w:proofErr w:type="spellEnd"/>
      <w:r w:rsidRPr="00B971E5">
        <w:rPr>
          <w:rFonts w:asciiTheme="majorBidi" w:hAnsiTheme="majorBidi" w:cstheme="majorBidi"/>
          <w:iCs/>
          <w:color w:val="000000"/>
          <w:sz w:val="24"/>
          <w:szCs w:val="24"/>
          <w:lang w:val="es-ES_tradnl"/>
        </w:rPr>
        <w:t xml:space="preserve"> y Lorca; que no dará asilo a desertores ni enemigos, que no intimidará a los que vivan bajo nuestra protección, ni ocultará noticias de enemigos que sepa. Que él y los suyos pagarán cada uno un dinar y cuatro modios de trigo y cuatro de cebada y cuatro cántaros de arrope y cuatro de vinagre y dos de miel y dos de aceite. Pero el siervo sólo pagará la mitad... </w:t>
      </w:r>
      <w:r w:rsidRPr="00B971E5">
        <w:rPr>
          <w:rFonts w:asciiTheme="majorBidi" w:hAnsiTheme="majorBidi" w:cstheme="majorBidi"/>
          <w:color w:val="000000"/>
          <w:sz w:val="24"/>
          <w:szCs w:val="24"/>
          <w:lang w:val="es-ES_tradnl"/>
        </w:rPr>
        <w:t>Este tratado está fe</w:t>
      </w:r>
      <w:r w:rsidR="003A52AD">
        <w:rPr>
          <w:rFonts w:asciiTheme="majorBidi" w:hAnsiTheme="majorBidi" w:cstheme="majorBidi"/>
          <w:color w:val="000000"/>
          <w:sz w:val="24"/>
          <w:szCs w:val="24"/>
          <w:lang w:val="es-ES_tradnl"/>
        </w:rPr>
        <w:t>chado el 5 de abril del año 713</w:t>
      </w:r>
      <w:r w:rsidR="00EC332F">
        <w:rPr>
          <w:rFonts w:asciiTheme="majorBidi" w:hAnsiTheme="majorBidi" w:cstheme="majorBidi"/>
          <w:color w:val="000000"/>
          <w:sz w:val="24"/>
          <w:szCs w:val="24"/>
          <w:lang w:val="es-ES_tradnl"/>
        </w:rPr>
        <w:t>.</w:t>
      </w:r>
    </w:p>
    <w:p w:rsidR="009C43DE" w:rsidRPr="00B971E5" w:rsidRDefault="009C43DE" w:rsidP="009C43DE">
      <w:pPr>
        <w:tabs>
          <w:tab w:val="left" w:pos="1418"/>
        </w:tabs>
        <w:autoSpaceDE w:val="0"/>
        <w:autoSpaceDN w:val="0"/>
        <w:adjustRightInd w:val="0"/>
        <w:spacing w:after="0" w:line="360" w:lineRule="auto"/>
        <w:jc w:val="both"/>
        <w:rPr>
          <w:rFonts w:asciiTheme="majorBidi" w:hAnsiTheme="majorBidi" w:cstheme="majorBidi"/>
          <w:iCs/>
          <w:color w:val="000000"/>
          <w:sz w:val="24"/>
          <w:szCs w:val="24"/>
          <w:lang w:val="es-ES_tradnl"/>
        </w:rPr>
      </w:pPr>
    </w:p>
    <w:p w:rsidR="009C43DE" w:rsidRPr="00B971E5" w:rsidRDefault="009C43DE" w:rsidP="009C43DE">
      <w:pPr>
        <w:tabs>
          <w:tab w:val="left" w:pos="1418"/>
        </w:tabs>
        <w:autoSpaceDE w:val="0"/>
        <w:autoSpaceDN w:val="0"/>
        <w:adjustRightInd w:val="0"/>
        <w:spacing w:after="0" w:line="360" w:lineRule="auto"/>
        <w:jc w:val="both"/>
        <w:rPr>
          <w:rFonts w:asciiTheme="majorBidi" w:hAnsiTheme="majorBidi" w:cstheme="majorBidi"/>
          <w:color w:val="000000"/>
          <w:sz w:val="24"/>
          <w:szCs w:val="24"/>
          <w:lang w:val="es-ES_tradnl"/>
        </w:rPr>
      </w:pPr>
      <w:r w:rsidRPr="00B971E5">
        <w:rPr>
          <w:rFonts w:asciiTheme="majorBidi" w:hAnsiTheme="majorBidi" w:cstheme="majorBidi"/>
          <w:color w:val="000000"/>
          <w:sz w:val="24"/>
          <w:szCs w:val="24"/>
          <w:lang w:val="es-ES_tradnl"/>
        </w:rPr>
        <w:t>Por tanto, la autoridad superior sigue siendo la visigótica, aunque ésta, contractualmente, depende de los musulmanes y se ve obligada a pechar con unas obligaciones que podían ser consideradas como humillantes por los conquistadores.</w:t>
      </w:r>
    </w:p>
    <w:p w:rsidR="009C43DE" w:rsidRPr="00B971E5" w:rsidRDefault="009C43DE" w:rsidP="009C43DE">
      <w:pPr>
        <w:tabs>
          <w:tab w:val="left" w:pos="1418"/>
        </w:tabs>
        <w:autoSpaceDE w:val="0"/>
        <w:autoSpaceDN w:val="0"/>
        <w:adjustRightInd w:val="0"/>
        <w:spacing w:after="0" w:line="360" w:lineRule="auto"/>
        <w:jc w:val="both"/>
        <w:rPr>
          <w:rFonts w:asciiTheme="majorBidi" w:hAnsiTheme="majorBidi" w:cstheme="majorBidi"/>
          <w:color w:val="000000"/>
          <w:sz w:val="24"/>
          <w:szCs w:val="24"/>
          <w:lang w:val="es-ES_tradnl"/>
        </w:rPr>
      </w:pPr>
    </w:p>
    <w:p w:rsidR="009C43DE" w:rsidRPr="00B971E5" w:rsidRDefault="009C43DE" w:rsidP="009C43DE">
      <w:pPr>
        <w:tabs>
          <w:tab w:val="left" w:pos="1418"/>
        </w:tabs>
        <w:autoSpaceDE w:val="0"/>
        <w:autoSpaceDN w:val="0"/>
        <w:adjustRightInd w:val="0"/>
        <w:spacing w:after="0" w:line="360" w:lineRule="auto"/>
        <w:jc w:val="both"/>
        <w:rPr>
          <w:rFonts w:asciiTheme="majorBidi" w:hAnsiTheme="majorBidi" w:cstheme="majorBidi"/>
          <w:color w:val="000000"/>
          <w:sz w:val="24"/>
          <w:szCs w:val="24"/>
          <w:lang w:val="es-ES_tradnl"/>
        </w:rPr>
      </w:pPr>
      <w:r>
        <w:rPr>
          <w:rFonts w:asciiTheme="majorBidi" w:hAnsiTheme="majorBidi" w:cstheme="majorBidi"/>
          <w:color w:val="000000"/>
          <w:sz w:val="24"/>
          <w:szCs w:val="24"/>
          <w:lang w:val="es-ES_tradnl"/>
        </w:rPr>
        <w:t xml:space="preserve">                     </w:t>
      </w:r>
      <w:r w:rsidRPr="00B971E5">
        <w:rPr>
          <w:rFonts w:asciiTheme="majorBidi" w:hAnsiTheme="majorBidi" w:cstheme="majorBidi"/>
          <w:color w:val="000000"/>
          <w:sz w:val="24"/>
          <w:szCs w:val="24"/>
          <w:lang w:val="es-ES_tradnl"/>
        </w:rPr>
        <w:t xml:space="preserve">Distinta parece ser la posición del conde </w:t>
      </w:r>
      <w:proofErr w:type="spellStart"/>
      <w:r w:rsidRPr="00B971E5">
        <w:rPr>
          <w:rFonts w:asciiTheme="majorBidi" w:hAnsiTheme="majorBidi" w:cstheme="majorBidi"/>
          <w:color w:val="000000"/>
          <w:sz w:val="24"/>
          <w:szCs w:val="24"/>
          <w:lang w:val="es-ES_tradnl"/>
        </w:rPr>
        <w:t>Casio</w:t>
      </w:r>
      <w:proofErr w:type="spellEnd"/>
      <w:r w:rsidRPr="00B971E5">
        <w:rPr>
          <w:rFonts w:asciiTheme="majorBidi" w:hAnsiTheme="majorBidi" w:cstheme="majorBidi"/>
          <w:color w:val="000000"/>
          <w:sz w:val="24"/>
          <w:szCs w:val="24"/>
          <w:lang w:val="es-ES_tradnl"/>
        </w:rPr>
        <w:t xml:space="preserve"> y su hijo </w:t>
      </w:r>
      <w:proofErr w:type="spellStart"/>
      <w:r w:rsidRPr="00B971E5">
        <w:rPr>
          <w:rFonts w:asciiTheme="majorBidi" w:hAnsiTheme="majorBidi" w:cstheme="majorBidi"/>
          <w:color w:val="000000"/>
          <w:sz w:val="24"/>
          <w:szCs w:val="24"/>
          <w:lang w:val="es-ES_tradnl"/>
        </w:rPr>
        <w:t>Fortún</w:t>
      </w:r>
      <w:proofErr w:type="spellEnd"/>
      <w:r w:rsidRPr="00B971E5">
        <w:rPr>
          <w:rFonts w:asciiTheme="majorBidi" w:hAnsiTheme="majorBidi" w:cstheme="majorBidi"/>
          <w:color w:val="000000"/>
          <w:sz w:val="24"/>
          <w:szCs w:val="24"/>
          <w:lang w:val="es-ES_tradnl"/>
        </w:rPr>
        <w:t xml:space="preserve">, que pactan y se convierten, porque las tropas musulmanas llegaron más tarde al valle medio del Ebro en </w:t>
      </w:r>
      <w:proofErr w:type="spellStart"/>
      <w:r w:rsidRPr="00B971E5">
        <w:rPr>
          <w:rFonts w:asciiTheme="majorBidi" w:hAnsiTheme="majorBidi" w:cstheme="majorBidi"/>
          <w:color w:val="000000"/>
          <w:sz w:val="24"/>
          <w:szCs w:val="24"/>
          <w:lang w:val="es-ES_tradnl"/>
        </w:rPr>
        <w:t>quese</w:t>
      </w:r>
      <w:proofErr w:type="spellEnd"/>
      <w:r w:rsidRPr="00B971E5">
        <w:rPr>
          <w:rFonts w:asciiTheme="majorBidi" w:hAnsiTheme="majorBidi" w:cstheme="majorBidi"/>
          <w:color w:val="000000"/>
          <w:sz w:val="24"/>
          <w:szCs w:val="24"/>
          <w:lang w:val="es-ES_tradnl"/>
        </w:rPr>
        <w:t xml:space="preserve"> encontraban sus latifundios y posiblemente con ellas llegaba la nueva doctrina fiscal de Umar II netamente proselitista. Sánchez Albornoz notaba que se cambia más rápidamente de sistema político o de religión que de carácter y puede imaginarse lo que hoy ocurriría si los actuales impuestos se redujeran drásticamente con un cambio de religión.</w:t>
      </w:r>
    </w:p>
    <w:p w:rsidR="009C43DE" w:rsidRPr="00FE3EAD" w:rsidRDefault="009C43DE" w:rsidP="009C43DE">
      <w:pPr>
        <w:tabs>
          <w:tab w:val="left" w:pos="1418"/>
        </w:tabs>
        <w:autoSpaceDE w:val="0"/>
        <w:autoSpaceDN w:val="0"/>
        <w:adjustRightInd w:val="0"/>
        <w:spacing w:after="0" w:line="360" w:lineRule="auto"/>
        <w:jc w:val="both"/>
        <w:rPr>
          <w:rFonts w:asciiTheme="majorBidi" w:hAnsiTheme="majorBidi" w:cstheme="majorBidi"/>
          <w:color w:val="000000"/>
          <w:sz w:val="24"/>
          <w:szCs w:val="24"/>
          <w:lang w:val="es-ES_tradnl"/>
        </w:rPr>
      </w:pPr>
      <w:r w:rsidRPr="00FE3EAD">
        <w:rPr>
          <w:rFonts w:asciiTheme="majorBidi" w:hAnsiTheme="majorBidi" w:cstheme="majorBidi"/>
          <w:color w:val="000000"/>
          <w:sz w:val="24"/>
          <w:szCs w:val="24"/>
          <w:lang w:val="es-ES_tradnl"/>
        </w:rPr>
        <w:t>Sin embargo, esta nueva política no duró mucho y las normas coránicas volvieron a ser</w:t>
      </w:r>
    </w:p>
    <w:p w:rsidR="009C43DE" w:rsidRPr="00FE3EAD" w:rsidRDefault="009C43DE" w:rsidP="009C43DE">
      <w:pPr>
        <w:tabs>
          <w:tab w:val="left" w:pos="1418"/>
        </w:tabs>
        <w:autoSpaceDE w:val="0"/>
        <w:autoSpaceDN w:val="0"/>
        <w:adjustRightInd w:val="0"/>
        <w:spacing w:after="0" w:line="360" w:lineRule="auto"/>
        <w:jc w:val="both"/>
        <w:rPr>
          <w:rFonts w:asciiTheme="majorBidi" w:hAnsiTheme="majorBidi" w:cstheme="majorBidi"/>
          <w:color w:val="000000"/>
          <w:sz w:val="24"/>
          <w:szCs w:val="24"/>
          <w:lang w:val="es-ES_tradnl"/>
        </w:rPr>
      </w:pPr>
      <w:proofErr w:type="gramStart"/>
      <w:r w:rsidRPr="00FE3EAD">
        <w:rPr>
          <w:rFonts w:asciiTheme="majorBidi" w:hAnsiTheme="majorBidi" w:cstheme="majorBidi"/>
          <w:color w:val="000000"/>
          <w:sz w:val="24"/>
          <w:szCs w:val="24"/>
          <w:lang w:val="es-ES_tradnl"/>
        </w:rPr>
        <w:t>interpretadas</w:t>
      </w:r>
      <w:proofErr w:type="gramEnd"/>
      <w:r w:rsidRPr="00FE3EAD">
        <w:rPr>
          <w:rFonts w:asciiTheme="majorBidi" w:hAnsiTheme="majorBidi" w:cstheme="majorBidi"/>
          <w:color w:val="000000"/>
          <w:sz w:val="24"/>
          <w:szCs w:val="24"/>
          <w:lang w:val="es-ES_tradnl"/>
        </w:rPr>
        <w:t xml:space="preserve"> restrictivamente, recordando, eso sí, que el quinto del botín, de las tierras</w:t>
      </w:r>
    </w:p>
    <w:p w:rsidR="009C43DE" w:rsidRPr="00FE3EAD" w:rsidRDefault="009C43DE" w:rsidP="009C43DE">
      <w:pPr>
        <w:tabs>
          <w:tab w:val="left" w:pos="1418"/>
        </w:tabs>
        <w:autoSpaceDE w:val="0"/>
        <w:autoSpaceDN w:val="0"/>
        <w:adjustRightInd w:val="0"/>
        <w:spacing w:after="0" w:line="360" w:lineRule="auto"/>
        <w:jc w:val="both"/>
        <w:rPr>
          <w:rFonts w:asciiTheme="majorBidi" w:hAnsiTheme="majorBidi" w:cstheme="majorBidi"/>
          <w:color w:val="000000"/>
          <w:sz w:val="24"/>
          <w:szCs w:val="24"/>
          <w:lang w:val="es-ES_tradnl"/>
        </w:rPr>
      </w:pPr>
      <w:proofErr w:type="gramStart"/>
      <w:r w:rsidRPr="00FE3EAD">
        <w:rPr>
          <w:rFonts w:asciiTheme="majorBidi" w:hAnsiTheme="majorBidi" w:cstheme="majorBidi"/>
          <w:color w:val="000000"/>
          <w:sz w:val="24"/>
          <w:szCs w:val="24"/>
          <w:lang w:val="es-ES_tradnl"/>
        </w:rPr>
        <w:t>conquistadas</w:t>
      </w:r>
      <w:proofErr w:type="gramEnd"/>
      <w:r w:rsidRPr="00FE3EAD">
        <w:rPr>
          <w:rFonts w:asciiTheme="majorBidi" w:hAnsiTheme="majorBidi" w:cstheme="majorBidi"/>
          <w:color w:val="000000"/>
          <w:sz w:val="24"/>
          <w:szCs w:val="24"/>
          <w:lang w:val="es-ES_tradnl"/>
        </w:rPr>
        <w:t xml:space="preserve"> por las armas, pertenecía al Profeta (o a sus sucesores), a sus allegados, a los pobres, etcétera, es decir, al Estado. Los cristianos, que habían quedado aislados en grandes islotes delimitados por las líneas de avance de los conquistadores, tuvieron que avenirse con éstos para mantener un mínimo de relaciones entre sí. En definitiva: pasó con los condes locales lo mismo que había ocurrido cincuenta o sesenta años antes con los </w:t>
      </w:r>
      <w:proofErr w:type="spellStart"/>
      <w:r w:rsidRPr="00FE3EAD">
        <w:rPr>
          <w:rFonts w:asciiTheme="majorBidi" w:hAnsiTheme="majorBidi" w:cstheme="majorBidi"/>
          <w:i/>
          <w:iCs/>
          <w:color w:val="000000"/>
          <w:sz w:val="24"/>
          <w:szCs w:val="24"/>
          <w:lang w:val="es-ES_tradnl"/>
        </w:rPr>
        <w:t>dihqan</w:t>
      </w:r>
      <w:proofErr w:type="spellEnd"/>
      <w:r w:rsidRPr="00FE3EAD">
        <w:rPr>
          <w:rFonts w:asciiTheme="majorBidi" w:hAnsiTheme="majorBidi" w:cstheme="majorBidi"/>
          <w:i/>
          <w:iCs/>
          <w:color w:val="000000"/>
          <w:sz w:val="24"/>
          <w:szCs w:val="24"/>
          <w:lang w:val="es-ES_tradnl"/>
        </w:rPr>
        <w:t xml:space="preserve"> </w:t>
      </w:r>
      <w:r w:rsidRPr="00FE3EAD">
        <w:rPr>
          <w:rFonts w:asciiTheme="majorBidi" w:hAnsiTheme="majorBidi" w:cstheme="majorBidi"/>
          <w:color w:val="000000"/>
          <w:sz w:val="24"/>
          <w:szCs w:val="24"/>
          <w:lang w:val="es-ES_tradnl"/>
        </w:rPr>
        <w:t xml:space="preserve">persas: se </w:t>
      </w:r>
      <w:r w:rsidRPr="00FE3EAD">
        <w:rPr>
          <w:rFonts w:asciiTheme="majorBidi" w:hAnsiTheme="majorBidi" w:cstheme="majorBidi"/>
          <w:color w:val="000000"/>
          <w:sz w:val="24"/>
          <w:szCs w:val="24"/>
          <w:lang w:val="es-ES_tradnl"/>
        </w:rPr>
        <w:lastRenderedPageBreak/>
        <w:t xml:space="preserve">transformaron en simples administradores de los intereses de los recién llegados a cambio de conservar el cargo dentro de su propia familia y </w:t>
      </w:r>
      <w:proofErr w:type="spellStart"/>
      <w:r w:rsidRPr="00FE3EAD">
        <w:rPr>
          <w:rFonts w:asciiTheme="majorBidi" w:hAnsiTheme="majorBidi" w:cstheme="majorBidi"/>
          <w:color w:val="000000"/>
          <w:sz w:val="24"/>
          <w:szCs w:val="24"/>
          <w:lang w:val="es-ES_tradnl"/>
        </w:rPr>
        <w:t>usufructar</w:t>
      </w:r>
      <w:proofErr w:type="spellEnd"/>
      <w:r w:rsidRPr="00FE3EAD">
        <w:rPr>
          <w:rFonts w:asciiTheme="majorBidi" w:hAnsiTheme="majorBidi" w:cstheme="majorBidi"/>
          <w:color w:val="000000"/>
          <w:sz w:val="24"/>
          <w:szCs w:val="24"/>
          <w:lang w:val="es-ES_tradnl"/>
        </w:rPr>
        <w:t xml:space="preserve"> el poder de patronato sobre la Iglesia, al menos en los años </w:t>
      </w:r>
      <w:proofErr w:type="spellStart"/>
      <w:r w:rsidRPr="00FE3EAD">
        <w:rPr>
          <w:rFonts w:asciiTheme="majorBidi" w:hAnsiTheme="majorBidi" w:cstheme="majorBidi"/>
          <w:color w:val="000000"/>
          <w:sz w:val="24"/>
          <w:szCs w:val="24"/>
          <w:lang w:val="es-ES_tradnl"/>
        </w:rPr>
        <w:t>iniciales</w:t>
      </w:r>
      <w:proofErr w:type="spellEnd"/>
      <w:r w:rsidRPr="00FE3EAD">
        <w:rPr>
          <w:rFonts w:asciiTheme="majorBidi" w:hAnsiTheme="majorBidi" w:cstheme="majorBidi"/>
          <w:color w:val="000000"/>
          <w:sz w:val="24"/>
          <w:szCs w:val="24"/>
          <w:lang w:val="es-ES_tradnl"/>
        </w:rPr>
        <w:t xml:space="preserve"> de la conquista, en lo que aquéllos no lo ejercieron.</w:t>
      </w:r>
    </w:p>
    <w:p w:rsidR="009B666B" w:rsidRDefault="009B666B" w:rsidP="009C43DE">
      <w:pPr>
        <w:tabs>
          <w:tab w:val="left" w:pos="1418"/>
        </w:tabs>
        <w:autoSpaceDE w:val="0"/>
        <w:autoSpaceDN w:val="0"/>
        <w:adjustRightInd w:val="0"/>
        <w:spacing w:after="0" w:line="360" w:lineRule="auto"/>
        <w:jc w:val="both"/>
        <w:rPr>
          <w:rFonts w:asciiTheme="majorBidi" w:hAnsiTheme="majorBidi" w:cstheme="majorBidi"/>
          <w:color w:val="000000"/>
          <w:sz w:val="24"/>
          <w:szCs w:val="24"/>
          <w:lang w:val="es-ES_tradnl"/>
        </w:rPr>
      </w:pPr>
    </w:p>
    <w:p w:rsidR="009C43DE" w:rsidRPr="00B971E5" w:rsidRDefault="009B666B" w:rsidP="009B666B">
      <w:pPr>
        <w:tabs>
          <w:tab w:val="left" w:pos="1418"/>
        </w:tabs>
        <w:autoSpaceDE w:val="0"/>
        <w:autoSpaceDN w:val="0"/>
        <w:adjustRightInd w:val="0"/>
        <w:spacing w:after="0" w:line="360" w:lineRule="auto"/>
        <w:jc w:val="both"/>
        <w:rPr>
          <w:rFonts w:asciiTheme="majorBidi" w:hAnsiTheme="majorBidi" w:cstheme="majorBidi"/>
          <w:color w:val="000000"/>
          <w:sz w:val="24"/>
          <w:szCs w:val="24"/>
          <w:lang w:val="es-ES_tradnl"/>
        </w:rPr>
      </w:pPr>
      <w:r>
        <w:rPr>
          <w:rFonts w:asciiTheme="majorBidi" w:hAnsiTheme="majorBidi" w:cstheme="majorBidi"/>
          <w:color w:val="000000"/>
          <w:sz w:val="24"/>
          <w:szCs w:val="24"/>
          <w:lang w:val="es-ES_tradnl"/>
        </w:rPr>
        <w:t xml:space="preserve">                     </w:t>
      </w:r>
      <w:r w:rsidR="009C43DE">
        <w:rPr>
          <w:rFonts w:asciiTheme="majorBidi" w:hAnsiTheme="majorBidi" w:cstheme="majorBidi"/>
          <w:color w:val="000000"/>
          <w:sz w:val="24"/>
          <w:szCs w:val="24"/>
          <w:lang w:val="es-ES_tradnl"/>
        </w:rPr>
        <w:t xml:space="preserve"> </w:t>
      </w:r>
      <w:r w:rsidR="009C43DE" w:rsidRPr="00B971E5">
        <w:rPr>
          <w:rFonts w:asciiTheme="majorBidi" w:hAnsiTheme="majorBidi" w:cstheme="majorBidi"/>
          <w:color w:val="000000"/>
          <w:sz w:val="24"/>
          <w:szCs w:val="24"/>
          <w:lang w:val="es-ES_tradnl"/>
        </w:rPr>
        <w:t xml:space="preserve">La orilla norte del Mediterráneo no permaneció inmune ante el avance musulmán. Pero la penetración de los ejércitos islámicos tomó caracteres muy diversos según se tratase de unas regiones o de otras y su permanencia se extendió en períodos cronológicos muy diversos. La Península Ibérica ha sido, desde luego, la zona de Europa en la cual la presencia de la civilización árabe-islámica se ha dejado sentir durante un mayor tiempo y con más fuerza, si exceptuamos la mucho más moderna y diferente ocupación otomana en los Balcanes. De forma opuesta a lo sucedido en el Norte de </w:t>
      </w:r>
      <w:proofErr w:type="spellStart"/>
      <w:r w:rsidR="009C43DE" w:rsidRPr="00B971E5">
        <w:rPr>
          <w:rFonts w:asciiTheme="majorBidi" w:hAnsiTheme="majorBidi" w:cstheme="majorBidi"/>
          <w:color w:val="000000"/>
          <w:sz w:val="24"/>
          <w:szCs w:val="24"/>
          <w:lang w:val="es-ES_tradnl"/>
        </w:rPr>
        <w:t>Africa</w:t>
      </w:r>
      <w:proofErr w:type="spellEnd"/>
      <w:r w:rsidR="009C43DE" w:rsidRPr="00B971E5">
        <w:rPr>
          <w:rFonts w:asciiTheme="majorBidi" w:hAnsiTheme="majorBidi" w:cstheme="majorBidi"/>
          <w:color w:val="000000"/>
          <w:sz w:val="24"/>
          <w:szCs w:val="24"/>
          <w:lang w:val="es-ES_tradnl"/>
        </w:rPr>
        <w:t>, donde por primera vez los ejércitos musulmanes encontraron una fuerte oposición, que detuvo su expansión hacia el oeste, la conquista del reino visigodo hispánico se llevó a cabo con la misma facilidad y rapidez con la que los árabes se hicieron dueños de Siria, Iraq o Egipto. Y de nuevo nos encontramos con las mismas interrogantes, planteadas por estudiosos e investigadores en busca de una explicación al brusco colapso de una civilización y una cultura sustituidas, en lo que parece un abrir y cerrar de ojos, por ot</w:t>
      </w:r>
      <w:r w:rsidR="008B442C">
        <w:rPr>
          <w:rFonts w:asciiTheme="majorBidi" w:hAnsiTheme="majorBidi" w:cstheme="majorBidi"/>
          <w:color w:val="000000"/>
          <w:sz w:val="24"/>
          <w:szCs w:val="24"/>
          <w:lang w:val="es-ES_tradnl"/>
        </w:rPr>
        <w:t>ra que se siente ajena y lejana</w:t>
      </w:r>
      <w:r w:rsidR="008B442C">
        <w:rPr>
          <w:rStyle w:val="Appelnotedebasdep"/>
          <w:rFonts w:asciiTheme="majorBidi" w:hAnsiTheme="majorBidi" w:cstheme="majorBidi"/>
          <w:color w:val="000000"/>
          <w:sz w:val="24"/>
          <w:szCs w:val="24"/>
          <w:lang w:val="es-ES_tradnl"/>
        </w:rPr>
        <w:footnoteReference w:id="22"/>
      </w:r>
      <w:r w:rsidR="009758C6">
        <w:rPr>
          <w:rFonts w:asciiTheme="majorBidi" w:hAnsiTheme="majorBidi" w:cstheme="majorBidi"/>
          <w:color w:val="000000"/>
          <w:sz w:val="24"/>
          <w:szCs w:val="24"/>
          <w:lang w:val="es-ES_tradnl"/>
        </w:rPr>
        <w:t>.</w:t>
      </w:r>
    </w:p>
    <w:p w:rsidR="009C43DE" w:rsidRPr="00B971E5" w:rsidRDefault="009C43DE" w:rsidP="009C43DE">
      <w:pPr>
        <w:tabs>
          <w:tab w:val="left" w:pos="1418"/>
        </w:tabs>
        <w:autoSpaceDE w:val="0"/>
        <w:autoSpaceDN w:val="0"/>
        <w:adjustRightInd w:val="0"/>
        <w:spacing w:after="0" w:line="360" w:lineRule="auto"/>
        <w:jc w:val="both"/>
        <w:rPr>
          <w:rFonts w:asciiTheme="majorBidi" w:hAnsiTheme="majorBidi" w:cstheme="majorBidi"/>
          <w:color w:val="000000"/>
          <w:sz w:val="24"/>
          <w:szCs w:val="24"/>
          <w:lang w:val="es-ES_tradnl"/>
        </w:rPr>
      </w:pPr>
    </w:p>
    <w:p w:rsidR="009C43DE" w:rsidRPr="00B971E5" w:rsidRDefault="009C43DE" w:rsidP="009C43DE">
      <w:pPr>
        <w:tabs>
          <w:tab w:val="left" w:pos="1418"/>
        </w:tabs>
        <w:autoSpaceDE w:val="0"/>
        <w:autoSpaceDN w:val="0"/>
        <w:adjustRightInd w:val="0"/>
        <w:spacing w:after="0" w:line="360" w:lineRule="auto"/>
        <w:jc w:val="both"/>
        <w:rPr>
          <w:rFonts w:asciiTheme="majorBidi" w:hAnsiTheme="majorBidi" w:cstheme="majorBidi"/>
          <w:color w:val="000000"/>
          <w:sz w:val="24"/>
          <w:szCs w:val="24"/>
          <w:lang w:val="es-ES_tradnl"/>
        </w:rPr>
      </w:pPr>
      <w:r>
        <w:rPr>
          <w:rFonts w:asciiTheme="majorBidi" w:hAnsiTheme="majorBidi" w:cstheme="majorBidi"/>
          <w:color w:val="000000"/>
          <w:sz w:val="24"/>
          <w:szCs w:val="24"/>
          <w:lang w:val="es-ES_tradnl"/>
        </w:rPr>
        <w:t xml:space="preserve">                      </w:t>
      </w:r>
      <w:r w:rsidRPr="00B971E5">
        <w:rPr>
          <w:rFonts w:asciiTheme="majorBidi" w:hAnsiTheme="majorBidi" w:cstheme="majorBidi"/>
          <w:color w:val="000000"/>
          <w:sz w:val="24"/>
          <w:szCs w:val="24"/>
          <w:lang w:val="es-ES_tradnl"/>
        </w:rPr>
        <w:t>Las cuestiones relacionadas con la conquista musulmana que han sido objeto de estudio en los últimos tiempos pueden dividirse en dos grandes grupos: en primer lugar, reflexiones y estudios sobre las causas y el significado real de la conquista en la Historia de España, lo que ha producido una abundante bibliografía, no exenta de polémica. A este apartado han contribuido tanto arabistas como medievalistas españoles y extranjeros. Los primeros han consagrado sus esfuerzos, en mayor medida, a un segundo grupo de estudios, en los que se analizan cuestiones más específicas vinculadas sobre todo a los itinerarios de los ejércitos invasores, el examen de los relatos árabes sobre la conquista o los problemas de identificación toponomástica que ellos plantean.</w:t>
      </w:r>
    </w:p>
    <w:p w:rsidR="009C43DE" w:rsidRPr="00B971E5" w:rsidRDefault="009C43DE" w:rsidP="009C43DE">
      <w:pPr>
        <w:tabs>
          <w:tab w:val="left" w:pos="1418"/>
        </w:tabs>
        <w:autoSpaceDE w:val="0"/>
        <w:autoSpaceDN w:val="0"/>
        <w:adjustRightInd w:val="0"/>
        <w:spacing w:after="0" w:line="360" w:lineRule="auto"/>
        <w:jc w:val="both"/>
        <w:rPr>
          <w:rFonts w:asciiTheme="majorBidi" w:hAnsiTheme="majorBidi" w:cstheme="majorBidi"/>
          <w:color w:val="000000"/>
          <w:sz w:val="24"/>
          <w:szCs w:val="24"/>
          <w:lang w:val="es-ES_tradnl"/>
        </w:rPr>
      </w:pPr>
    </w:p>
    <w:p w:rsidR="004C4246" w:rsidRDefault="009C43DE" w:rsidP="004C4246">
      <w:pPr>
        <w:tabs>
          <w:tab w:val="left" w:pos="1418"/>
        </w:tabs>
        <w:autoSpaceDE w:val="0"/>
        <w:autoSpaceDN w:val="0"/>
        <w:adjustRightInd w:val="0"/>
        <w:spacing w:after="0" w:line="360" w:lineRule="auto"/>
        <w:jc w:val="both"/>
        <w:rPr>
          <w:rFonts w:asciiTheme="majorBidi" w:hAnsiTheme="majorBidi" w:cstheme="majorBidi"/>
          <w:color w:val="000000"/>
          <w:sz w:val="24"/>
          <w:szCs w:val="24"/>
          <w:lang w:val="es-ES_tradnl"/>
        </w:rPr>
      </w:pPr>
      <w:r>
        <w:rPr>
          <w:rFonts w:asciiTheme="majorBidi" w:hAnsiTheme="majorBidi" w:cstheme="majorBidi"/>
          <w:color w:val="000000"/>
          <w:sz w:val="24"/>
          <w:szCs w:val="24"/>
          <w:lang w:val="es-ES_tradnl"/>
        </w:rPr>
        <w:t xml:space="preserve">                     </w:t>
      </w:r>
      <w:r w:rsidRPr="00B971E5">
        <w:rPr>
          <w:rFonts w:asciiTheme="majorBidi" w:hAnsiTheme="majorBidi" w:cstheme="majorBidi"/>
          <w:color w:val="000000"/>
          <w:sz w:val="24"/>
          <w:szCs w:val="24"/>
          <w:lang w:val="es-ES_tradnl"/>
        </w:rPr>
        <w:t xml:space="preserve">Tras los primeros estudios científicos sobre el tema, escritos en el siglo pasado por autores como R. </w:t>
      </w:r>
      <w:proofErr w:type="spellStart"/>
      <w:r w:rsidRPr="00B971E5">
        <w:rPr>
          <w:rFonts w:asciiTheme="majorBidi" w:hAnsiTheme="majorBidi" w:cstheme="majorBidi"/>
          <w:color w:val="000000"/>
          <w:sz w:val="24"/>
          <w:szCs w:val="24"/>
          <w:lang w:val="es-ES_tradnl"/>
        </w:rPr>
        <w:t>Dozy</w:t>
      </w:r>
      <w:proofErr w:type="spellEnd"/>
      <w:r w:rsidRPr="00B971E5">
        <w:rPr>
          <w:rFonts w:asciiTheme="majorBidi" w:hAnsiTheme="majorBidi" w:cstheme="majorBidi"/>
          <w:color w:val="000000"/>
          <w:sz w:val="24"/>
          <w:szCs w:val="24"/>
          <w:lang w:val="es-ES_tradnl"/>
        </w:rPr>
        <w:t xml:space="preserve">, E. Saavedra o F. Codera, la primera versión </w:t>
      </w:r>
      <w:r w:rsidRPr="00B971E5">
        <w:rPr>
          <w:rFonts w:asciiTheme="majorBidi" w:hAnsiTheme="majorBidi" w:cstheme="majorBidi"/>
          <w:iCs/>
          <w:color w:val="000000"/>
          <w:sz w:val="24"/>
          <w:szCs w:val="24"/>
          <w:lang w:val="es-ES_tradnl"/>
        </w:rPr>
        <w:t xml:space="preserve">moderna </w:t>
      </w:r>
      <w:r w:rsidRPr="00B971E5">
        <w:rPr>
          <w:rFonts w:asciiTheme="majorBidi" w:hAnsiTheme="majorBidi" w:cstheme="majorBidi"/>
          <w:color w:val="000000"/>
          <w:sz w:val="24"/>
          <w:szCs w:val="24"/>
          <w:lang w:val="es-ES_tradnl"/>
        </w:rPr>
        <w:t xml:space="preserve">de los hechos corresponde al arabista francés E. </w:t>
      </w:r>
      <w:proofErr w:type="spellStart"/>
      <w:r w:rsidRPr="00B971E5">
        <w:rPr>
          <w:rFonts w:asciiTheme="majorBidi" w:hAnsiTheme="majorBidi" w:cstheme="majorBidi"/>
          <w:color w:val="000000"/>
          <w:sz w:val="24"/>
          <w:szCs w:val="24"/>
          <w:lang w:val="es-ES_tradnl"/>
        </w:rPr>
        <w:t>Lévi-Provençal</w:t>
      </w:r>
      <w:proofErr w:type="spellEnd"/>
      <w:r w:rsidRPr="00B971E5">
        <w:rPr>
          <w:rFonts w:asciiTheme="majorBidi" w:hAnsiTheme="majorBidi" w:cstheme="majorBidi"/>
          <w:color w:val="000000"/>
          <w:sz w:val="24"/>
          <w:szCs w:val="24"/>
          <w:lang w:val="es-ES_tradnl"/>
        </w:rPr>
        <w:t xml:space="preserve">. La traducción española de su obra </w:t>
      </w:r>
      <w:r w:rsidRPr="00B971E5">
        <w:rPr>
          <w:rFonts w:asciiTheme="majorBidi" w:hAnsiTheme="majorBidi" w:cstheme="majorBidi"/>
          <w:color w:val="000000"/>
          <w:sz w:val="24"/>
          <w:szCs w:val="24"/>
          <w:lang w:val="es-ES_tradnl"/>
        </w:rPr>
        <w:lastRenderedPageBreak/>
        <w:t xml:space="preserve">(que se debe a Emilio García Gómez) apareció en 1950, dentro de la Historia de España dirigida por don Ramón Menéndez Pidal, bajo el título </w:t>
      </w:r>
      <w:r w:rsidRPr="00B971E5">
        <w:rPr>
          <w:rFonts w:asciiTheme="majorBidi" w:hAnsiTheme="majorBidi" w:cstheme="majorBidi"/>
          <w:iCs/>
          <w:color w:val="000000"/>
          <w:sz w:val="24"/>
          <w:szCs w:val="24"/>
          <w:lang w:val="es-ES_tradnl"/>
        </w:rPr>
        <w:t>España musulmana hasta la caída del califato de Córdoba</w:t>
      </w:r>
      <w:r w:rsidRPr="00B971E5">
        <w:rPr>
          <w:rFonts w:asciiTheme="majorBidi" w:hAnsiTheme="majorBidi" w:cstheme="majorBidi"/>
          <w:color w:val="000000"/>
          <w:sz w:val="24"/>
          <w:szCs w:val="24"/>
          <w:lang w:val="es-ES_tradnl"/>
        </w:rPr>
        <w:t>.</w:t>
      </w:r>
    </w:p>
    <w:p w:rsidR="00250E92" w:rsidRPr="004C4246" w:rsidRDefault="00C125F9" w:rsidP="004C4246">
      <w:pPr>
        <w:tabs>
          <w:tab w:val="left" w:pos="1418"/>
        </w:tabs>
        <w:autoSpaceDE w:val="0"/>
        <w:autoSpaceDN w:val="0"/>
        <w:adjustRightInd w:val="0"/>
        <w:spacing w:after="0" w:line="360" w:lineRule="auto"/>
        <w:jc w:val="both"/>
        <w:rPr>
          <w:rFonts w:asciiTheme="majorBidi" w:hAnsiTheme="majorBidi" w:cstheme="majorBidi"/>
          <w:color w:val="000000"/>
          <w:sz w:val="24"/>
          <w:szCs w:val="24"/>
          <w:lang w:val="es-ES_tradnl"/>
        </w:rPr>
      </w:pPr>
      <w:r>
        <w:rPr>
          <w:rFonts w:asciiTheme="majorBidi" w:hAnsiTheme="majorBidi" w:cstheme="majorBidi"/>
          <w:b/>
          <w:bCs/>
          <w:iCs/>
          <w:color w:val="000000"/>
          <w:sz w:val="24"/>
          <w:szCs w:val="24"/>
          <w:lang w:val="es-ES_tradnl"/>
        </w:rPr>
        <w:t>1.</w:t>
      </w:r>
      <w:r w:rsidR="001C4559">
        <w:rPr>
          <w:rFonts w:asciiTheme="majorBidi" w:hAnsiTheme="majorBidi" w:cstheme="majorBidi"/>
          <w:b/>
          <w:bCs/>
          <w:iCs/>
          <w:color w:val="000000"/>
          <w:sz w:val="24"/>
          <w:szCs w:val="24"/>
          <w:lang w:val="es-ES_tradnl"/>
        </w:rPr>
        <w:t>5</w:t>
      </w:r>
      <w:proofErr w:type="gramStart"/>
      <w:r w:rsidR="00C85467">
        <w:rPr>
          <w:rFonts w:asciiTheme="majorBidi" w:hAnsiTheme="majorBidi" w:cstheme="majorBidi"/>
          <w:b/>
          <w:bCs/>
          <w:iCs/>
          <w:color w:val="000000"/>
          <w:sz w:val="24"/>
          <w:szCs w:val="24"/>
          <w:lang w:val="es-ES_tradnl"/>
        </w:rPr>
        <w:t>.</w:t>
      </w:r>
      <w:r w:rsidR="00250E92" w:rsidRPr="00B971E5">
        <w:rPr>
          <w:rFonts w:asciiTheme="majorBidi" w:hAnsiTheme="majorBidi" w:cstheme="majorBidi"/>
          <w:b/>
          <w:bCs/>
          <w:iCs/>
          <w:color w:val="000000"/>
          <w:sz w:val="24"/>
          <w:szCs w:val="24"/>
          <w:lang w:val="es-ES_tradnl"/>
        </w:rPr>
        <w:t>Invasión</w:t>
      </w:r>
      <w:proofErr w:type="gramEnd"/>
      <w:r w:rsidR="00250E92" w:rsidRPr="00B971E5">
        <w:rPr>
          <w:rFonts w:asciiTheme="majorBidi" w:hAnsiTheme="majorBidi" w:cstheme="majorBidi"/>
          <w:b/>
          <w:bCs/>
          <w:iCs/>
          <w:color w:val="000000"/>
          <w:sz w:val="24"/>
          <w:szCs w:val="24"/>
          <w:lang w:val="es-ES_tradnl"/>
        </w:rPr>
        <w:t xml:space="preserve"> polémica</w:t>
      </w:r>
    </w:p>
    <w:p w:rsidR="004E18B5" w:rsidRPr="00B971E5" w:rsidRDefault="004E18B5" w:rsidP="00654769">
      <w:pPr>
        <w:tabs>
          <w:tab w:val="left" w:pos="1418"/>
        </w:tabs>
        <w:autoSpaceDE w:val="0"/>
        <w:autoSpaceDN w:val="0"/>
        <w:adjustRightInd w:val="0"/>
        <w:spacing w:after="0" w:line="360" w:lineRule="auto"/>
        <w:jc w:val="both"/>
        <w:rPr>
          <w:rFonts w:asciiTheme="majorBidi" w:hAnsiTheme="majorBidi" w:cstheme="majorBidi"/>
          <w:b/>
          <w:bCs/>
          <w:iCs/>
          <w:color w:val="000000"/>
          <w:sz w:val="24"/>
          <w:szCs w:val="24"/>
          <w:lang w:val="es-ES_tradnl"/>
        </w:rPr>
      </w:pPr>
    </w:p>
    <w:p w:rsidR="00250E92" w:rsidRPr="00E80963" w:rsidRDefault="001E59B4" w:rsidP="00E80963">
      <w:pPr>
        <w:tabs>
          <w:tab w:val="left" w:pos="1418"/>
        </w:tabs>
        <w:autoSpaceDE w:val="0"/>
        <w:autoSpaceDN w:val="0"/>
        <w:adjustRightInd w:val="0"/>
        <w:spacing w:after="0" w:line="360" w:lineRule="auto"/>
        <w:jc w:val="both"/>
        <w:rPr>
          <w:rFonts w:asciiTheme="majorBidi" w:hAnsiTheme="majorBidi" w:cstheme="majorBidi"/>
          <w:iCs/>
          <w:color w:val="000000"/>
          <w:sz w:val="24"/>
          <w:szCs w:val="24"/>
          <w:lang w:val="es-ES_tradnl"/>
        </w:rPr>
      </w:pPr>
      <w:r>
        <w:rPr>
          <w:rFonts w:asciiTheme="majorBidi" w:hAnsiTheme="majorBidi" w:cstheme="majorBidi"/>
          <w:color w:val="000000"/>
          <w:sz w:val="24"/>
          <w:szCs w:val="24"/>
          <w:lang w:val="es-ES_tradnl"/>
        </w:rPr>
        <w:t xml:space="preserve">                      </w:t>
      </w:r>
      <w:r w:rsidR="00250E92" w:rsidRPr="00B971E5">
        <w:rPr>
          <w:rFonts w:asciiTheme="majorBidi" w:hAnsiTheme="majorBidi" w:cstheme="majorBidi"/>
          <w:color w:val="000000"/>
          <w:sz w:val="24"/>
          <w:szCs w:val="24"/>
          <w:lang w:val="es-ES_tradnl"/>
        </w:rPr>
        <w:t xml:space="preserve">En 1969 apareció en francés la obra de Ignacio </w:t>
      </w:r>
      <w:proofErr w:type="spellStart"/>
      <w:r w:rsidR="00250E92" w:rsidRPr="00B971E5">
        <w:rPr>
          <w:rFonts w:asciiTheme="majorBidi" w:hAnsiTheme="majorBidi" w:cstheme="majorBidi"/>
          <w:color w:val="000000"/>
          <w:sz w:val="24"/>
          <w:szCs w:val="24"/>
          <w:lang w:val="es-ES_tradnl"/>
        </w:rPr>
        <w:t>Olagüe</w:t>
      </w:r>
      <w:proofErr w:type="spellEnd"/>
      <w:r w:rsidR="00250E92" w:rsidRPr="00B971E5">
        <w:rPr>
          <w:rFonts w:asciiTheme="majorBidi" w:hAnsiTheme="majorBidi" w:cstheme="majorBidi"/>
          <w:color w:val="000000"/>
          <w:sz w:val="24"/>
          <w:szCs w:val="24"/>
          <w:lang w:val="es-ES_tradnl"/>
        </w:rPr>
        <w:t xml:space="preserve"> </w:t>
      </w:r>
      <w:r w:rsidR="00250E92" w:rsidRPr="00B971E5">
        <w:rPr>
          <w:rFonts w:asciiTheme="majorBidi" w:hAnsiTheme="majorBidi" w:cstheme="majorBidi"/>
          <w:iCs/>
          <w:color w:val="000000"/>
          <w:sz w:val="24"/>
          <w:szCs w:val="24"/>
          <w:lang w:val="es-ES_tradnl"/>
        </w:rPr>
        <w:t xml:space="preserve">Les </w:t>
      </w:r>
      <w:proofErr w:type="spellStart"/>
      <w:r w:rsidR="00250E92" w:rsidRPr="00B971E5">
        <w:rPr>
          <w:rFonts w:asciiTheme="majorBidi" w:hAnsiTheme="majorBidi" w:cstheme="majorBidi"/>
          <w:iCs/>
          <w:color w:val="000000"/>
          <w:sz w:val="24"/>
          <w:szCs w:val="24"/>
          <w:lang w:val="es-ES_tradnl"/>
        </w:rPr>
        <w:t>arabes</w:t>
      </w:r>
      <w:proofErr w:type="spellEnd"/>
      <w:r w:rsidR="00250E92" w:rsidRPr="00B971E5">
        <w:rPr>
          <w:rFonts w:asciiTheme="majorBidi" w:hAnsiTheme="majorBidi" w:cstheme="majorBidi"/>
          <w:iCs/>
          <w:color w:val="000000"/>
          <w:sz w:val="24"/>
          <w:szCs w:val="24"/>
          <w:lang w:val="es-ES_tradnl"/>
        </w:rPr>
        <w:t xml:space="preserve"> </w:t>
      </w:r>
      <w:proofErr w:type="spellStart"/>
      <w:r w:rsidR="00250E92" w:rsidRPr="00B971E5">
        <w:rPr>
          <w:rFonts w:asciiTheme="majorBidi" w:hAnsiTheme="majorBidi" w:cstheme="majorBidi"/>
          <w:iCs/>
          <w:color w:val="000000"/>
          <w:sz w:val="24"/>
          <w:szCs w:val="24"/>
          <w:lang w:val="es-ES_tradnl"/>
        </w:rPr>
        <w:t>n'ont</w:t>
      </w:r>
      <w:proofErr w:type="spellEnd"/>
      <w:r w:rsidR="00250E92" w:rsidRPr="00B971E5">
        <w:rPr>
          <w:rFonts w:asciiTheme="majorBidi" w:hAnsiTheme="majorBidi" w:cstheme="majorBidi"/>
          <w:iCs/>
          <w:color w:val="000000"/>
          <w:sz w:val="24"/>
          <w:szCs w:val="24"/>
          <w:lang w:val="es-ES_tradnl"/>
        </w:rPr>
        <w:t xml:space="preserve"> </w:t>
      </w:r>
      <w:proofErr w:type="spellStart"/>
      <w:r w:rsidR="00250E92" w:rsidRPr="00B971E5">
        <w:rPr>
          <w:rFonts w:asciiTheme="majorBidi" w:hAnsiTheme="majorBidi" w:cstheme="majorBidi"/>
          <w:iCs/>
          <w:color w:val="000000"/>
          <w:sz w:val="24"/>
          <w:szCs w:val="24"/>
          <w:lang w:val="es-ES_tradnl"/>
        </w:rPr>
        <w:t>jamais</w:t>
      </w:r>
      <w:proofErr w:type="spellEnd"/>
      <w:r w:rsidR="00250E92" w:rsidRPr="00B971E5">
        <w:rPr>
          <w:rFonts w:asciiTheme="majorBidi" w:hAnsiTheme="majorBidi" w:cstheme="majorBidi"/>
          <w:iCs/>
          <w:color w:val="000000"/>
          <w:sz w:val="24"/>
          <w:szCs w:val="24"/>
          <w:lang w:val="es-ES_tradnl"/>
        </w:rPr>
        <w:t xml:space="preserve"> </w:t>
      </w:r>
      <w:proofErr w:type="spellStart"/>
      <w:r w:rsidR="00250E92" w:rsidRPr="00B971E5">
        <w:rPr>
          <w:rFonts w:asciiTheme="majorBidi" w:hAnsiTheme="majorBidi" w:cstheme="majorBidi"/>
          <w:iCs/>
          <w:color w:val="000000"/>
          <w:sz w:val="24"/>
          <w:szCs w:val="24"/>
          <w:lang w:val="es-ES_tradnl"/>
        </w:rPr>
        <w:t>envahi</w:t>
      </w:r>
      <w:proofErr w:type="spellEnd"/>
      <w:r w:rsidR="00E80963">
        <w:rPr>
          <w:rFonts w:asciiTheme="majorBidi" w:hAnsiTheme="majorBidi" w:cstheme="majorBidi"/>
          <w:iCs/>
          <w:color w:val="000000"/>
          <w:sz w:val="24"/>
          <w:szCs w:val="24"/>
          <w:lang w:val="es-ES_tradnl"/>
        </w:rPr>
        <w:t xml:space="preserve"> </w:t>
      </w:r>
      <w:proofErr w:type="spellStart"/>
      <w:r w:rsidR="00250E92" w:rsidRPr="00B971E5">
        <w:rPr>
          <w:rFonts w:asciiTheme="majorBidi" w:hAnsiTheme="majorBidi" w:cstheme="majorBidi"/>
          <w:iCs/>
          <w:color w:val="000000"/>
          <w:sz w:val="24"/>
          <w:szCs w:val="24"/>
          <w:lang w:val="es-ES_tradnl"/>
        </w:rPr>
        <w:t>l'Espagne</w:t>
      </w:r>
      <w:proofErr w:type="spellEnd"/>
      <w:r w:rsidR="00250E92" w:rsidRPr="00B971E5">
        <w:rPr>
          <w:rFonts w:asciiTheme="majorBidi" w:hAnsiTheme="majorBidi" w:cstheme="majorBidi"/>
          <w:iCs/>
          <w:color w:val="000000"/>
          <w:sz w:val="24"/>
          <w:szCs w:val="24"/>
          <w:lang w:val="es-ES_tradnl"/>
        </w:rPr>
        <w:t xml:space="preserve"> </w:t>
      </w:r>
      <w:r w:rsidR="00250E92" w:rsidRPr="00B971E5">
        <w:rPr>
          <w:rFonts w:asciiTheme="majorBidi" w:hAnsiTheme="majorBidi" w:cstheme="majorBidi"/>
          <w:color w:val="000000"/>
          <w:sz w:val="24"/>
          <w:szCs w:val="24"/>
          <w:lang w:val="es-ES_tradnl"/>
        </w:rPr>
        <w:t xml:space="preserve">(versión española, ampliada, con el título </w:t>
      </w:r>
      <w:r w:rsidR="00250E92" w:rsidRPr="00B971E5">
        <w:rPr>
          <w:rFonts w:asciiTheme="majorBidi" w:hAnsiTheme="majorBidi" w:cstheme="majorBidi"/>
          <w:iCs/>
          <w:color w:val="000000"/>
          <w:sz w:val="24"/>
          <w:szCs w:val="24"/>
          <w:lang w:val="es-ES_tradnl"/>
        </w:rPr>
        <w:t>La revolución islámica de Occidente</w:t>
      </w:r>
      <w:r w:rsidR="00250E92" w:rsidRPr="00B971E5">
        <w:rPr>
          <w:rFonts w:asciiTheme="majorBidi" w:hAnsiTheme="majorBidi" w:cstheme="majorBidi"/>
          <w:color w:val="000000"/>
          <w:sz w:val="24"/>
          <w:szCs w:val="24"/>
          <w:lang w:val="es-ES_tradnl"/>
        </w:rPr>
        <w:t>,</w:t>
      </w:r>
      <w:r w:rsidR="00E07844" w:rsidRPr="00B971E5">
        <w:rPr>
          <w:rFonts w:asciiTheme="majorBidi" w:hAnsiTheme="majorBidi" w:cstheme="majorBidi"/>
          <w:color w:val="000000"/>
          <w:sz w:val="24"/>
          <w:szCs w:val="24"/>
          <w:lang w:val="es-ES_tradnl"/>
        </w:rPr>
        <w:t xml:space="preserve"> </w:t>
      </w:r>
      <w:r w:rsidR="00250E92" w:rsidRPr="00B971E5">
        <w:rPr>
          <w:rFonts w:asciiTheme="majorBidi" w:hAnsiTheme="majorBidi" w:cstheme="majorBidi"/>
          <w:color w:val="000000"/>
          <w:sz w:val="24"/>
          <w:szCs w:val="24"/>
          <w:lang w:val="es-ES_tradnl"/>
        </w:rPr>
        <w:t xml:space="preserve">Barcelona, 1974; una interesante reseña de Pierre </w:t>
      </w:r>
      <w:proofErr w:type="spellStart"/>
      <w:r w:rsidR="00250E92" w:rsidRPr="00B971E5">
        <w:rPr>
          <w:rFonts w:asciiTheme="majorBidi" w:hAnsiTheme="majorBidi" w:cstheme="majorBidi"/>
          <w:color w:val="000000"/>
          <w:sz w:val="24"/>
          <w:szCs w:val="24"/>
          <w:lang w:val="es-ES_tradnl"/>
        </w:rPr>
        <w:t>Guichard</w:t>
      </w:r>
      <w:proofErr w:type="spellEnd"/>
      <w:r w:rsidR="00250E92" w:rsidRPr="00B971E5">
        <w:rPr>
          <w:rFonts w:asciiTheme="majorBidi" w:hAnsiTheme="majorBidi" w:cstheme="majorBidi"/>
          <w:color w:val="000000"/>
          <w:sz w:val="24"/>
          <w:szCs w:val="24"/>
          <w:lang w:val="es-ES_tradnl"/>
        </w:rPr>
        <w:t xml:space="preserve"> en sus </w:t>
      </w:r>
      <w:r w:rsidR="00250E92" w:rsidRPr="00B971E5">
        <w:rPr>
          <w:rFonts w:asciiTheme="majorBidi" w:hAnsiTheme="majorBidi" w:cstheme="majorBidi"/>
          <w:iCs/>
          <w:color w:val="000000"/>
          <w:sz w:val="24"/>
          <w:szCs w:val="24"/>
          <w:lang w:val="es-ES_tradnl"/>
        </w:rPr>
        <w:t>Estudios sobre historia</w:t>
      </w:r>
      <w:r w:rsidR="00B973BB" w:rsidRPr="00B971E5">
        <w:rPr>
          <w:rFonts w:asciiTheme="majorBidi" w:hAnsiTheme="majorBidi" w:cstheme="majorBidi"/>
          <w:iCs/>
          <w:color w:val="000000"/>
          <w:sz w:val="24"/>
          <w:szCs w:val="24"/>
          <w:lang w:val="es-ES_tradnl"/>
        </w:rPr>
        <w:t xml:space="preserve"> </w:t>
      </w:r>
      <w:r w:rsidR="00250E92" w:rsidRPr="00B971E5">
        <w:rPr>
          <w:rFonts w:asciiTheme="majorBidi" w:hAnsiTheme="majorBidi" w:cstheme="majorBidi"/>
          <w:iCs/>
          <w:color w:val="000000"/>
          <w:sz w:val="24"/>
          <w:szCs w:val="24"/>
          <w:lang w:val="es-ES_tradnl"/>
        </w:rPr>
        <w:t>medieval</w:t>
      </w:r>
      <w:r w:rsidR="00250E92" w:rsidRPr="00B971E5">
        <w:rPr>
          <w:rFonts w:asciiTheme="majorBidi" w:hAnsiTheme="majorBidi" w:cstheme="majorBidi"/>
          <w:color w:val="000000"/>
          <w:sz w:val="24"/>
          <w:szCs w:val="24"/>
          <w:lang w:val="es-ES_tradnl"/>
        </w:rPr>
        <w:t xml:space="preserve">, Valencia, 1987). La tesis de este libro aparece claramente explicada en su </w:t>
      </w:r>
      <w:proofErr w:type="spellStart"/>
      <w:r w:rsidR="00250E92" w:rsidRPr="00B971E5">
        <w:rPr>
          <w:rFonts w:asciiTheme="majorBidi" w:hAnsiTheme="majorBidi" w:cstheme="majorBidi"/>
          <w:color w:val="000000"/>
          <w:sz w:val="24"/>
          <w:szCs w:val="24"/>
          <w:lang w:val="es-ES_tradnl"/>
        </w:rPr>
        <w:t>título</w:t>
      </w:r>
      <w:proofErr w:type="gramStart"/>
      <w:r w:rsidR="00250E92" w:rsidRPr="00B971E5">
        <w:rPr>
          <w:rFonts w:asciiTheme="majorBidi" w:hAnsiTheme="majorBidi" w:cstheme="majorBidi"/>
          <w:color w:val="000000"/>
          <w:sz w:val="24"/>
          <w:szCs w:val="24"/>
          <w:lang w:val="es-ES_tradnl"/>
        </w:rPr>
        <w:t>;basándose</w:t>
      </w:r>
      <w:proofErr w:type="spellEnd"/>
      <w:proofErr w:type="gramEnd"/>
      <w:r w:rsidR="00250E92" w:rsidRPr="00B971E5">
        <w:rPr>
          <w:rFonts w:asciiTheme="majorBidi" w:hAnsiTheme="majorBidi" w:cstheme="majorBidi"/>
          <w:color w:val="000000"/>
          <w:sz w:val="24"/>
          <w:szCs w:val="24"/>
          <w:lang w:val="es-ES_tradnl"/>
        </w:rPr>
        <w:t xml:space="preserve"> en una supuesta ausencia de fuentes antiguas árabes sobre la conquista, interpreta</w:t>
      </w:r>
      <w:r w:rsidR="004E18B5" w:rsidRPr="00B971E5">
        <w:rPr>
          <w:rFonts w:asciiTheme="majorBidi" w:hAnsiTheme="majorBidi" w:cstheme="majorBidi"/>
          <w:color w:val="000000"/>
          <w:sz w:val="24"/>
          <w:szCs w:val="24"/>
          <w:lang w:val="es-ES_tradnl"/>
        </w:rPr>
        <w:t xml:space="preserve"> </w:t>
      </w:r>
      <w:r w:rsidR="00250E92" w:rsidRPr="00B971E5">
        <w:rPr>
          <w:rFonts w:asciiTheme="majorBidi" w:hAnsiTheme="majorBidi" w:cstheme="majorBidi"/>
          <w:color w:val="000000"/>
          <w:sz w:val="24"/>
          <w:szCs w:val="24"/>
          <w:lang w:val="es-ES_tradnl"/>
        </w:rPr>
        <w:t>la adopción de la religión musulmana como un hecho muy posterior y los primeros siglos de la</w:t>
      </w:r>
      <w:r w:rsidR="004E18B5" w:rsidRPr="00B971E5">
        <w:rPr>
          <w:rFonts w:asciiTheme="majorBidi" w:hAnsiTheme="majorBidi" w:cstheme="majorBidi"/>
          <w:color w:val="000000"/>
          <w:sz w:val="24"/>
          <w:szCs w:val="24"/>
          <w:lang w:val="es-ES_tradnl"/>
        </w:rPr>
        <w:t xml:space="preserve"> </w:t>
      </w:r>
      <w:r w:rsidR="00250E92" w:rsidRPr="00B971E5">
        <w:rPr>
          <w:rFonts w:asciiTheme="majorBidi" w:hAnsiTheme="majorBidi" w:cstheme="majorBidi"/>
          <w:color w:val="000000"/>
          <w:sz w:val="24"/>
          <w:szCs w:val="24"/>
          <w:lang w:val="es-ES_tradnl"/>
        </w:rPr>
        <w:t>presencia islámica en la Península como un período de luchas caóticas entre movimientos</w:t>
      </w:r>
      <w:r w:rsidR="004E18B5" w:rsidRPr="00B971E5">
        <w:rPr>
          <w:rFonts w:asciiTheme="majorBidi" w:hAnsiTheme="majorBidi" w:cstheme="majorBidi"/>
          <w:color w:val="000000"/>
          <w:sz w:val="24"/>
          <w:szCs w:val="24"/>
          <w:lang w:val="es-ES_tradnl"/>
        </w:rPr>
        <w:t xml:space="preserve"> </w:t>
      </w:r>
      <w:r w:rsidR="00250E92" w:rsidRPr="00B971E5">
        <w:rPr>
          <w:rFonts w:asciiTheme="majorBidi" w:hAnsiTheme="majorBidi" w:cstheme="majorBidi"/>
          <w:color w:val="000000"/>
          <w:sz w:val="24"/>
          <w:szCs w:val="24"/>
          <w:lang w:val="es-ES_tradnl"/>
        </w:rPr>
        <w:t>cristianos opuestos, que se convirtió, en la historiografía árabe tardía, en una invasión que</w:t>
      </w:r>
      <w:r w:rsidR="004E18B5" w:rsidRPr="00B971E5">
        <w:rPr>
          <w:rFonts w:asciiTheme="majorBidi" w:hAnsiTheme="majorBidi" w:cstheme="majorBidi"/>
          <w:color w:val="000000"/>
          <w:sz w:val="24"/>
          <w:szCs w:val="24"/>
          <w:lang w:val="es-ES_tradnl"/>
        </w:rPr>
        <w:t xml:space="preserve"> </w:t>
      </w:r>
      <w:r w:rsidR="00250E92" w:rsidRPr="00B971E5">
        <w:rPr>
          <w:rFonts w:asciiTheme="majorBidi" w:hAnsiTheme="majorBidi" w:cstheme="majorBidi"/>
          <w:color w:val="000000"/>
          <w:sz w:val="24"/>
          <w:szCs w:val="24"/>
          <w:lang w:val="es-ES_tradnl"/>
        </w:rPr>
        <w:t xml:space="preserve">nunca existió en la realidad. La tesis de </w:t>
      </w:r>
      <w:proofErr w:type="spellStart"/>
      <w:r w:rsidR="00250E92" w:rsidRPr="00B971E5">
        <w:rPr>
          <w:rFonts w:asciiTheme="majorBidi" w:hAnsiTheme="majorBidi" w:cstheme="majorBidi"/>
          <w:color w:val="000000"/>
          <w:sz w:val="24"/>
          <w:szCs w:val="24"/>
          <w:lang w:val="es-ES_tradnl"/>
        </w:rPr>
        <w:t>Olagüe</w:t>
      </w:r>
      <w:proofErr w:type="spellEnd"/>
      <w:r w:rsidR="00250E92" w:rsidRPr="00B971E5">
        <w:rPr>
          <w:rFonts w:asciiTheme="majorBidi" w:hAnsiTheme="majorBidi" w:cstheme="majorBidi"/>
          <w:color w:val="000000"/>
          <w:sz w:val="24"/>
          <w:szCs w:val="24"/>
          <w:lang w:val="es-ES_tradnl"/>
        </w:rPr>
        <w:t xml:space="preserve"> no resiste un examen histórico serio, pero es</w:t>
      </w:r>
      <w:r w:rsidR="004E18B5" w:rsidRPr="00B971E5">
        <w:rPr>
          <w:rFonts w:asciiTheme="majorBidi" w:hAnsiTheme="majorBidi" w:cstheme="majorBidi"/>
          <w:color w:val="000000"/>
          <w:sz w:val="24"/>
          <w:szCs w:val="24"/>
          <w:lang w:val="es-ES_tradnl"/>
        </w:rPr>
        <w:t xml:space="preserve"> </w:t>
      </w:r>
      <w:r w:rsidR="00250E92" w:rsidRPr="00B971E5">
        <w:rPr>
          <w:rFonts w:asciiTheme="majorBidi" w:hAnsiTheme="majorBidi" w:cstheme="majorBidi"/>
          <w:color w:val="000000"/>
          <w:sz w:val="24"/>
          <w:szCs w:val="24"/>
          <w:lang w:val="es-ES_tradnl"/>
        </w:rPr>
        <w:t>necesario mencionarla, en cualquier caso, dado que ha tenido cierta repercusión y, por otra</w:t>
      </w:r>
      <w:r w:rsidR="004E18B5" w:rsidRPr="00B971E5">
        <w:rPr>
          <w:rFonts w:asciiTheme="majorBidi" w:hAnsiTheme="majorBidi" w:cstheme="majorBidi"/>
          <w:color w:val="000000"/>
          <w:sz w:val="24"/>
          <w:szCs w:val="24"/>
          <w:lang w:val="es-ES_tradnl"/>
        </w:rPr>
        <w:t xml:space="preserve"> </w:t>
      </w:r>
      <w:r w:rsidR="00250E92" w:rsidRPr="00B971E5">
        <w:rPr>
          <w:rFonts w:asciiTheme="majorBidi" w:hAnsiTheme="majorBidi" w:cstheme="majorBidi"/>
          <w:color w:val="000000"/>
          <w:sz w:val="24"/>
          <w:szCs w:val="24"/>
          <w:lang w:val="es-ES_tradnl"/>
        </w:rPr>
        <w:t>parte, representa la posición más extremada de una postura que subyace en cierto número de</w:t>
      </w:r>
      <w:r w:rsidR="004E18B5" w:rsidRPr="00B971E5">
        <w:rPr>
          <w:rFonts w:asciiTheme="majorBidi" w:hAnsiTheme="majorBidi" w:cstheme="majorBidi"/>
          <w:color w:val="000000"/>
          <w:sz w:val="24"/>
          <w:szCs w:val="24"/>
          <w:lang w:val="es-ES_tradnl"/>
        </w:rPr>
        <w:t xml:space="preserve"> </w:t>
      </w:r>
      <w:r w:rsidR="00250E92" w:rsidRPr="00B971E5">
        <w:rPr>
          <w:rFonts w:asciiTheme="majorBidi" w:hAnsiTheme="majorBidi" w:cstheme="majorBidi"/>
          <w:color w:val="000000"/>
          <w:sz w:val="24"/>
          <w:szCs w:val="24"/>
          <w:lang w:val="es-ES_tradnl"/>
        </w:rPr>
        <w:t>interpretaciones sobre el significado de la conquista islámica de la Península.</w:t>
      </w:r>
    </w:p>
    <w:p w:rsidR="004E18B5" w:rsidRPr="00B971E5" w:rsidRDefault="004E18B5" w:rsidP="00654769">
      <w:pPr>
        <w:tabs>
          <w:tab w:val="left" w:pos="1418"/>
        </w:tabs>
        <w:autoSpaceDE w:val="0"/>
        <w:autoSpaceDN w:val="0"/>
        <w:adjustRightInd w:val="0"/>
        <w:spacing w:after="0" w:line="360" w:lineRule="auto"/>
        <w:jc w:val="both"/>
        <w:rPr>
          <w:rFonts w:asciiTheme="majorBidi" w:hAnsiTheme="majorBidi" w:cstheme="majorBidi"/>
          <w:color w:val="000000"/>
          <w:sz w:val="24"/>
          <w:szCs w:val="24"/>
          <w:lang w:val="es-ES_tradnl"/>
        </w:rPr>
      </w:pPr>
    </w:p>
    <w:p w:rsidR="00250E92" w:rsidRPr="00B971E5" w:rsidRDefault="00E80963" w:rsidP="00E80963">
      <w:pPr>
        <w:tabs>
          <w:tab w:val="left" w:pos="1418"/>
        </w:tabs>
        <w:autoSpaceDE w:val="0"/>
        <w:autoSpaceDN w:val="0"/>
        <w:adjustRightInd w:val="0"/>
        <w:spacing w:after="0" w:line="360" w:lineRule="auto"/>
        <w:jc w:val="both"/>
        <w:rPr>
          <w:rFonts w:asciiTheme="majorBidi" w:hAnsiTheme="majorBidi" w:cstheme="majorBidi"/>
          <w:color w:val="000000"/>
          <w:sz w:val="24"/>
          <w:szCs w:val="24"/>
          <w:lang w:val="es-ES_tradnl"/>
        </w:rPr>
      </w:pPr>
      <w:r>
        <w:rPr>
          <w:rFonts w:asciiTheme="majorBidi" w:hAnsiTheme="majorBidi" w:cstheme="majorBidi"/>
          <w:color w:val="000000"/>
          <w:sz w:val="24"/>
          <w:szCs w:val="24"/>
          <w:lang w:val="es-ES_tradnl"/>
        </w:rPr>
        <w:t xml:space="preserve">                     </w:t>
      </w:r>
      <w:r w:rsidR="00250E92" w:rsidRPr="00B971E5">
        <w:rPr>
          <w:rFonts w:asciiTheme="majorBidi" w:hAnsiTheme="majorBidi" w:cstheme="majorBidi"/>
          <w:color w:val="000000"/>
          <w:sz w:val="24"/>
          <w:szCs w:val="24"/>
          <w:lang w:val="es-ES_tradnl"/>
        </w:rPr>
        <w:t>En efecto, el hecho mismo de la conquista -más que sus condiciones materiales o sus</w:t>
      </w:r>
      <w:r w:rsidR="002A378C" w:rsidRPr="00B971E5">
        <w:rPr>
          <w:rFonts w:asciiTheme="majorBidi" w:hAnsiTheme="majorBidi" w:cstheme="majorBidi"/>
          <w:color w:val="000000"/>
          <w:sz w:val="24"/>
          <w:szCs w:val="24"/>
          <w:lang w:val="es-ES_tradnl"/>
        </w:rPr>
        <w:t xml:space="preserve"> </w:t>
      </w:r>
      <w:r w:rsidR="00250E92" w:rsidRPr="00B971E5">
        <w:rPr>
          <w:rFonts w:asciiTheme="majorBidi" w:hAnsiTheme="majorBidi" w:cstheme="majorBidi"/>
          <w:color w:val="000000"/>
          <w:sz w:val="24"/>
          <w:szCs w:val="24"/>
          <w:lang w:val="es-ES_tradnl"/>
        </w:rPr>
        <w:t>circunstancias precisas- ha sido objeto de una de las polém</w:t>
      </w:r>
      <w:r w:rsidR="004E18B5" w:rsidRPr="00B971E5">
        <w:rPr>
          <w:rFonts w:asciiTheme="majorBidi" w:hAnsiTheme="majorBidi" w:cstheme="majorBidi"/>
          <w:color w:val="000000"/>
          <w:sz w:val="24"/>
          <w:szCs w:val="24"/>
          <w:lang w:val="es-ES_tradnl"/>
        </w:rPr>
        <w:t xml:space="preserve">icas más intensas (y, en cierto </w:t>
      </w:r>
      <w:r w:rsidR="00250E92" w:rsidRPr="00B971E5">
        <w:rPr>
          <w:rFonts w:asciiTheme="majorBidi" w:hAnsiTheme="majorBidi" w:cstheme="majorBidi"/>
          <w:color w:val="000000"/>
          <w:sz w:val="24"/>
          <w:szCs w:val="24"/>
          <w:lang w:val="es-ES_tradnl"/>
        </w:rPr>
        <w:t>modo, infructuosas) de la historiografía española moderna.</w:t>
      </w:r>
      <w:r w:rsidR="004E18B5" w:rsidRPr="00B971E5">
        <w:rPr>
          <w:rFonts w:asciiTheme="majorBidi" w:hAnsiTheme="majorBidi" w:cstheme="majorBidi"/>
          <w:color w:val="000000"/>
          <w:sz w:val="24"/>
          <w:szCs w:val="24"/>
          <w:lang w:val="es-ES_tradnl"/>
        </w:rPr>
        <w:t xml:space="preserve"> No ha sido, de ningún modo, un </w:t>
      </w:r>
      <w:r w:rsidR="00250E92" w:rsidRPr="00B971E5">
        <w:rPr>
          <w:rFonts w:asciiTheme="majorBidi" w:hAnsiTheme="majorBidi" w:cstheme="majorBidi"/>
          <w:color w:val="000000"/>
          <w:sz w:val="24"/>
          <w:szCs w:val="24"/>
          <w:lang w:val="es-ES_tradnl"/>
        </w:rPr>
        <w:t>hecho fortuito: durante siglos se ha sentido que la invasión árabe su</w:t>
      </w:r>
      <w:r w:rsidR="004E18B5" w:rsidRPr="00B971E5">
        <w:rPr>
          <w:rFonts w:asciiTheme="majorBidi" w:hAnsiTheme="majorBidi" w:cstheme="majorBidi"/>
          <w:color w:val="000000"/>
          <w:sz w:val="24"/>
          <w:szCs w:val="24"/>
          <w:lang w:val="es-ES_tradnl"/>
        </w:rPr>
        <w:t xml:space="preserve">ponía un corte decisivo en </w:t>
      </w:r>
      <w:r w:rsidR="00250E92" w:rsidRPr="00B971E5">
        <w:rPr>
          <w:rFonts w:asciiTheme="majorBidi" w:hAnsiTheme="majorBidi" w:cstheme="majorBidi"/>
          <w:color w:val="000000"/>
          <w:sz w:val="24"/>
          <w:szCs w:val="24"/>
          <w:lang w:val="es-ES_tradnl"/>
        </w:rPr>
        <w:t>el normal devenir histórico de España; un ataque fulgurante que</w:t>
      </w:r>
      <w:r w:rsidR="004E18B5" w:rsidRPr="00B971E5">
        <w:rPr>
          <w:rFonts w:asciiTheme="majorBidi" w:hAnsiTheme="majorBidi" w:cstheme="majorBidi"/>
          <w:color w:val="000000"/>
          <w:sz w:val="24"/>
          <w:szCs w:val="24"/>
          <w:lang w:val="es-ES_tradnl"/>
        </w:rPr>
        <w:t xml:space="preserve"> sólo la traición (en la figura </w:t>
      </w:r>
      <w:r w:rsidR="00250E92" w:rsidRPr="00B971E5">
        <w:rPr>
          <w:rFonts w:asciiTheme="majorBidi" w:hAnsiTheme="majorBidi" w:cstheme="majorBidi"/>
          <w:color w:val="000000"/>
          <w:sz w:val="24"/>
          <w:szCs w:val="24"/>
          <w:lang w:val="es-ES_tradnl"/>
        </w:rPr>
        <w:t>de don Julián) explicaba de forma razonable y que dejó en</w:t>
      </w:r>
      <w:r w:rsidR="004E18B5" w:rsidRPr="00B971E5">
        <w:rPr>
          <w:rFonts w:asciiTheme="majorBidi" w:hAnsiTheme="majorBidi" w:cstheme="majorBidi"/>
          <w:color w:val="000000"/>
          <w:sz w:val="24"/>
          <w:szCs w:val="24"/>
          <w:lang w:val="es-ES_tradnl"/>
        </w:rPr>
        <w:t xml:space="preserve"> el subconsciente colectivo una </w:t>
      </w:r>
      <w:r w:rsidR="00250E92" w:rsidRPr="00B971E5">
        <w:rPr>
          <w:rFonts w:asciiTheme="majorBidi" w:hAnsiTheme="majorBidi" w:cstheme="majorBidi"/>
          <w:color w:val="000000"/>
          <w:sz w:val="24"/>
          <w:szCs w:val="24"/>
          <w:lang w:val="es-ES_tradnl"/>
        </w:rPr>
        <w:t xml:space="preserve">huella indeleble. A este respecto son interesantes las referencias que hace T. </w:t>
      </w:r>
      <w:proofErr w:type="spellStart"/>
      <w:r w:rsidR="00250E92" w:rsidRPr="00B971E5">
        <w:rPr>
          <w:rFonts w:asciiTheme="majorBidi" w:hAnsiTheme="majorBidi" w:cstheme="majorBidi"/>
          <w:color w:val="000000"/>
          <w:sz w:val="24"/>
          <w:szCs w:val="24"/>
          <w:lang w:val="es-ES_tradnl"/>
        </w:rPr>
        <w:t>Glick</w:t>
      </w:r>
      <w:proofErr w:type="spellEnd"/>
      <w:r w:rsidR="00250E92" w:rsidRPr="00B971E5">
        <w:rPr>
          <w:rFonts w:asciiTheme="majorBidi" w:hAnsiTheme="majorBidi" w:cstheme="majorBidi"/>
          <w:color w:val="000000"/>
          <w:sz w:val="24"/>
          <w:szCs w:val="24"/>
          <w:lang w:val="es-ES_tradnl"/>
        </w:rPr>
        <w:t>, en su</w:t>
      </w:r>
      <w:r w:rsidR="004E18B5" w:rsidRPr="00B971E5">
        <w:rPr>
          <w:rFonts w:asciiTheme="majorBidi" w:hAnsiTheme="majorBidi" w:cstheme="majorBidi"/>
          <w:color w:val="000000"/>
          <w:sz w:val="24"/>
          <w:szCs w:val="24"/>
          <w:lang w:val="es-ES_tradnl"/>
        </w:rPr>
        <w:t xml:space="preserve"> </w:t>
      </w:r>
      <w:proofErr w:type="spellStart"/>
      <w:r w:rsidR="00250E92" w:rsidRPr="00B971E5">
        <w:rPr>
          <w:rFonts w:asciiTheme="majorBidi" w:hAnsiTheme="majorBidi" w:cstheme="majorBidi"/>
          <w:iCs/>
          <w:color w:val="000000"/>
          <w:sz w:val="24"/>
          <w:szCs w:val="24"/>
          <w:lang w:val="es-ES_tradnl"/>
        </w:rPr>
        <w:t>Islamic</w:t>
      </w:r>
      <w:proofErr w:type="spellEnd"/>
      <w:r w:rsidR="00250E92" w:rsidRPr="00B971E5">
        <w:rPr>
          <w:rFonts w:asciiTheme="majorBidi" w:hAnsiTheme="majorBidi" w:cstheme="majorBidi"/>
          <w:iCs/>
          <w:color w:val="000000"/>
          <w:sz w:val="24"/>
          <w:szCs w:val="24"/>
          <w:lang w:val="es-ES_tradnl"/>
        </w:rPr>
        <w:t xml:space="preserve"> and Christian </w:t>
      </w:r>
      <w:proofErr w:type="spellStart"/>
      <w:r w:rsidR="00250E92" w:rsidRPr="00B971E5">
        <w:rPr>
          <w:rFonts w:asciiTheme="majorBidi" w:hAnsiTheme="majorBidi" w:cstheme="majorBidi"/>
          <w:iCs/>
          <w:color w:val="000000"/>
          <w:sz w:val="24"/>
          <w:szCs w:val="24"/>
          <w:lang w:val="es-ES_tradnl"/>
        </w:rPr>
        <w:t>Spain</w:t>
      </w:r>
      <w:proofErr w:type="spellEnd"/>
      <w:r w:rsidR="00250E92" w:rsidRPr="00B971E5">
        <w:rPr>
          <w:rFonts w:asciiTheme="majorBidi" w:hAnsiTheme="majorBidi" w:cstheme="majorBidi"/>
          <w:iCs/>
          <w:color w:val="000000"/>
          <w:sz w:val="24"/>
          <w:szCs w:val="24"/>
          <w:lang w:val="es-ES_tradnl"/>
        </w:rPr>
        <w:t xml:space="preserve"> in </w:t>
      </w:r>
      <w:proofErr w:type="spellStart"/>
      <w:r w:rsidR="00250E92" w:rsidRPr="00B971E5">
        <w:rPr>
          <w:rFonts w:asciiTheme="majorBidi" w:hAnsiTheme="majorBidi" w:cstheme="majorBidi"/>
          <w:iCs/>
          <w:color w:val="000000"/>
          <w:sz w:val="24"/>
          <w:szCs w:val="24"/>
          <w:lang w:val="es-ES_tradnl"/>
        </w:rPr>
        <w:t>the</w:t>
      </w:r>
      <w:proofErr w:type="spellEnd"/>
      <w:r w:rsidR="00250E92" w:rsidRPr="00B971E5">
        <w:rPr>
          <w:rFonts w:asciiTheme="majorBidi" w:hAnsiTheme="majorBidi" w:cstheme="majorBidi"/>
          <w:iCs/>
          <w:color w:val="000000"/>
          <w:sz w:val="24"/>
          <w:szCs w:val="24"/>
          <w:lang w:val="es-ES_tradnl"/>
        </w:rPr>
        <w:t xml:space="preserve"> </w:t>
      </w:r>
      <w:proofErr w:type="spellStart"/>
      <w:r w:rsidR="00250E92" w:rsidRPr="00B971E5">
        <w:rPr>
          <w:rFonts w:asciiTheme="majorBidi" w:hAnsiTheme="majorBidi" w:cstheme="majorBidi"/>
          <w:iCs/>
          <w:color w:val="000000"/>
          <w:sz w:val="24"/>
          <w:szCs w:val="24"/>
          <w:lang w:val="es-ES_tradnl"/>
        </w:rPr>
        <w:t>Early</w:t>
      </w:r>
      <w:proofErr w:type="spellEnd"/>
      <w:r w:rsidR="00250E92" w:rsidRPr="00B971E5">
        <w:rPr>
          <w:rFonts w:asciiTheme="majorBidi" w:hAnsiTheme="majorBidi" w:cstheme="majorBidi"/>
          <w:iCs/>
          <w:color w:val="000000"/>
          <w:sz w:val="24"/>
          <w:szCs w:val="24"/>
          <w:lang w:val="es-ES_tradnl"/>
        </w:rPr>
        <w:t xml:space="preserve"> </w:t>
      </w:r>
      <w:proofErr w:type="spellStart"/>
      <w:r w:rsidR="00250E92" w:rsidRPr="00B971E5">
        <w:rPr>
          <w:rFonts w:asciiTheme="majorBidi" w:hAnsiTheme="majorBidi" w:cstheme="majorBidi"/>
          <w:iCs/>
          <w:color w:val="000000"/>
          <w:sz w:val="24"/>
          <w:szCs w:val="24"/>
          <w:lang w:val="es-ES_tradnl"/>
        </w:rPr>
        <w:t>Middle</w:t>
      </w:r>
      <w:proofErr w:type="spellEnd"/>
      <w:r w:rsidR="00250E92" w:rsidRPr="00B971E5">
        <w:rPr>
          <w:rFonts w:asciiTheme="majorBidi" w:hAnsiTheme="majorBidi" w:cstheme="majorBidi"/>
          <w:iCs/>
          <w:color w:val="000000"/>
          <w:sz w:val="24"/>
          <w:szCs w:val="24"/>
          <w:lang w:val="es-ES_tradnl"/>
        </w:rPr>
        <w:t xml:space="preserve"> </w:t>
      </w:r>
      <w:proofErr w:type="spellStart"/>
      <w:r w:rsidR="00250E92" w:rsidRPr="00B971E5">
        <w:rPr>
          <w:rFonts w:asciiTheme="majorBidi" w:hAnsiTheme="majorBidi" w:cstheme="majorBidi"/>
          <w:iCs/>
          <w:color w:val="000000"/>
          <w:sz w:val="24"/>
          <w:szCs w:val="24"/>
          <w:lang w:val="es-ES_tradnl"/>
        </w:rPr>
        <w:t>Ages</w:t>
      </w:r>
      <w:proofErr w:type="spellEnd"/>
      <w:r w:rsidR="00250E92" w:rsidRPr="00B971E5">
        <w:rPr>
          <w:rFonts w:asciiTheme="majorBidi" w:hAnsiTheme="majorBidi" w:cstheme="majorBidi"/>
          <w:iCs/>
          <w:color w:val="000000"/>
          <w:sz w:val="24"/>
          <w:szCs w:val="24"/>
          <w:lang w:val="es-ES_tradnl"/>
        </w:rPr>
        <w:t xml:space="preserve"> </w:t>
      </w:r>
      <w:r w:rsidR="00250E92" w:rsidRPr="00B971E5">
        <w:rPr>
          <w:rFonts w:asciiTheme="majorBidi" w:hAnsiTheme="majorBidi" w:cstheme="majorBidi"/>
          <w:color w:val="000000"/>
          <w:sz w:val="24"/>
          <w:szCs w:val="24"/>
          <w:lang w:val="es-ES_tradnl"/>
        </w:rPr>
        <w:t>(Princeton, 1979), a estudios psiquiátricos</w:t>
      </w:r>
      <w:r w:rsidR="004E18B5" w:rsidRPr="00B971E5">
        <w:rPr>
          <w:rFonts w:asciiTheme="majorBidi" w:hAnsiTheme="majorBidi" w:cstheme="majorBidi"/>
          <w:color w:val="000000"/>
          <w:sz w:val="24"/>
          <w:szCs w:val="24"/>
          <w:lang w:val="es-ES_tradnl"/>
        </w:rPr>
        <w:t xml:space="preserve"> </w:t>
      </w:r>
      <w:r w:rsidR="00250E92" w:rsidRPr="00B971E5">
        <w:rPr>
          <w:rFonts w:asciiTheme="majorBidi" w:hAnsiTheme="majorBidi" w:cstheme="majorBidi"/>
          <w:color w:val="000000"/>
          <w:sz w:val="24"/>
          <w:szCs w:val="24"/>
          <w:lang w:val="es-ES_tradnl"/>
        </w:rPr>
        <w:t xml:space="preserve">en los que se analiza este ancestral </w:t>
      </w:r>
      <w:r w:rsidR="00250E92" w:rsidRPr="00B971E5">
        <w:rPr>
          <w:rFonts w:asciiTheme="majorBidi" w:hAnsiTheme="majorBidi" w:cstheme="majorBidi"/>
          <w:iCs/>
          <w:color w:val="000000"/>
          <w:sz w:val="24"/>
          <w:szCs w:val="24"/>
          <w:lang w:val="es-ES_tradnl"/>
        </w:rPr>
        <w:t>miedo al invasor</w:t>
      </w:r>
      <w:r w:rsidR="000A7032">
        <w:rPr>
          <w:rStyle w:val="Appelnotedebasdep"/>
          <w:rFonts w:asciiTheme="majorBidi" w:hAnsiTheme="majorBidi" w:cstheme="majorBidi"/>
          <w:iCs/>
          <w:color w:val="000000"/>
          <w:sz w:val="24"/>
          <w:szCs w:val="24"/>
          <w:lang w:val="es-ES_tradnl"/>
        </w:rPr>
        <w:footnoteReference w:id="23"/>
      </w:r>
      <w:r w:rsidR="009E0182">
        <w:rPr>
          <w:rFonts w:asciiTheme="majorBidi" w:hAnsiTheme="majorBidi" w:cstheme="majorBidi"/>
          <w:iCs/>
          <w:color w:val="000000"/>
          <w:sz w:val="24"/>
          <w:szCs w:val="24"/>
          <w:lang w:val="es-ES_tradnl"/>
        </w:rPr>
        <w:t>.</w:t>
      </w:r>
    </w:p>
    <w:p w:rsidR="004E18B5" w:rsidRPr="00B971E5" w:rsidRDefault="004E18B5" w:rsidP="00654769">
      <w:pPr>
        <w:tabs>
          <w:tab w:val="left" w:pos="1418"/>
        </w:tabs>
        <w:autoSpaceDE w:val="0"/>
        <w:autoSpaceDN w:val="0"/>
        <w:adjustRightInd w:val="0"/>
        <w:spacing w:after="0" w:line="360" w:lineRule="auto"/>
        <w:jc w:val="both"/>
        <w:rPr>
          <w:rFonts w:asciiTheme="majorBidi" w:hAnsiTheme="majorBidi" w:cstheme="majorBidi"/>
          <w:color w:val="000000"/>
          <w:sz w:val="24"/>
          <w:szCs w:val="24"/>
          <w:lang w:val="es-ES_tradnl"/>
        </w:rPr>
      </w:pPr>
    </w:p>
    <w:p w:rsidR="00285BBB" w:rsidRPr="00B971E5" w:rsidRDefault="00A053AD" w:rsidP="00A053AD">
      <w:pPr>
        <w:tabs>
          <w:tab w:val="left" w:pos="1418"/>
        </w:tabs>
        <w:autoSpaceDE w:val="0"/>
        <w:autoSpaceDN w:val="0"/>
        <w:adjustRightInd w:val="0"/>
        <w:spacing w:after="0" w:line="360" w:lineRule="auto"/>
        <w:jc w:val="both"/>
        <w:rPr>
          <w:rFonts w:asciiTheme="majorBidi" w:hAnsiTheme="majorBidi" w:cstheme="majorBidi"/>
          <w:iCs/>
          <w:color w:val="000000"/>
          <w:sz w:val="24"/>
          <w:szCs w:val="24"/>
          <w:lang w:val="es-ES_tradnl"/>
        </w:rPr>
      </w:pPr>
      <w:r>
        <w:rPr>
          <w:rFonts w:asciiTheme="majorBidi" w:hAnsiTheme="majorBidi" w:cstheme="majorBidi"/>
          <w:color w:val="000000"/>
          <w:sz w:val="24"/>
          <w:szCs w:val="24"/>
          <w:lang w:val="es-ES_tradnl"/>
        </w:rPr>
        <w:t xml:space="preserve">                      </w:t>
      </w:r>
      <w:r w:rsidR="00250E92" w:rsidRPr="00B971E5">
        <w:rPr>
          <w:rFonts w:asciiTheme="majorBidi" w:hAnsiTheme="majorBidi" w:cstheme="majorBidi"/>
          <w:color w:val="000000"/>
          <w:sz w:val="24"/>
          <w:szCs w:val="24"/>
          <w:lang w:val="es-ES_tradnl"/>
        </w:rPr>
        <w:t>Que la conquista árabe se haya interpretado como un acontecimiento exterior a la</w:t>
      </w:r>
      <w:r w:rsidR="004E2FA8" w:rsidRPr="00B971E5">
        <w:rPr>
          <w:rFonts w:asciiTheme="majorBidi" w:hAnsiTheme="majorBidi" w:cstheme="majorBidi"/>
          <w:color w:val="000000"/>
          <w:sz w:val="24"/>
          <w:szCs w:val="24"/>
          <w:lang w:val="es-ES_tradnl"/>
        </w:rPr>
        <w:t xml:space="preserve"> </w:t>
      </w:r>
      <w:r w:rsidR="00250E92" w:rsidRPr="00B971E5">
        <w:rPr>
          <w:rFonts w:asciiTheme="majorBidi" w:hAnsiTheme="majorBidi" w:cstheme="majorBidi"/>
          <w:color w:val="000000"/>
          <w:sz w:val="24"/>
          <w:szCs w:val="24"/>
          <w:lang w:val="es-ES_tradnl"/>
        </w:rPr>
        <w:t>verdadera Historia de España supone dar por sentado que esa H</w:t>
      </w:r>
      <w:r w:rsidR="004E18B5" w:rsidRPr="00B971E5">
        <w:rPr>
          <w:rFonts w:asciiTheme="majorBidi" w:hAnsiTheme="majorBidi" w:cstheme="majorBidi"/>
          <w:color w:val="000000"/>
          <w:sz w:val="24"/>
          <w:szCs w:val="24"/>
          <w:lang w:val="es-ES_tradnl"/>
        </w:rPr>
        <w:t xml:space="preserve">istoria se ha ido desarrollando </w:t>
      </w:r>
      <w:r w:rsidR="00250E92" w:rsidRPr="00B971E5">
        <w:rPr>
          <w:rFonts w:asciiTheme="majorBidi" w:hAnsiTheme="majorBidi" w:cstheme="majorBidi"/>
          <w:color w:val="000000"/>
          <w:sz w:val="24"/>
          <w:szCs w:val="24"/>
          <w:lang w:val="es-ES_tradnl"/>
        </w:rPr>
        <w:t xml:space="preserve">en torno a unos conceptos esenciales y, por tanto, permanentes a través de los </w:t>
      </w:r>
      <w:r w:rsidR="00250E92" w:rsidRPr="00B971E5">
        <w:rPr>
          <w:rFonts w:asciiTheme="majorBidi" w:hAnsiTheme="majorBidi" w:cstheme="majorBidi"/>
          <w:color w:val="000000"/>
          <w:sz w:val="24"/>
          <w:szCs w:val="24"/>
          <w:lang w:val="es-ES_tradnl"/>
        </w:rPr>
        <w:lastRenderedPageBreak/>
        <w:t>siglos. Esta</w:t>
      </w:r>
      <w:r w:rsidR="00285BBB" w:rsidRPr="00B971E5">
        <w:rPr>
          <w:rFonts w:asciiTheme="majorBidi" w:hAnsiTheme="majorBidi" w:cstheme="majorBidi"/>
          <w:color w:val="000000"/>
          <w:sz w:val="24"/>
          <w:szCs w:val="24"/>
          <w:lang w:val="es-ES_tradnl"/>
        </w:rPr>
        <w:t xml:space="preserve"> interpretación, arraigada profundamente en el pensamiento historiográfico español, no es, sin embargo, única. En 1948, en efecto, Américo Castro publicaba su </w:t>
      </w:r>
      <w:r w:rsidR="00285BBB" w:rsidRPr="00B971E5">
        <w:rPr>
          <w:rFonts w:asciiTheme="majorBidi" w:hAnsiTheme="majorBidi" w:cstheme="majorBidi"/>
          <w:iCs/>
          <w:color w:val="000000"/>
          <w:sz w:val="24"/>
          <w:szCs w:val="24"/>
          <w:lang w:val="es-ES_tradnl"/>
        </w:rPr>
        <w:t>España en su historia</w:t>
      </w:r>
      <w:r w:rsidR="00C20147" w:rsidRPr="00B971E5">
        <w:rPr>
          <w:rFonts w:asciiTheme="majorBidi" w:hAnsiTheme="majorBidi" w:cstheme="majorBidi"/>
          <w:iCs/>
          <w:color w:val="000000"/>
          <w:sz w:val="24"/>
          <w:szCs w:val="24"/>
          <w:lang w:val="es-ES_tradnl"/>
        </w:rPr>
        <w:t xml:space="preserve"> </w:t>
      </w:r>
      <w:proofErr w:type="gramStart"/>
      <w:r w:rsidR="00285BBB" w:rsidRPr="00B971E5">
        <w:rPr>
          <w:rFonts w:asciiTheme="majorBidi" w:hAnsiTheme="majorBidi" w:cstheme="majorBidi"/>
          <w:iCs/>
          <w:color w:val="000000"/>
          <w:sz w:val="24"/>
          <w:szCs w:val="24"/>
          <w:lang w:val="es-ES_tradnl"/>
        </w:rPr>
        <w:t>Cristianos</w:t>
      </w:r>
      <w:proofErr w:type="gramEnd"/>
      <w:r w:rsidR="00285BBB" w:rsidRPr="00B971E5">
        <w:rPr>
          <w:rFonts w:asciiTheme="majorBidi" w:hAnsiTheme="majorBidi" w:cstheme="majorBidi"/>
          <w:iCs/>
          <w:color w:val="000000"/>
          <w:sz w:val="24"/>
          <w:szCs w:val="24"/>
          <w:lang w:val="es-ES_tradnl"/>
        </w:rPr>
        <w:t xml:space="preserve">, moros y judíos </w:t>
      </w:r>
      <w:r w:rsidR="00285BBB" w:rsidRPr="00B971E5">
        <w:rPr>
          <w:rFonts w:asciiTheme="majorBidi" w:hAnsiTheme="majorBidi" w:cstheme="majorBidi"/>
          <w:color w:val="000000"/>
          <w:sz w:val="24"/>
          <w:szCs w:val="24"/>
          <w:lang w:val="es-ES_tradnl"/>
        </w:rPr>
        <w:t>(con numerosas ediciones posteriores), abriendo así la polémica a la</w:t>
      </w:r>
      <w:r w:rsidR="00EB23FD" w:rsidRPr="00B971E5">
        <w:rPr>
          <w:rFonts w:asciiTheme="majorBidi" w:hAnsiTheme="majorBidi" w:cstheme="majorBidi"/>
          <w:color w:val="000000"/>
          <w:sz w:val="24"/>
          <w:szCs w:val="24"/>
          <w:lang w:val="es-ES_tradnl"/>
        </w:rPr>
        <w:t xml:space="preserve"> </w:t>
      </w:r>
      <w:r w:rsidR="00285BBB" w:rsidRPr="00B971E5">
        <w:rPr>
          <w:rFonts w:asciiTheme="majorBidi" w:hAnsiTheme="majorBidi" w:cstheme="majorBidi"/>
          <w:color w:val="000000"/>
          <w:sz w:val="24"/>
          <w:szCs w:val="24"/>
          <w:lang w:val="es-ES_tradnl"/>
        </w:rPr>
        <w:t>que se ha aludido más arriba.</w:t>
      </w:r>
    </w:p>
    <w:p w:rsidR="00EB23FD" w:rsidRPr="00B971E5" w:rsidRDefault="00EB23FD" w:rsidP="00654769">
      <w:pPr>
        <w:tabs>
          <w:tab w:val="left" w:pos="1418"/>
        </w:tabs>
        <w:autoSpaceDE w:val="0"/>
        <w:autoSpaceDN w:val="0"/>
        <w:adjustRightInd w:val="0"/>
        <w:spacing w:after="0" w:line="360" w:lineRule="auto"/>
        <w:jc w:val="both"/>
        <w:rPr>
          <w:rFonts w:asciiTheme="majorBidi" w:hAnsiTheme="majorBidi" w:cstheme="majorBidi"/>
          <w:color w:val="000000"/>
          <w:sz w:val="24"/>
          <w:szCs w:val="24"/>
          <w:lang w:val="es-ES_tradnl"/>
        </w:rPr>
      </w:pPr>
    </w:p>
    <w:p w:rsidR="00285BBB" w:rsidRPr="0070095B" w:rsidRDefault="00B22B14" w:rsidP="00654769">
      <w:pPr>
        <w:tabs>
          <w:tab w:val="left" w:pos="1418"/>
        </w:tabs>
        <w:autoSpaceDE w:val="0"/>
        <w:autoSpaceDN w:val="0"/>
        <w:adjustRightInd w:val="0"/>
        <w:spacing w:after="0" w:line="360" w:lineRule="auto"/>
        <w:jc w:val="both"/>
        <w:rPr>
          <w:rFonts w:asciiTheme="majorBidi" w:hAnsiTheme="majorBidi" w:cstheme="majorBidi"/>
          <w:b/>
          <w:bCs/>
          <w:iCs/>
          <w:color w:val="000000"/>
          <w:sz w:val="24"/>
          <w:szCs w:val="24"/>
          <w:lang w:val="es-ES_tradnl"/>
        </w:rPr>
      </w:pPr>
      <w:r>
        <w:rPr>
          <w:rFonts w:asciiTheme="majorBidi" w:hAnsiTheme="majorBidi" w:cstheme="majorBidi"/>
          <w:b/>
          <w:bCs/>
          <w:iCs/>
          <w:color w:val="000000"/>
          <w:sz w:val="24"/>
          <w:szCs w:val="24"/>
          <w:lang w:val="es-ES_tradnl"/>
        </w:rPr>
        <w:t>1.5</w:t>
      </w:r>
      <w:r w:rsidR="0070095B" w:rsidRPr="0070095B">
        <w:rPr>
          <w:rFonts w:asciiTheme="majorBidi" w:hAnsiTheme="majorBidi" w:cstheme="majorBidi"/>
          <w:b/>
          <w:bCs/>
          <w:iCs/>
          <w:color w:val="000000"/>
          <w:sz w:val="24"/>
          <w:szCs w:val="24"/>
          <w:lang w:val="es-ES_tradnl"/>
        </w:rPr>
        <w:t>.1</w:t>
      </w:r>
      <w:proofErr w:type="gramStart"/>
      <w:r w:rsidR="0070095B" w:rsidRPr="0070095B">
        <w:rPr>
          <w:rFonts w:asciiTheme="majorBidi" w:hAnsiTheme="majorBidi" w:cstheme="majorBidi"/>
          <w:b/>
          <w:bCs/>
          <w:iCs/>
          <w:color w:val="000000"/>
          <w:sz w:val="24"/>
          <w:szCs w:val="24"/>
          <w:lang w:val="es-ES_tradnl"/>
        </w:rPr>
        <w:t>.</w:t>
      </w:r>
      <w:r w:rsidR="00285BBB" w:rsidRPr="0070095B">
        <w:rPr>
          <w:rFonts w:asciiTheme="majorBidi" w:hAnsiTheme="majorBidi" w:cstheme="majorBidi"/>
          <w:b/>
          <w:bCs/>
          <w:iCs/>
          <w:color w:val="000000"/>
          <w:sz w:val="24"/>
          <w:szCs w:val="24"/>
          <w:lang w:val="es-ES_tradnl"/>
        </w:rPr>
        <w:t>De</w:t>
      </w:r>
      <w:proofErr w:type="gramEnd"/>
      <w:r w:rsidR="00285BBB" w:rsidRPr="0070095B">
        <w:rPr>
          <w:rFonts w:asciiTheme="majorBidi" w:hAnsiTheme="majorBidi" w:cstheme="majorBidi"/>
          <w:b/>
          <w:bCs/>
          <w:iCs/>
          <w:color w:val="000000"/>
          <w:sz w:val="24"/>
          <w:szCs w:val="24"/>
          <w:lang w:val="es-ES_tradnl"/>
        </w:rPr>
        <w:t xml:space="preserve"> Castro a </w:t>
      </w:r>
      <w:proofErr w:type="spellStart"/>
      <w:r w:rsidR="00285BBB" w:rsidRPr="0070095B">
        <w:rPr>
          <w:rFonts w:asciiTheme="majorBidi" w:hAnsiTheme="majorBidi" w:cstheme="majorBidi"/>
          <w:b/>
          <w:bCs/>
          <w:iCs/>
          <w:color w:val="000000"/>
          <w:sz w:val="24"/>
          <w:szCs w:val="24"/>
          <w:lang w:val="es-ES_tradnl"/>
        </w:rPr>
        <w:t>Sanchez</w:t>
      </w:r>
      <w:proofErr w:type="spellEnd"/>
      <w:r w:rsidR="00285BBB" w:rsidRPr="0070095B">
        <w:rPr>
          <w:rFonts w:asciiTheme="majorBidi" w:hAnsiTheme="majorBidi" w:cstheme="majorBidi"/>
          <w:b/>
          <w:bCs/>
          <w:iCs/>
          <w:color w:val="000000"/>
          <w:sz w:val="24"/>
          <w:szCs w:val="24"/>
          <w:lang w:val="es-ES_tradnl"/>
        </w:rPr>
        <w:t xml:space="preserve"> Albornoz</w:t>
      </w:r>
    </w:p>
    <w:p w:rsidR="00DB7848" w:rsidRPr="00B971E5" w:rsidRDefault="00DB7848" w:rsidP="00654769">
      <w:pPr>
        <w:tabs>
          <w:tab w:val="left" w:pos="1418"/>
        </w:tabs>
        <w:autoSpaceDE w:val="0"/>
        <w:autoSpaceDN w:val="0"/>
        <w:adjustRightInd w:val="0"/>
        <w:spacing w:after="0" w:line="360" w:lineRule="auto"/>
        <w:jc w:val="both"/>
        <w:rPr>
          <w:rFonts w:asciiTheme="majorBidi" w:hAnsiTheme="majorBidi" w:cstheme="majorBidi"/>
          <w:b/>
          <w:bCs/>
          <w:iCs/>
          <w:color w:val="000000"/>
          <w:sz w:val="24"/>
          <w:szCs w:val="24"/>
          <w:lang w:val="es-ES_tradnl"/>
        </w:rPr>
      </w:pPr>
    </w:p>
    <w:p w:rsidR="00B273B3" w:rsidRPr="00B971E5" w:rsidRDefault="00B273B3" w:rsidP="00686604">
      <w:pPr>
        <w:tabs>
          <w:tab w:val="left" w:pos="1418"/>
        </w:tabs>
        <w:autoSpaceDE w:val="0"/>
        <w:autoSpaceDN w:val="0"/>
        <w:adjustRightInd w:val="0"/>
        <w:spacing w:after="0" w:line="360" w:lineRule="auto"/>
        <w:jc w:val="both"/>
        <w:rPr>
          <w:rFonts w:asciiTheme="majorBidi" w:hAnsiTheme="majorBidi" w:cstheme="majorBidi"/>
          <w:color w:val="000000"/>
          <w:sz w:val="24"/>
          <w:szCs w:val="24"/>
          <w:lang w:val="es-ES_tradnl"/>
        </w:rPr>
      </w:pPr>
      <w:r w:rsidRPr="00B971E5">
        <w:rPr>
          <w:rFonts w:asciiTheme="majorBidi" w:hAnsiTheme="majorBidi" w:cstheme="majorBidi"/>
          <w:color w:val="000000"/>
          <w:sz w:val="24"/>
          <w:szCs w:val="24"/>
          <w:lang w:val="es-ES_tradnl"/>
        </w:rPr>
        <w:t xml:space="preserve"> </w:t>
      </w:r>
      <w:r w:rsidR="00686604">
        <w:rPr>
          <w:rFonts w:asciiTheme="majorBidi" w:hAnsiTheme="majorBidi" w:cstheme="majorBidi"/>
          <w:color w:val="000000"/>
          <w:sz w:val="24"/>
          <w:szCs w:val="24"/>
          <w:lang w:val="es-ES_tradnl"/>
        </w:rPr>
        <w:t xml:space="preserve">                   </w:t>
      </w:r>
      <w:r w:rsidRPr="00B971E5">
        <w:rPr>
          <w:rFonts w:asciiTheme="majorBidi" w:hAnsiTheme="majorBidi" w:cstheme="majorBidi"/>
          <w:color w:val="000000"/>
          <w:sz w:val="24"/>
          <w:szCs w:val="24"/>
          <w:lang w:val="es-ES_tradnl"/>
        </w:rPr>
        <w:t xml:space="preserve"> A C</w:t>
      </w:r>
      <w:r w:rsidR="00285BBB" w:rsidRPr="00B971E5">
        <w:rPr>
          <w:rFonts w:asciiTheme="majorBidi" w:hAnsiTheme="majorBidi" w:cstheme="majorBidi"/>
          <w:color w:val="000000"/>
          <w:sz w:val="24"/>
          <w:szCs w:val="24"/>
          <w:lang w:val="es-ES_tradnl"/>
        </w:rPr>
        <w:t xml:space="preserve">astro partía de una posición de principio fundamental; España no existía como tal </w:t>
      </w:r>
      <w:r w:rsidR="00881D3D" w:rsidRPr="00B971E5">
        <w:rPr>
          <w:rFonts w:asciiTheme="majorBidi" w:hAnsiTheme="majorBidi" w:cstheme="majorBidi"/>
          <w:color w:val="000000"/>
          <w:sz w:val="24"/>
          <w:szCs w:val="24"/>
          <w:lang w:val="es-ES_tradnl"/>
        </w:rPr>
        <w:t>–</w:t>
      </w:r>
      <w:r w:rsidR="00285BBB" w:rsidRPr="00B971E5">
        <w:rPr>
          <w:rFonts w:asciiTheme="majorBidi" w:hAnsiTheme="majorBidi" w:cstheme="majorBidi"/>
          <w:color w:val="000000"/>
          <w:sz w:val="24"/>
          <w:szCs w:val="24"/>
          <w:lang w:val="es-ES_tradnl"/>
        </w:rPr>
        <w:t>el</w:t>
      </w:r>
      <w:r w:rsidR="00881D3D" w:rsidRPr="00B971E5">
        <w:rPr>
          <w:rFonts w:asciiTheme="majorBidi" w:hAnsiTheme="majorBidi" w:cstheme="majorBidi"/>
          <w:color w:val="000000"/>
          <w:sz w:val="24"/>
          <w:szCs w:val="24"/>
          <w:lang w:val="es-ES_tradnl"/>
        </w:rPr>
        <w:t xml:space="preserve"> </w:t>
      </w:r>
      <w:r w:rsidR="00285BBB" w:rsidRPr="00B971E5">
        <w:rPr>
          <w:rFonts w:asciiTheme="majorBidi" w:hAnsiTheme="majorBidi" w:cstheme="majorBidi"/>
          <w:color w:val="000000"/>
          <w:sz w:val="24"/>
          <w:szCs w:val="24"/>
          <w:lang w:val="es-ES_tradnl"/>
        </w:rPr>
        <w:t>concepto, la esencia de España- antes de la conquista árabe;</w:t>
      </w:r>
      <w:r w:rsidR="00EB23FD" w:rsidRPr="00B971E5">
        <w:rPr>
          <w:rFonts w:asciiTheme="majorBidi" w:hAnsiTheme="majorBidi" w:cstheme="majorBidi"/>
          <w:color w:val="000000"/>
          <w:sz w:val="24"/>
          <w:szCs w:val="24"/>
          <w:lang w:val="es-ES_tradnl"/>
        </w:rPr>
        <w:t xml:space="preserve"> ésta representa el primer paso </w:t>
      </w:r>
      <w:r w:rsidR="00285BBB" w:rsidRPr="00B971E5">
        <w:rPr>
          <w:rFonts w:asciiTheme="majorBidi" w:hAnsiTheme="majorBidi" w:cstheme="majorBidi"/>
          <w:color w:val="000000"/>
          <w:sz w:val="24"/>
          <w:szCs w:val="24"/>
          <w:lang w:val="es-ES_tradnl"/>
        </w:rPr>
        <w:t>en la construcción de la España</w:t>
      </w:r>
      <w:r w:rsidRPr="00B971E5">
        <w:rPr>
          <w:rFonts w:asciiTheme="majorBidi" w:hAnsiTheme="majorBidi" w:cstheme="majorBidi"/>
          <w:color w:val="000000"/>
          <w:sz w:val="24"/>
          <w:szCs w:val="24"/>
          <w:lang w:val="es-ES_tradnl"/>
        </w:rPr>
        <w:t xml:space="preserve"> que conocemos en la </w:t>
      </w:r>
      <w:proofErr w:type="spellStart"/>
      <w:r w:rsidRPr="00B971E5">
        <w:rPr>
          <w:rFonts w:asciiTheme="majorBidi" w:hAnsiTheme="majorBidi" w:cstheme="majorBidi"/>
          <w:color w:val="000000"/>
          <w:sz w:val="24"/>
          <w:szCs w:val="24"/>
          <w:lang w:val="es-ES_tradnl"/>
        </w:rPr>
        <w:t>actualidada</w:t>
      </w:r>
      <w:proofErr w:type="spellEnd"/>
      <w:r w:rsidRPr="00B971E5">
        <w:rPr>
          <w:rFonts w:asciiTheme="majorBidi" w:hAnsiTheme="majorBidi" w:cstheme="majorBidi"/>
          <w:color w:val="000000"/>
          <w:sz w:val="24"/>
          <w:szCs w:val="24"/>
          <w:lang w:val="es-ES_tradnl"/>
        </w:rPr>
        <w:t>.</w:t>
      </w:r>
    </w:p>
    <w:p w:rsidR="00285BBB" w:rsidRPr="00B971E5" w:rsidRDefault="00B273B3" w:rsidP="00654769">
      <w:pPr>
        <w:tabs>
          <w:tab w:val="left" w:pos="1418"/>
        </w:tabs>
        <w:autoSpaceDE w:val="0"/>
        <w:autoSpaceDN w:val="0"/>
        <w:adjustRightInd w:val="0"/>
        <w:spacing w:after="0" w:line="360" w:lineRule="auto"/>
        <w:jc w:val="both"/>
        <w:rPr>
          <w:rFonts w:asciiTheme="majorBidi" w:hAnsiTheme="majorBidi" w:cstheme="majorBidi"/>
          <w:color w:val="000000"/>
          <w:sz w:val="24"/>
          <w:szCs w:val="24"/>
          <w:lang w:val="es-ES_tradnl"/>
        </w:rPr>
      </w:pPr>
      <w:r w:rsidRPr="00B971E5">
        <w:rPr>
          <w:rFonts w:asciiTheme="majorBidi" w:hAnsiTheme="majorBidi" w:cstheme="majorBidi"/>
          <w:color w:val="000000"/>
          <w:sz w:val="24"/>
          <w:szCs w:val="24"/>
          <w:lang w:val="es-ES_tradnl"/>
        </w:rPr>
        <w:t xml:space="preserve"> </w:t>
      </w:r>
      <w:r w:rsidR="00285BBB" w:rsidRPr="00B971E5">
        <w:rPr>
          <w:rFonts w:asciiTheme="majorBidi" w:hAnsiTheme="majorBidi" w:cstheme="majorBidi"/>
          <w:color w:val="000000"/>
          <w:sz w:val="24"/>
          <w:szCs w:val="24"/>
          <w:lang w:val="es-ES_tradnl"/>
        </w:rPr>
        <w:t>Si la obra de Castro no es propiamente la de un historiador, ello no obsta para reconocer</w:t>
      </w:r>
      <w:r w:rsidR="00967312" w:rsidRPr="00B971E5">
        <w:rPr>
          <w:rFonts w:asciiTheme="majorBidi" w:hAnsiTheme="majorBidi" w:cstheme="majorBidi"/>
          <w:color w:val="000000"/>
          <w:sz w:val="24"/>
          <w:szCs w:val="24"/>
          <w:lang w:val="es-ES_tradnl"/>
        </w:rPr>
        <w:t xml:space="preserve"> </w:t>
      </w:r>
      <w:r w:rsidR="00285BBB" w:rsidRPr="00B971E5">
        <w:rPr>
          <w:rFonts w:asciiTheme="majorBidi" w:hAnsiTheme="majorBidi" w:cstheme="majorBidi"/>
          <w:color w:val="000000"/>
          <w:sz w:val="24"/>
          <w:szCs w:val="24"/>
          <w:lang w:val="es-ES_tradnl"/>
        </w:rPr>
        <w:t>en ella una teoría de la cultura española y sus orígenes q</w:t>
      </w:r>
      <w:r w:rsidR="00EB23FD" w:rsidRPr="00B971E5">
        <w:rPr>
          <w:rFonts w:asciiTheme="majorBidi" w:hAnsiTheme="majorBidi" w:cstheme="majorBidi"/>
          <w:color w:val="000000"/>
          <w:sz w:val="24"/>
          <w:szCs w:val="24"/>
          <w:lang w:val="es-ES_tradnl"/>
        </w:rPr>
        <w:t xml:space="preserve">ue contiene numerosos puntos de </w:t>
      </w:r>
      <w:r w:rsidR="00285BBB" w:rsidRPr="00B971E5">
        <w:rPr>
          <w:rFonts w:asciiTheme="majorBidi" w:hAnsiTheme="majorBidi" w:cstheme="majorBidi"/>
          <w:color w:val="000000"/>
          <w:sz w:val="24"/>
          <w:szCs w:val="24"/>
          <w:lang w:val="es-ES_tradnl"/>
        </w:rPr>
        <w:t>vista de gran interés. El más importante, desde la óptica del est</w:t>
      </w:r>
      <w:r w:rsidR="00EB23FD" w:rsidRPr="00B971E5">
        <w:rPr>
          <w:rFonts w:asciiTheme="majorBidi" w:hAnsiTheme="majorBidi" w:cstheme="majorBidi"/>
          <w:color w:val="000000"/>
          <w:sz w:val="24"/>
          <w:szCs w:val="24"/>
          <w:lang w:val="es-ES_tradnl"/>
        </w:rPr>
        <w:t>udio de al-</w:t>
      </w:r>
      <w:proofErr w:type="spellStart"/>
      <w:r w:rsidR="00EB23FD" w:rsidRPr="00B971E5">
        <w:rPr>
          <w:rFonts w:asciiTheme="majorBidi" w:hAnsiTheme="majorBidi" w:cstheme="majorBidi"/>
          <w:color w:val="000000"/>
          <w:sz w:val="24"/>
          <w:szCs w:val="24"/>
          <w:lang w:val="es-ES_tradnl"/>
        </w:rPr>
        <w:t>Andalus</w:t>
      </w:r>
      <w:proofErr w:type="spellEnd"/>
      <w:r w:rsidR="00EB23FD" w:rsidRPr="00B971E5">
        <w:rPr>
          <w:rFonts w:asciiTheme="majorBidi" w:hAnsiTheme="majorBidi" w:cstheme="majorBidi"/>
          <w:color w:val="000000"/>
          <w:sz w:val="24"/>
          <w:szCs w:val="24"/>
          <w:lang w:val="es-ES_tradnl"/>
        </w:rPr>
        <w:t xml:space="preserve">, es que, por </w:t>
      </w:r>
      <w:r w:rsidR="00285BBB" w:rsidRPr="00B971E5">
        <w:rPr>
          <w:rFonts w:asciiTheme="majorBidi" w:hAnsiTheme="majorBidi" w:cstheme="majorBidi"/>
          <w:color w:val="000000"/>
          <w:sz w:val="24"/>
          <w:szCs w:val="24"/>
          <w:lang w:val="es-ES_tradnl"/>
        </w:rPr>
        <w:t xml:space="preserve">primera vez, un no arabista reconocía el papel fundamental del </w:t>
      </w:r>
      <w:r w:rsidR="00EB23FD" w:rsidRPr="00B971E5">
        <w:rPr>
          <w:rFonts w:asciiTheme="majorBidi" w:hAnsiTheme="majorBidi" w:cstheme="majorBidi"/>
          <w:color w:val="000000"/>
          <w:sz w:val="24"/>
          <w:szCs w:val="24"/>
          <w:lang w:val="es-ES_tradnl"/>
        </w:rPr>
        <w:t xml:space="preserve">período islámico en la historia </w:t>
      </w:r>
      <w:r w:rsidR="00285BBB" w:rsidRPr="00B971E5">
        <w:rPr>
          <w:rFonts w:asciiTheme="majorBidi" w:hAnsiTheme="majorBidi" w:cstheme="majorBidi"/>
          <w:color w:val="000000"/>
          <w:sz w:val="24"/>
          <w:szCs w:val="24"/>
          <w:lang w:val="es-ES_tradnl"/>
        </w:rPr>
        <w:t>de España. Según Castro, la convivencia y la interacción en</w:t>
      </w:r>
      <w:r w:rsidR="00EB23FD" w:rsidRPr="00B971E5">
        <w:rPr>
          <w:rFonts w:asciiTheme="majorBidi" w:hAnsiTheme="majorBidi" w:cstheme="majorBidi"/>
          <w:color w:val="000000"/>
          <w:sz w:val="24"/>
          <w:szCs w:val="24"/>
          <w:lang w:val="es-ES_tradnl"/>
        </w:rPr>
        <w:t xml:space="preserve">tre las tres grandes religiones </w:t>
      </w:r>
      <w:r w:rsidR="00285BBB" w:rsidRPr="00B971E5">
        <w:rPr>
          <w:rFonts w:asciiTheme="majorBidi" w:hAnsiTheme="majorBidi" w:cstheme="majorBidi"/>
          <w:color w:val="000000"/>
          <w:sz w:val="24"/>
          <w:szCs w:val="24"/>
          <w:lang w:val="es-ES_tradnl"/>
        </w:rPr>
        <w:t>monoteístas en la Península es el factor que explica toda la Historia posterior. En este sentido,</w:t>
      </w:r>
      <w:r w:rsidR="00EB23FD" w:rsidRPr="00B971E5">
        <w:rPr>
          <w:rFonts w:asciiTheme="majorBidi" w:hAnsiTheme="majorBidi" w:cstheme="majorBidi"/>
          <w:color w:val="000000"/>
          <w:sz w:val="24"/>
          <w:szCs w:val="24"/>
          <w:lang w:val="es-ES_tradnl"/>
        </w:rPr>
        <w:t xml:space="preserve"> </w:t>
      </w:r>
      <w:r w:rsidR="00285BBB" w:rsidRPr="00B971E5">
        <w:rPr>
          <w:rFonts w:asciiTheme="majorBidi" w:hAnsiTheme="majorBidi" w:cstheme="majorBidi"/>
          <w:color w:val="000000"/>
          <w:sz w:val="24"/>
          <w:szCs w:val="24"/>
          <w:lang w:val="es-ES_tradnl"/>
        </w:rPr>
        <w:t xml:space="preserve">lo que hace Castro es atacar la idea de un nacionalismo </w:t>
      </w:r>
      <w:proofErr w:type="spellStart"/>
      <w:r w:rsidR="00285BBB" w:rsidRPr="00B971E5">
        <w:rPr>
          <w:rFonts w:asciiTheme="majorBidi" w:hAnsiTheme="majorBidi" w:cstheme="majorBidi"/>
          <w:iCs/>
          <w:color w:val="000000"/>
          <w:sz w:val="24"/>
          <w:szCs w:val="24"/>
          <w:lang w:val="es-ES_tradnl"/>
        </w:rPr>
        <w:t>avant</w:t>
      </w:r>
      <w:proofErr w:type="spellEnd"/>
      <w:r w:rsidR="00285BBB" w:rsidRPr="00B971E5">
        <w:rPr>
          <w:rFonts w:asciiTheme="majorBidi" w:hAnsiTheme="majorBidi" w:cstheme="majorBidi"/>
          <w:iCs/>
          <w:color w:val="000000"/>
          <w:sz w:val="24"/>
          <w:szCs w:val="24"/>
          <w:lang w:val="es-ES_tradnl"/>
        </w:rPr>
        <w:t xml:space="preserve"> la </w:t>
      </w:r>
      <w:proofErr w:type="spellStart"/>
      <w:r w:rsidR="00285BBB" w:rsidRPr="00B971E5">
        <w:rPr>
          <w:rFonts w:asciiTheme="majorBidi" w:hAnsiTheme="majorBidi" w:cstheme="majorBidi"/>
          <w:iCs/>
          <w:color w:val="000000"/>
          <w:sz w:val="24"/>
          <w:szCs w:val="24"/>
          <w:lang w:val="es-ES_tradnl"/>
        </w:rPr>
        <w:t>lettre</w:t>
      </w:r>
      <w:proofErr w:type="spellEnd"/>
      <w:r w:rsidR="00285BBB" w:rsidRPr="00B971E5">
        <w:rPr>
          <w:rFonts w:asciiTheme="majorBidi" w:hAnsiTheme="majorBidi" w:cstheme="majorBidi"/>
          <w:iCs/>
          <w:color w:val="000000"/>
          <w:sz w:val="24"/>
          <w:szCs w:val="24"/>
          <w:lang w:val="es-ES_tradnl"/>
        </w:rPr>
        <w:t xml:space="preserve"> </w:t>
      </w:r>
      <w:r w:rsidR="00285BBB" w:rsidRPr="00B971E5">
        <w:rPr>
          <w:rFonts w:asciiTheme="majorBidi" w:hAnsiTheme="majorBidi" w:cstheme="majorBidi"/>
          <w:color w:val="000000"/>
          <w:sz w:val="24"/>
          <w:szCs w:val="24"/>
          <w:lang w:val="es-ES_tradnl"/>
        </w:rPr>
        <w:t>que habría florecido</w:t>
      </w:r>
      <w:r w:rsidR="00EB23FD" w:rsidRPr="00B971E5">
        <w:rPr>
          <w:rFonts w:asciiTheme="majorBidi" w:hAnsiTheme="majorBidi" w:cstheme="majorBidi"/>
          <w:color w:val="000000"/>
          <w:sz w:val="24"/>
          <w:szCs w:val="24"/>
          <w:lang w:val="es-ES_tradnl"/>
        </w:rPr>
        <w:t xml:space="preserve"> </w:t>
      </w:r>
      <w:r w:rsidR="00285BBB" w:rsidRPr="00B971E5">
        <w:rPr>
          <w:rFonts w:asciiTheme="majorBidi" w:hAnsiTheme="majorBidi" w:cstheme="majorBidi"/>
          <w:color w:val="000000"/>
          <w:sz w:val="24"/>
          <w:szCs w:val="24"/>
          <w:lang w:val="es-ES_tradnl"/>
        </w:rPr>
        <w:t>desde Covadonga y que tendría sus oríg</w:t>
      </w:r>
      <w:r w:rsidR="005062C9">
        <w:rPr>
          <w:rFonts w:asciiTheme="majorBidi" w:hAnsiTheme="majorBidi" w:cstheme="majorBidi"/>
          <w:color w:val="000000"/>
          <w:sz w:val="24"/>
          <w:szCs w:val="24"/>
          <w:lang w:val="es-ES_tradnl"/>
        </w:rPr>
        <w:t>enes en épocas aún más antiguas</w:t>
      </w:r>
      <w:r w:rsidR="005062C9">
        <w:rPr>
          <w:rStyle w:val="Appelnotedebasdep"/>
          <w:rFonts w:asciiTheme="majorBidi" w:hAnsiTheme="majorBidi" w:cstheme="majorBidi"/>
          <w:color w:val="000000"/>
          <w:sz w:val="24"/>
          <w:szCs w:val="24"/>
          <w:lang w:val="es-ES_tradnl"/>
        </w:rPr>
        <w:footnoteReference w:id="24"/>
      </w:r>
      <w:r w:rsidR="003472BA">
        <w:rPr>
          <w:rFonts w:asciiTheme="majorBidi" w:hAnsiTheme="majorBidi" w:cstheme="majorBidi"/>
          <w:color w:val="000000"/>
          <w:sz w:val="24"/>
          <w:szCs w:val="24"/>
          <w:lang w:val="es-ES_tradnl"/>
        </w:rPr>
        <w:t>.</w:t>
      </w:r>
    </w:p>
    <w:p w:rsidR="00866344" w:rsidRPr="00B971E5" w:rsidRDefault="00866344" w:rsidP="00654769">
      <w:pPr>
        <w:tabs>
          <w:tab w:val="left" w:pos="1418"/>
        </w:tabs>
        <w:autoSpaceDE w:val="0"/>
        <w:autoSpaceDN w:val="0"/>
        <w:adjustRightInd w:val="0"/>
        <w:spacing w:after="0" w:line="360" w:lineRule="auto"/>
        <w:jc w:val="both"/>
        <w:rPr>
          <w:rFonts w:asciiTheme="majorBidi" w:hAnsiTheme="majorBidi" w:cstheme="majorBidi"/>
          <w:color w:val="000000"/>
          <w:sz w:val="24"/>
          <w:szCs w:val="24"/>
          <w:lang w:val="es-ES_tradnl"/>
        </w:rPr>
      </w:pPr>
    </w:p>
    <w:p w:rsidR="00285BBB" w:rsidRPr="00B971E5" w:rsidRDefault="0068522E" w:rsidP="0068522E">
      <w:pPr>
        <w:tabs>
          <w:tab w:val="left" w:pos="1418"/>
        </w:tabs>
        <w:autoSpaceDE w:val="0"/>
        <w:autoSpaceDN w:val="0"/>
        <w:adjustRightInd w:val="0"/>
        <w:spacing w:after="0" w:line="360" w:lineRule="auto"/>
        <w:jc w:val="both"/>
        <w:rPr>
          <w:rFonts w:asciiTheme="majorBidi" w:hAnsiTheme="majorBidi" w:cstheme="majorBidi"/>
          <w:color w:val="000000"/>
          <w:sz w:val="24"/>
          <w:szCs w:val="24"/>
          <w:lang w:val="es-ES_tradnl"/>
        </w:rPr>
      </w:pPr>
      <w:r>
        <w:rPr>
          <w:rFonts w:asciiTheme="majorBidi" w:hAnsiTheme="majorBidi" w:cstheme="majorBidi"/>
          <w:color w:val="000000"/>
          <w:sz w:val="24"/>
          <w:szCs w:val="24"/>
          <w:lang w:val="es-ES_tradnl"/>
        </w:rPr>
        <w:t xml:space="preserve">                      </w:t>
      </w:r>
      <w:r w:rsidR="00285BBB" w:rsidRPr="00B971E5">
        <w:rPr>
          <w:rFonts w:asciiTheme="majorBidi" w:hAnsiTheme="majorBidi" w:cstheme="majorBidi"/>
          <w:color w:val="000000"/>
          <w:sz w:val="24"/>
          <w:szCs w:val="24"/>
          <w:lang w:val="es-ES_tradnl"/>
        </w:rPr>
        <w:t>No es de extrañar que estas tesis no hayan sido acogidas con demasiado entusiasmo, por</w:t>
      </w:r>
      <w:r w:rsidR="00866344" w:rsidRPr="00B971E5">
        <w:rPr>
          <w:rFonts w:asciiTheme="majorBidi" w:hAnsiTheme="majorBidi" w:cstheme="majorBidi"/>
          <w:color w:val="000000"/>
          <w:sz w:val="24"/>
          <w:szCs w:val="24"/>
          <w:lang w:val="es-ES_tradnl"/>
        </w:rPr>
        <w:t xml:space="preserve"> </w:t>
      </w:r>
      <w:r w:rsidR="00285BBB" w:rsidRPr="00B971E5">
        <w:rPr>
          <w:rFonts w:asciiTheme="majorBidi" w:hAnsiTheme="majorBidi" w:cstheme="majorBidi"/>
          <w:color w:val="000000"/>
          <w:sz w:val="24"/>
          <w:szCs w:val="24"/>
          <w:lang w:val="es-ES_tradnl"/>
        </w:rPr>
        <w:t xml:space="preserve">lo que J. T. Monroe (en </w:t>
      </w:r>
      <w:r w:rsidR="00285BBB" w:rsidRPr="00B971E5">
        <w:rPr>
          <w:rFonts w:asciiTheme="majorBidi" w:hAnsiTheme="majorBidi" w:cstheme="majorBidi"/>
          <w:iCs/>
          <w:color w:val="000000"/>
          <w:sz w:val="24"/>
          <w:szCs w:val="24"/>
          <w:lang w:val="es-ES_tradnl"/>
        </w:rPr>
        <w:t xml:space="preserve">Islam and </w:t>
      </w:r>
      <w:proofErr w:type="spellStart"/>
      <w:r w:rsidR="00285BBB" w:rsidRPr="00B971E5">
        <w:rPr>
          <w:rFonts w:asciiTheme="majorBidi" w:hAnsiTheme="majorBidi" w:cstheme="majorBidi"/>
          <w:iCs/>
          <w:color w:val="000000"/>
          <w:sz w:val="24"/>
          <w:szCs w:val="24"/>
          <w:lang w:val="es-ES_tradnl"/>
        </w:rPr>
        <w:t>the</w:t>
      </w:r>
      <w:proofErr w:type="spellEnd"/>
      <w:r w:rsidR="00285BBB" w:rsidRPr="00B971E5">
        <w:rPr>
          <w:rFonts w:asciiTheme="majorBidi" w:hAnsiTheme="majorBidi" w:cstheme="majorBidi"/>
          <w:iCs/>
          <w:color w:val="000000"/>
          <w:sz w:val="24"/>
          <w:szCs w:val="24"/>
          <w:lang w:val="es-ES_tradnl"/>
        </w:rPr>
        <w:t xml:space="preserve"> </w:t>
      </w:r>
      <w:proofErr w:type="spellStart"/>
      <w:r w:rsidR="00285BBB" w:rsidRPr="00B971E5">
        <w:rPr>
          <w:rFonts w:asciiTheme="majorBidi" w:hAnsiTheme="majorBidi" w:cstheme="majorBidi"/>
          <w:iCs/>
          <w:color w:val="000000"/>
          <w:sz w:val="24"/>
          <w:szCs w:val="24"/>
          <w:lang w:val="es-ES_tradnl"/>
        </w:rPr>
        <w:t>Arabs</w:t>
      </w:r>
      <w:proofErr w:type="spellEnd"/>
      <w:r w:rsidR="00285BBB" w:rsidRPr="00B971E5">
        <w:rPr>
          <w:rFonts w:asciiTheme="majorBidi" w:hAnsiTheme="majorBidi" w:cstheme="majorBidi"/>
          <w:iCs/>
          <w:color w:val="000000"/>
          <w:sz w:val="24"/>
          <w:szCs w:val="24"/>
          <w:lang w:val="es-ES_tradnl"/>
        </w:rPr>
        <w:t xml:space="preserve"> in </w:t>
      </w:r>
      <w:proofErr w:type="spellStart"/>
      <w:r w:rsidR="00285BBB" w:rsidRPr="00B971E5">
        <w:rPr>
          <w:rFonts w:asciiTheme="majorBidi" w:hAnsiTheme="majorBidi" w:cstheme="majorBidi"/>
          <w:iCs/>
          <w:color w:val="000000"/>
          <w:sz w:val="24"/>
          <w:szCs w:val="24"/>
          <w:lang w:val="es-ES_tradnl"/>
        </w:rPr>
        <w:t>Spanish</w:t>
      </w:r>
      <w:proofErr w:type="spellEnd"/>
      <w:r w:rsidR="00285BBB" w:rsidRPr="00B971E5">
        <w:rPr>
          <w:rFonts w:asciiTheme="majorBidi" w:hAnsiTheme="majorBidi" w:cstheme="majorBidi"/>
          <w:iCs/>
          <w:color w:val="000000"/>
          <w:sz w:val="24"/>
          <w:szCs w:val="24"/>
          <w:lang w:val="es-ES_tradnl"/>
        </w:rPr>
        <w:t xml:space="preserve"> </w:t>
      </w:r>
      <w:proofErr w:type="spellStart"/>
      <w:r w:rsidR="00285BBB" w:rsidRPr="00B971E5">
        <w:rPr>
          <w:rFonts w:asciiTheme="majorBidi" w:hAnsiTheme="majorBidi" w:cstheme="majorBidi"/>
          <w:iCs/>
          <w:color w:val="000000"/>
          <w:sz w:val="24"/>
          <w:szCs w:val="24"/>
          <w:lang w:val="es-ES_tradnl"/>
        </w:rPr>
        <w:t>Scholarship</w:t>
      </w:r>
      <w:proofErr w:type="spellEnd"/>
      <w:r w:rsidR="00285BBB" w:rsidRPr="00B971E5">
        <w:rPr>
          <w:rFonts w:asciiTheme="majorBidi" w:hAnsiTheme="majorBidi" w:cstheme="majorBidi"/>
          <w:color w:val="000000"/>
          <w:sz w:val="24"/>
          <w:szCs w:val="24"/>
          <w:lang w:val="es-ES_tradnl"/>
        </w:rPr>
        <w:t>, Leiden, 1970) denomina la</w:t>
      </w:r>
      <w:r w:rsidR="00EB23FD" w:rsidRPr="00B971E5">
        <w:rPr>
          <w:rFonts w:asciiTheme="majorBidi" w:hAnsiTheme="majorBidi" w:cstheme="majorBidi"/>
          <w:color w:val="000000"/>
          <w:sz w:val="24"/>
          <w:szCs w:val="24"/>
          <w:lang w:val="es-ES_tradnl"/>
        </w:rPr>
        <w:t xml:space="preserve"> </w:t>
      </w:r>
      <w:r w:rsidR="00285BBB" w:rsidRPr="00B971E5">
        <w:rPr>
          <w:rFonts w:asciiTheme="majorBidi" w:hAnsiTheme="majorBidi" w:cstheme="majorBidi"/>
          <w:color w:val="000000"/>
          <w:sz w:val="24"/>
          <w:szCs w:val="24"/>
          <w:lang w:val="es-ES_tradnl"/>
        </w:rPr>
        <w:t>corriente tradicionalista de la historiografía española. Si entre los arabistas Castro no ha sido</w:t>
      </w:r>
      <w:r w:rsidR="00EB23FD" w:rsidRPr="00B971E5">
        <w:rPr>
          <w:rFonts w:asciiTheme="majorBidi" w:hAnsiTheme="majorBidi" w:cstheme="majorBidi"/>
          <w:color w:val="000000"/>
          <w:sz w:val="24"/>
          <w:szCs w:val="24"/>
          <w:lang w:val="es-ES_tradnl"/>
        </w:rPr>
        <w:t xml:space="preserve"> </w:t>
      </w:r>
      <w:r w:rsidR="00285BBB" w:rsidRPr="00B971E5">
        <w:rPr>
          <w:rFonts w:asciiTheme="majorBidi" w:hAnsiTheme="majorBidi" w:cstheme="majorBidi"/>
          <w:color w:val="000000"/>
          <w:sz w:val="24"/>
          <w:szCs w:val="24"/>
          <w:lang w:val="es-ES_tradnl"/>
        </w:rPr>
        <w:t xml:space="preserve">demasiado discutido, véase el artículo de P. Martínez </w:t>
      </w:r>
      <w:proofErr w:type="spellStart"/>
      <w:r w:rsidR="00285BBB" w:rsidRPr="00B971E5">
        <w:rPr>
          <w:rFonts w:asciiTheme="majorBidi" w:hAnsiTheme="majorBidi" w:cstheme="majorBidi"/>
          <w:color w:val="000000"/>
          <w:sz w:val="24"/>
          <w:szCs w:val="24"/>
          <w:lang w:val="es-ES_tradnl"/>
        </w:rPr>
        <w:t>Montávez</w:t>
      </w:r>
      <w:proofErr w:type="spellEnd"/>
      <w:r w:rsidR="00285BBB" w:rsidRPr="00B971E5">
        <w:rPr>
          <w:rFonts w:asciiTheme="majorBidi" w:hAnsiTheme="majorBidi" w:cstheme="majorBidi"/>
          <w:color w:val="000000"/>
          <w:sz w:val="24"/>
          <w:szCs w:val="24"/>
          <w:lang w:val="es-ES_tradnl"/>
        </w:rPr>
        <w:t xml:space="preserve">, </w:t>
      </w:r>
      <w:r w:rsidR="00285BBB" w:rsidRPr="00B971E5">
        <w:rPr>
          <w:rFonts w:asciiTheme="majorBidi" w:hAnsiTheme="majorBidi" w:cstheme="majorBidi"/>
          <w:iCs/>
          <w:color w:val="000000"/>
          <w:sz w:val="24"/>
          <w:szCs w:val="24"/>
          <w:lang w:val="es-ES_tradnl"/>
        </w:rPr>
        <w:t>Lectura de Américo Castro por</w:t>
      </w:r>
      <w:r w:rsidR="00EB23FD" w:rsidRPr="00B971E5">
        <w:rPr>
          <w:rFonts w:asciiTheme="majorBidi" w:hAnsiTheme="majorBidi" w:cstheme="majorBidi"/>
          <w:color w:val="000000"/>
          <w:sz w:val="24"/>
          <w:szCs w:val="24"/>
          <w:lang w:val="es-ES_tradnl"/>
        </w:rPr>
        <w:t xml:space="preserve"> </w:t>
      </w:r>
      <w:r w:rsidR="00285BBB" w:rsidRPr="00B971E5">
        <w:rPr>
          <w:rFonts w:asciiTheme="majorBidi" w:hAnsiTheme="majorBidi" w:cstheme="majorBidi"/>
          <w:iCs/>
          <w:color w:val="000000"/>
          <w:sz w:val="24"/>
          <w:szCs w:val="24"/>
          <w:lang w:val="es-ES_tradnl"/>
        </w:rPr>
        <w:t>un arabista, Revista del Instituto Egipcio de Estudios Islámicos</w:t>
      </w:r>
      <w:r w:rsidR="00285BBB" w:rsidRPr="00B971E5">
        <w:rPr>
          <w:rFonts w:asciiTheme="majorBidi" w:hAnsiTheme="majorBidi" w:cstheme="majorBidi"/>
          <w:color w:val="000000"/>
          <w:sz w:val="24"/>
          <w:szCs w:val="24"/>
          <w:lang w:val="es-ES_tradnl"/>
        </w:rPr>
        <w:t>, XXII (1983-84), 21-42, en</w:t>
      </w:r>
      <w:r w:rsidR="00EB23FD" w:rsidRPr="00B971E5">
        <w:rPr>
          <w:rFonts w:asciiTheme="majorBidi" w:hAnsiTheme="majorBidi" w:cstheme="majorBidi"/>
          <w:color w:val="000000"/>
          <w:sz w:val="24"/>
          <w:szCs w:val="24"/>
          <w:lang w:val="es-ES_tradnl"/>
        </w:rPr>
        <w:t xml:space="preserve"> </w:t>
      </w:r>
      <w:r w:rsidR="00285BBB" w:rsidRPr="00B971E5">
        <w:rPr>
          <w:rFonts w:asciiTheme="majorBidi" w:hAnsiTheme="majorBidi" w:cstheme="majorBidi"/>
          <w:color w:val="000000"/>
          <w:sz w:val="24"/>
          <w:szCs w:val="24"/>
          <w:lang w:val="es-ES_tradnl"/>
        </w:rPr>
        <w:t>cambio tuvo que enfrentarse a un adversario de la talla de C. Sánchez Albornoz, que en 1956</w:t>
      </w:r>
      <w:r w:rsidR="00EB23FD" w:rsidRPr="00B971E5">
        <w:rPr>
          <w:rFonts w:asciiTheme="majorBidi" w:hAnsiTheme="majorBidi" w:cstheme="majorBidi"/>
          <w:color w:val="000000"/>
          <w:sz w:val="24"/>
          <w:szCs w:val="24"/>
          <w:lang w:val="es-ES_tradnl"/>
        </w:rPr>
        <w:t xml:space="preserve"> </w:t>
      </w:r>
      <w:r w:rsidR="00285BBB" w:rsidRPr="00B971E5">
        <w:rPr>
          <w:rFonts w:asciiTheme="majorBidi" w:hAnsiTheme="majorBidi" w:cstheme="majorBidi"/>
          <w:color w:val="000000"/>
          <w:sz w:val="24"/>
          <w:szCs w:val="24"/>
          <w:lang w:val="es-ES_tradnl"/>
        </w:rPr>
        <w:t xml:space="preserve">publicó España, un </w:t>
      </w:r>
      <w:r w:rsidR="00285BBB" w:rsidRPr="00B971E5">
        <w:rPr>
          <w:rFonts w:asciiTheme="majorBidi" w:hAnsiTheme="majorBidi" w:cstheme="majorBidi"/>
          <w:iCs/>
          <w:color w:val="000000"/>
          <w:sz w:val="24"/>
          <w:szCs w:val="24"/>
          <w:lang w:val="es-ES_tradnl"/>
        </w:rPr>
        <w:t>enigma histórico</w:t>
      </w:r>
      <w:r w:rsidR="00285BBB" w:rsidRPr="00B971E5">
        <w:rPr>
          <w:rFonts w:asciiTheme="majorBidi" w:hAnsiTheme="majorBidi" w:cstheme="majorBidi"/>
          <w:color w:val="000000"/>
          <w:sz w:val="24"/>
          <w:szCs w:val="24"/>
          <w:lang w:val="es-ES_tradnl"/>
        </w:rPr>
        <w:t>. Obra de un historiador profundamente conocedor del</w:t>
      </w:r>
      <w:r w:rsidR="00EB23FD" w:rsidRPr="00B971E5">
        <w:rPr>
          <w:rFonts w:asciiTheme="majorBidi" w:hAnsiTheme="majorBidi" w:cstheme="majorBidi"/>
          <w:color w:val="000000"/>
          <w:sz w:val="24"/>
          <w:szCs w:val="24"/>
          <w:lang w:val="es-ES_tradnl"/>
        </w:rPr>
        <w:t xml:space="preserve"> </w:t>
      </w:r>
      <w:proofErr w:type="spellStart"/>
      <w:r w:rsidR="00285BBB" w:rsidRPr="00B971E5">
        <w:rPr>
          <w:rFonts w:asciiTheme="majorBidi" w:hAnsiTheme="majorBidi" w:cstheme="majorBidi"/>
          <w:color w:val="000000"/>
          <w:sz w:val="24"/>
          <w:szCs w:val="24"/>
          <w:lang w:val="es-ES_tradnl"/>
        </w:rPr>
        <w:t>Medieveo</w:t>
      </w:r>
      <w:proofErr w:type="spellEnd"/>
      <w:r w:rsidR="00285BBB" w:rsidRPr="00B971E5">
        <w:rPr>
          <w:rFonts w:asciiTheme="majorBidi" w:hAnsiTheme="majorBidi" w:cstheme="majorBidi"/>
          <w:color w:val="000000"/>
          <w:sz w:val="24"/>
          <w:szCs w:val="24"/>
          <w:lang w:val="es-ES_tradnl"/>
        </w:rPr>
        <w:t xml:space="preserve"> hispánico, su posición ante el significado de la conquista para la historia de España</w:t>
      </w:r>
      <w:r w:rsidR="00EB23FD" w:rsidRPr="00B971E5">
        <w:rPr>
          <w:rFonts w:asciiTheme="majorBidi" w:hAnsiTheme="majorBidi" w:cstheme="majorBidi"/>
          <w:color w:val="000000"/>
          <w:sz w:val="24"/>
          <w:szCs w:val="24"/>
          <w:lang w:val="es-ES_tradnl"/>
        </w:rPr>
        <w:t xml:space="preserve"> </w:t>
      </w:r>
      <w:r w:rsidR="00285BBB" w:rsidRPr="00B971E5">
        <w:rPr>
          <w:rFonts w:asciiTheme="majorBidi" w:hAnsiTheme="majorBidi" w:cstheme="majorBidi"/>
          <w:color w:val="000000"/>
          <w:sz w:val="24"/>
          <w:szCs w:val="24"/>
          <w:lang w:val="es-ES_tradnl"/>
        </w:rPr>
        <w:t>es diametralmente</w:t>
      </w:r>
      <w:r w:rsidR="00D43CF7">
        <w:rPr>
          <w:rFonts w:asciiTheme="majorBidi" w:hAnsiTheme="majorBidi" w:cstheme="majorBidi"/>
          <w:color w:val="000000"/>
          <w:sz w:val="24"/>
          <w:szCs w:val="24"/>
          <w:lang w:val="es-ES_tradnl"/>
        </w:rPr>
        <w:t xml:space="preserve"> opuesta a la de Américo Castro</w:t>
      </w:r>
      <w:r w:rsidR="00D43CF7">
        <w:rPr>
          <w:rStyle w:val="Appelnotedebasdep"/>
          <w:rFonts w:asciiTheme="majorBidi" w:hAnsiTheme="majorBidi" w:cstheme="majorBidi"/>
          <w:color w:val="000000"/>
          <w:sz w:val="24"/>
          <w:szCs w:val="24"/>
          <w:lang w:val="es-ES_tradnl"/>
        </w:rPr>
        <w:footnoteReference w:id="25"/>
      </w:r>
      <w:r w:rsidR="004C4F7B">
        <w:rPr>
          <w:rFonts w:asciiTheme="majorBidi" w:hAnsiTheme="majorBidi" w:cstheme="majorBidi"/>
          <w:color w:val="000000"/>
          <w:sz w:val="24"/>
          <w:szCs w:val="24"/>
          <w:lang w:val="es-ES_tradnl"/>
        </w:rPr>
        <w:t>.</w:t>
      </w:r>
    </w:p>
    <w:p w:rsidR="00873925" w:rsidRPr="00B971E5" w:rsidRDefault="00873925" w:rsidP="00654769">
      <w:pPr>
        <w:tabs>
          <w:tab w:val="left" w:pos="1418"/>
        </w:tabs>
        <w:autoSpaceDE w:val="0"/>
        <w:autoSpaceDN w:val="0"/>
        <w:adjustRightInd w:val="0"/>
        <w:spacing w:after="0" w:line="360" w:lineRule="auto"/>
        <w:jc w:val="both"/>
        <w:rPr>
          <w:rFonts w:asciiTheme="majorBidi" w:hAnsiTheme="majorBidi" w:cstheme="majorBidi"/>
          <w:color w:val="000000"/>
          <w:sz w:val="24"/>
          <w:szCs w:val="24"/>
          <w:lang w:val="es-ES_tradnl"/>
        </w:rPr>
      </w:pPr>
    </w:p>
    <w:p w:rsidR="006662DE" w:rsidRPr="00B971E5" w:rsidRDefault="00836299" w:rsidP="00836299">
      <w:pPr>
        <w:tabs>
          <w:tab w:val="left" w:pos="1418"/>
        </w:tabs>
        <w:autoSpaceDE w:val="0"/>
        <w:autoSpaceDN w:val="0"/>
        <w:adjustRightInd w:val="0"/>
        <w:spacing w:after="0" w:line="360" w:lineRule="auto"/>
        <w:jc w:val="both"/>
        <w:rPr>
          <w:rFonts w:asciiTheme="majorBidi" w:hAnsiTheme="majorBidi" w:cstheme="majorBidi"/>
          <w:color w:val="000000"/>
          <w:sz w:val="24"/>
          <w:szCs w:val="24"/>
          <w:lang w:val="es-ES_tradnl"/>
        </w:rPr>
      </w:pPr>
      <w:r>
        <w:rPr>
          <w:rFonts w:asciiTheme="majorBidi" w:hAnsiTheme="majorBidi" w:cstheme="majorBidi"/>
          <w:color w:val="000000"/>
          <w:sz w:val="24"/>
          <w:szCs w:val="24"/>
          <w:lang w:val="es-ES_tradnl"/>
        </w:rPr>
        <w:lastRenderedPageBreak/>
        <w:t xml:space="preserve">                      </w:t>
      </w:r>
      <w:r w:rsidR="00285BBB" w:rsidRPr="00B971E5">
        <w:rPr>
          <w:rFonts w:asciiTheme="majorBidi" w:hAnsiTheme="majorBidi" w:cstheme="majorBidi"/>
          <w:color w:val="000000"/>
          <w:sz w:val="24"/>
          <w:szCs w:val="24"/>
          <w:lang w:val="es-ES_tradnl"/>
        </w:rPr>
        <w:t>Sánchez Albornoz considera, en efecto, que si bien se trata</w:t>
      </w:r>
      <w:r w:rsidR="00EB23FD" w:rsidRPr="00B971E5">
        <w:rPr>
          <w:rFonts w:asciiTheme="majorBidi" w:hAnsiTheme="majorBidi" w:cstheme="majorBidi"/>
          <w:color w:val="000000"/>
          <w:sz w:val="24"/>
          <w:szCs w:val="24"/>
          <w:lang w:val="es-ES_tradnl"/>
        </w:rPr>
        <w:t xml:space="preserve"> de un acontecimiento decisivo, </w:t>
      </w:r>
      <w:r w:rsidR="00285BBB" w:rsidRPr="00B971E5">
        <w:rPr>
          <w:rFonts w:asciiTheme="majorBidi" w:hAnsiTheme="majorBidi" w:cstheme="majorBidi"/>
          <w:color w:val="000000"/>
          <w:sz w:val="24"/>
          <w:szCs w:val="24"/>
          <w:lang w:val="es-ES_tradnl"/>
        </w:rPr>
        <w:t>sus consecuencias se hicieron sentir con fuerza en una dirección completamente divergente de</w:t>
      </w:r>
      <w:r w:rsidR="006662DE" w:rsidRPr="00B971E5">
        <w:rPr>
          <w:rFonts w:asciiTheme="majorBidi" w:hAnsiTheme="majorBidi" w:cstheme="majorBidi"/>
          <w:color w:val="000000"/>
          <w:sz w:val="24"/>
          <w:szCs w:val="24"/>
          <w:lang w:val="es-ES_tradnl"/>
        </w:rPr>
        <w:t xml:space="preserve"> la señalada por Castro: la irrupción del Islam supone una desviación del auténtico camino que debería haber seguido la historia de España. Por otra parte, la presencia islámica es interpretada por Sánchez Albornoz como una superposición de formas culturales que no afectaron a la contextura vital hispana; los invasores estaban en su mayoría recién convertidos al Islam y todavía sin arabizar, por lo que su influencia real fue tenue entre las poblaciones conquistadas, y nula en la E</w:t>
      </w:r>
      <w:r w:rsidR="005411F6">
        <w:rPr>
          <w:rFonts w:asciiTheme="majorBidi" w:hAnsiTheme="majorBidi" w:cstheme="majorBidi"/>
          <w:color w:val="000000"/>
          <w:sz w:val="24"/>
          <w:szCs w:val="24"/>
          <w:lang w:val="es-ES_tradnl"/>
        </w:rPr>
        <w:t>spaña cristiana</w:t>
      </w:r>
      <w:r w:rsidR="005411F6">
        <w:rPr>
          <w:rStyle w:val="Appelnotedebasdep"/>
          <w:rFonts w:asciiTheme="majorBidi" w:hAnsiTheme="majorBidi" w:cstheme="majorBidi"/>
          <w:color w:val="000000"/>
          <w:sz w:val="24"/>
          <w:szCs w:val="24"/>
          <w:lang w:val="es-ES_tradnl"/>
        </w:rPr>
        <w:footnoteReference w:id="26"/>
      </w:r>
      <w:r w:rsidR="00F56FAF">
        <w:rPr>
          <w:rFonts w:asciiTheme="majorBidi" w:hAnsiTheme="majorBidi" w:cstheme="majorBidi"/>
          <w:color w:val="000000"/>
          <w:sz w:val="24"/>
          <w:szCs w:val="24"/>
          <w:lang w:val="es-ES_tradnl"/>
        </w:rPr>
        <w:t>.</w:t>
      </w:r>
    </w:p>
    <w:p w:rsidR="00FD3041" w:rsidRDefault="00FD3041" w:rsidP="00654769">
      <w:pPr>
        <w:tabs>
          <w:tab w:val="left" w:pos="1418"/>
        </w:tabs>
        <w:autoSpaceDE w:val="0"/>
        <w:autoSpaceDN w:val="0"/>
        <w:adjustRightInd w:val="0"/>
        <w:spacing w:after="0" w:line="360" w:lineRule="auto"/>
        <w:jc w:val="both"/>
        <w:rPr>
          <w:rFonts w:asciiTheme="majorBidi" w:hAnsiTheme="majorBidi" w:cstheme="majorBidi"/>
          <w:color w:val="000000"/>
          <w:sz w:val="24"/>
          <w:szCs w:val="24"/>
          <w:lang w:val="es-ES_tradnl"/>
        </w:rPr>
      </w:pPr>
    </w:p>
    <w:p w:rsidR="0055633D" w:rsidRPr="00B971E5" w:rsidRDefault="00FD3041" w:rsidP="00FE3504">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r>
        <w:rPr>
          <w:rFonts w:asciiTheme="majorBidi" w:hAnsiTheme="majorBidi" w:cstheme="majorBidi"/>
          <w:color w:val="000000"/>
          <w:sz w:val="24"/>
          <w:szCs w:val="24"/>
          <w:lang w:val="es-ES_tradnl"/>
        </w:rPr>
        <w:t xml:space="preserve">                      </w:t>
      </w:r>
      <w:r w:rsidR="00777826" w:rsidRPr="00B971E5">
        <w:rPr>
          <w:rFonts w:asciiTheme="majorBidi" w:hAnsiTheme="majorBidi" w:cstheme="majorBidi"/>
          <w:sz w:val="24"/>
          <w:szCs w:val="24"/>
          <w:lang w:val="es-ES_tradnl"/>
        </w:rPr>
        <w:t xml:space="preserve">La </w:t>
      </w:r>
      <w:r w:rsidR="00E0749E" w:rsidRPr="00B971E5">
        <w:rPr>
          <w:rFonts w:asciiTheme="majorBidi" w:hAnsiTheme="majorBidi" w:cstheme="majorBidi"/>
          <w:sz w:val="24"/>
          <w:szCs w:val="24"/>
          <w:lang w:val="es-ES_tradnl"/>
        </w:rPr>
        <w:t>Península</w:t>
      </w:r>
      <w:r w:rsidR="00777826" w:rsidRPr="00B971E5">
        <w:rPr>
          <w:rFonts w:asciiTheme="majorBidi" w:hAnsiTheme="majorBidi" w:cstheme="majorBidi"/>
          <w:sz w:val="24"/>
          <w:szCs w:val="24"/>
          <w:lang w:val="es-ES_tradnl"/>
        </w:rPr>
        <w:t xml:space="preserve"> </w:t>
      </w:r>
      <w:r w:rsidR="00A52F87" w:rsidRPr="00B971E5">
        <w:rPr>
          <w:rFonts w:asciiTheme="majorBidi" w:hAnsiTheme="majorBidi" w:cstheme="majorBidi"/>
          <w:sz w:val="24"/>
          <w:szCs w:val="24"/>
          <w:lang w:val="es-ES_tradnl"/>
        </w:rPr>
        <w:t xml:space="preserve"> Ibérica siempre ha sido el cruce de muchos pueblos porque estaba, hasta</w:t>
      </w:r>
      <w:r w:rsidR="007F4EAA">
        <w:rPr>
          <w:rFonts w:asciiTheme="majorBidi" w:hAnsiTheme="majorBidi" w:cstheme="majorBidi"/>
          <w:sz w:val="24"/>
          <w:szCs w:val="24"/>
          <w:lang w:val="es-ES_tradnl"/>
        </w:rPr>
        <w:t xml:space="preserve"> </w:t>
      </w:r>
      <w:r w:rsidR="00A52F87" w:rsidRPr="00B971E5">
        <w:rPr>
          <w:rFonts w:asciiTheme="majorBidi" w:hAnsiTheme="majorBidi" w:cstheme="majorBidi"/>
          <w:sz w:val="24"/>
          <w:szCs w:val="24"/>
          <w:lang w:val="es-ES_tradnl"/>
        </w:rPr>
        <w:t>1492, en el extremo oeste del mundo. Fueron numerosos los intercambios comerciales con</w:t>
      </w:r>
      <w:r w:rsidR="007F4EAA">
        <w:rPr>
          <w:rFonts w:asciiTheme="majorBidi" w:hAnsiTheme="majorBidi" w:cstheme="majorBidi"/>
          <w:sz w:val="24"/>
          <w:szCs w:val="24"/>
          <w:lang w:val="es-ES_tradnl"/>
        </w:rPr>
        <w:t xml:space="preserve"> </w:t>
      </w:r>
      <w:r w:rsidR="00A52F87" w:rsidRPr="00B971E5">
        <w:rPr>
          <w:rFonts w:asciiTheme="majorBidi" w:hAnsiTheme="majorBidi" w:cstheme="majorBidi"/>
          <w:sz w:val="24"/>
          <w:szCs w:val="24"/>
          <w:lang w:val="es-ES_tradnl"/>
        </w:rPr>
        <w:t>otras regiones y también varias las invasiones, como la romana, germánica o árabe. El</w:t>
      </w:r>
      <w:r w:rsidR="007F4EAA">
        <w:rPr>
          <w:rFonts w:asciiTheme="majorBidi" w:hAnsiTheme="majorBidi" w:cstheme="majorBidi"/>
          <w:sz w:val="24"/>
          <w:szCs w:val="24"/>
          <w:lang w:val="es-ES_tradnl"/>
        </w:rPr>
        <w:t xml:space="preserve"> </w:t>
      </w:r>
      <w:r w:rsidR="00A52F87" w:rsidRPr="00B971E5">
        <w:rPr>
          <w:rFonts w:asciiTheme="majorBidi" w:hAnsiTheme="majorBidi" w:cstheme="majorBidi"/>
          <w:sz w:val="24"/>
          <w:szCs w:val="24"/>
          <w:lang w:val="es-ES_tradnl"/>
        </w:rPr>
        <w:t xml:space="preserve">comercio, la convivencia y los conflictos </w:t>
      </w:r>
      <w:proofErr w:type="spellStart"/>
      <w:r w:rsidR="00A52F87" w:rsidRPr="00B971E5">
        <w:rPr>
          <w:rFonts w:asciiTheme="majorBidi" w:hAnsiTheme="majorBidi" w:cstheme="majorBidi"/>
          <w:sz w:val="24"/>
          <w:szCs w:val="24"/>
          <w:lang w:val="es-ES_tradnl"/>
        </w:rPr>
        <w:t>tansformaron</w:t>
      </w:r>
      <w:proofErr w:type="spellEnd"/>
      <w:r w:rsidR="00A52F87" w:rsidRPr="00B971E5">
        <w:rPr>
          <w:rFonts w:asciiTheme="majorBidi" w:hAnsiTheme="majorBidi" w:cstheme="majorBidi"/>
          <w:sz w:val="24"/>
          <w:szCs w:val="24"/>
          <w:lang w:val="es-ES_tradnl"/>
        </w:rPr>
        <w:t xml:space="preserve"> en mayor o menor grado a los</w:t>
      </w:r>
      <w:r w:rsidR="007F4EAA">
        <w:rPr>
          <w:rFonts w:asciiTheme="majorBidi" w:hAnsiTheme="majorBidi" w:cstheme="majorBidi"/>
          <w:sz w:val="24"/>
          <w:szCs w:val="24"/>
          <w:lang w:val="es-ES_tradnl"/>
        </w:rPr>
        <w:t xml:space="preserve"> </w:t>
      </w:r>
      <w:r w:rsidR="00A52F87" w:rsidRPr="00B971E5">
        <w:rPr>
          <w:rFonts w:asciiTheme="majorBidi" w:hAnsiTheme="majorBidi" w:cstheme="majorBidi"/>
          <w:sz w:val="24"/>
          <w:szCs w:val="24"/>
          <w:lang w:val="es-ES_tradnl"/>
        </w:rPr>
        <w:t>peninsulares. En el período marcado por la unión del imperio de Aragón con el de Castilla,</w:t>
      </w:r>
      <w:r w:rsidR="007F4EAA">
        <w:rPr>
          <w:rFonts w:asciiTheme="majorBidi" w:hAnsiTheme="majorBidi" w:cstheme="majorBidi"/>
          <w:sz w:val="24"/>
          <w:szCs w:val="24"/>
          <w:lang w:val="es-ES_tradnl"/>
        </w:rPr>
        <w:t xml:space="preserve"> </w:t>
      </w:r>
      <w:r w:rsidR="00A52F87" w:rsidRPr="00B971E5">
        <w:rPr>
          <w:rFonts w:asciiTheme="majorBidi" w:hAnsiTheme="majorBidi" w:cstheme="majorBidi"/>
          <w:sz w:val="24"/>
          <w:szCs w:val="24"/>
          <w:lang w:val="es-ES_tradnl"/>
        </w:rPr>
        <w:t>en las personas de Isabel y Fernando, y la colonización de América, la Península estaba en el</w:t>
      </w:r>
      <w:r w:rsidR="007F4EAA">
        <w:rPr>
          <w:rFonts w:asciiTheme="majorBidi" w:hAnsiTheme="majorBidi" w:cstheme="majorBidi"/>
          <w:sz w:val="24"/>
          <w:szCs w:val="24"/>
          <w:lang w:val="es-ES_tradnl"/>
        </w:rPr>
        <w:t xml:space="preserve"> </w:t>
      </w:r>
      <w:r w:rsidR="00A52F87" w:rsidRPr="00B971E5">
        <w:rPr>
          <w:rFonts w:asciiTheme="majorBidi" w:hAnsiTheme="majorBidi" w:cstheme="majorBidi"/>
          <w:sz w:val="24"/>
          <w:szCs w:val="24"/>
          <w:lang w:val="es-ES_tradnl"/>
        </w:rPr>
        <w:t>apogeo de su propia afirmación. Pero desde la caída de su poder político y la pérdida de sus</w:t>
      </w:r>
      <w:r w:rsidR="007F4EAA">
        <w:rPr>
          <w:rFonts w:asciiTheme="majorBidi" w:hAnsiTheme="majorBidi" w:cstheme="majorBidi"/>
          <w:sz w:val="24"/>
          <w:szCs w:val="24"/>
          <w:lang w:val="es-ES_tradnl"/>
        </w:rPr>
        <w:t xml:space="preserve"> </w:t>
      </w:r>
      <w:r w:rsidR="00A52F87" w:rsidRPr="00B971E5">
        <w:rPr>
          <w:rFonts w:asciiTheme="majorBidi" w:hAnsiTheme="majorBidi" w:cstheme="majorBidi"/>
          <w:sz w:val="24"/>
          <w:szCs w:val="24"/>
          <w:lang w:val="es-ES_tradnl"/>
        </w:rPr>
        <w:t>últimas colonias en 1898, el imperio de España fue desestabilizado e intentó buscar su</w:t>
      </w:r>
      <w:r w:rsidR="007F4EAA">
        <w:rPr>
          <w:rFonts w:asciiTheme="majorBidi" w:hAnsiTheme="majorBidi" w:cstheme="majorBidi"/>
          <w:sz w:val="24"/>
          <w:szCs w:val="24"/>
          <w:lang w:val="es-ES_tradnl"/>
        </w:rPr>
        <w:t xml:space="preserve"> </w:t>
      </w:r>
      <w:r w:rsidR="00A52F87" w:rsidRPr="00B971E5">
        <w:rPr>
          <w:rFonts w:asciiTheme="majorBidi" w:hAnsiTheme="majorBidi" w:cstheme="majorBidi"/>
          <w:sz w:val="24"/>
          <w:szCs w:val="24"/>
          <w:lang w:val="es-ES_tradnl"/>
        </w:rPr>
        <w:t>verdadera esencia para ayudarse a comprender mejor quién era y qué le ocurrió. La</w:t>
      </w:r>
      <w:r w:rsidR="007F4EAA">
        <w:rPr>
          <w:rFonts w:asciiTheme="majorBidi" w:hAnsiTheme="majorBidi" w:cstheme="majorBidi"/>
          <w:sz w:val="24"/>
          <w:szCs w:val="24"/>
          <w:lang w:val="es-ES_tradnl"/>
        </w:rPr>
        <w:t xml:space="preserve"> </w:t>
      </w:r>
      <w:r w:rsidR="00A52F87" w:rsidRPr="00B971E5">
        <w:rPr>
          <w:rFonts w:asciiTheme="majorBidi" w:hAnsiTheme="majorBidi" w:cstheme="majorBidi"/>
          <w:sz w:val="24"/>
          <w:szCs w:val="24"/>
          <w:lang w:val="es-ES_tradnl"/>
        </w:rPr>
        <w:t>Generación del 98 estuvo muy preocupada por el tema. La Guerra Civil de 1936-1939, el</w:t>
      </w:r>
      <w:r w:rsidR="00906EA1">
        <w:rPr>
          <w:rFonts w:asciiTheme="majorBidi" w:hAnsiTheme="majorBidi" w:cstheme="majorBidi"/>
          <w:sz w:val="24"/>
          <w:szCs w:val="24"/>
          <w:lang w:val="es-ES_tradnl"/>
        </w:rPr>
        <w:t xml:space="preserve"> </w:t>
      </w:r>
      <w:r w:rsidR="00A52F87" w:rsidRPr="00B971E5">
        <w:rPr>
          <w:rFonts w:asciiTheme="majorBidi" w:hAnsiTheme="majorBidi" w:cstheme="majorBidi"/>
          <w:sz w:val="24"/>
          <w:szCs w:val="24"/>
          <w:lang w:val="es-ES_tradnl"/>
        </w:rPr>
        <w:t>franquismo, el post-franquismo y el actual movimiento de globalización siguen alimentando</w:t>
      </w:r>
      <w:r w:rsidR="00906EA1">
        <w:rPr>
          <w:rFonts w:asciiTheme="majorBidi" w:hAnsiTheme="majorBidi" w:cstheme="majorBidi"/>
          <w:sz w:val="24"/>
          <w:szCs w:val="24"/>
          <w:lang w:val="es-ES_tradnl"/>
        </w:rPr>
        <w:t xml:space="preserve"> </w:t>
      </w:r>
      <w:r w:rsidR="00A52F87" w:rsidRPr="00B971E5">
        <w:rPr>
          <w:rFonts w:asciiTheme="majorBidi" w:hAnsiTheme="majorBidi" w:cstheme="majorBidi"/>
          <w:sz w:val="24"/>
          <w:szCs w:val="24"/>
          <w:lang w:val="es-ES_tradnl"/>
        </w:rPr>
        <w:t xml:space="preserve">esas cuestiones </w:t>
      </w:r>
      <w:proofErr w:type="spellStart"/>
      <w:r w:rsidR="00A52F87" w:rsidRPr="00B971E5">
        <w:rPr>
          <w:rFonts w:asciiTheme="majorBidi" w:hAnsiTheme="majorBidi" w:cstheme="majorBidi"/>
          <w:sz w:val="24"/>
          <w:szCs w:val="24"/>
          <w:lang w:val="es-ES_tradnl"/>
        </w:rPr>
        <w:t>identitarias</w:t>
      </w:r>
      <w:proofErr w:type="spellEnd"/>
      <w:r w:rsidR="00A52F87" w:rsidRPr="00B971E5">
        <w:rPr>
          <w:rFonts w:asciiTheme="majorBidi" w:hAnsiTheme="majorBidi" w:cstheme="majorBidi"/>
          <w:sz w:val="24"/>
          <w:szCs w:val="24"/>
          <w:lang w:val="es-ES_tradnl"/>
        </w:rPr>
        <w:t>. Se han buscado lugares, paisajes, tradiciones, lenguas, figuras y</w:t>
      </w:r>
      <w:r w:rsidR="00906EA1">
        <w:rPr>
          <w:rFonts w:asciiTheme="majorBidi" w:hAnsiTheme="majorBidi" w:cstheme="majorBidi"/>
          <w:sz w:val="24"/>
          <w:szCs w:val="24"/>
          <w:lang w:val="es-ES_tradnl"/>
        </w:rPr>
        <w:t xml:space="preserve"> </w:t>
      </w:r>
      <w:r w:rsidR="00A52F87" w:rsidRPr="00B971E5">
        <w:rPr>
          <w:rFonts w:asciiTheme="majorBidi" w:hAnsiTheme="majorBidi" w:cstheme="majorBidi"/>
          <w:sz w:val="24"/>
          <w:szCs w:val="24"/>
          <w:lang w:val="es-ES_tradnl"/>
        </w:rPr>
        <w:t>características típicamente “españoles”. Los pensadores no se han puesto de acuerdo en lo</w:t>
      </w:r>
      <w:r w:rsidR="00906EA1">
        <w:rPr>
          <w:rFonts w:asciiTheme="majorBidi" w:hAnsiTheme="majorBidi" w:cstheme="majorBidi"/>
          <w:sz w:val="24"/>
          <w:szCs w:val="24"/>
          <w:lang w:val="es-ES_tradnl"/>
        </w:rPr>
        <w:t xml:space="preserve"> </w:t>
      </w:r>
      <w:r w:rsidR="00A52F87" w:rsidRPr="00B971E5">
        <w:rPr>
          <w:rFonts w:asciiTheme="majorBidi" w:hAnsiTheme="majorBidi" w:cstheme="majorBidi"/>
          <w:sz w:val="24"/>
          <w:szCs w:val="24"/>
          <w:lang w:val="es-ES_tradnl"/>
        </w:rPr>
        <w:t>que suele caracterizar al “español”, ni en los factores determinantes en la construcción de su</w:t>
      </w:r>
      <w:r w:rsidR="002704EE">
        <w:rPr>
          <w:rFonts w:asciiTheme="majorBidi" w:hAnsiTheme="majorBidi" w:cstheme="majorBidi"/>
          <w:sz w:val="24"/>
          <w:szCs w:val="24"/>
          <w:lang w:val="es-ES_tradnl"/>
        </w:rPr>
        <w:t xml:space="preserve"> </w:t>
      </w:r>
      <w:r w:rsidR="00A52F87" w:rsidRPr="00B971E5">
        <w:rPr>
          <w:rFonts w:asciiTheme="majorBidi" w:hAnsiTheme="majorBidi" w:cstheme="majorBidi"/>
          <w:sz w:val="24"/>
          <w:szCs w:val="24"/>
          <w:lang w:val="es-ES_tradnl"/>
        </w:rPr>
        <w:t>identidad, su manera de vivir y sus valores, tampoco en el momento de la Historia a partir del</w:t>
      </w:r>
      <w:r w:rsidR="002704EE">
        <w:rPr>
          <w:rFonts w:asciiTheme="majorBidi" w:hAnsiTheme="majorBidi" w:cstheme="majorBidi"/>
          <w:sz w:val="24"/>
          <w:szCs w:val="24"/>
          <w:lang w:val="es-ES_tradnl"/>
        </w:rPr>
        <w:t xml:space="preserve"> </w:t>
      </w:r>
      <w:r w:rsidR="00A52F87" w:rsidRPr="00B971E5">
        <w:rPr>
          <w:rFonts w:asciiTheme="majorBidi" w:hAnsiTheme="majorBidi" w:cstheme="majorBidi"/>
          <w:sz w:val="24"/>
          <w:szCs w:val="24"/>
          <w:lang w:val="es-ES_tradnl"/>
        </w:rPr>
        <w:t>cual se ha podido hablar del “español” y no del romano, germánico o aragonés. Esa</w:t>
      </w:r>
      <w:r w:rsidR="00815D30" w:rsidRPr="00B971E5">
        <w:rPr>
          <w:rFonts w:asciiTheme="majorBidi" w:hAnsiTheme="majorBidi" w:cstheme="majorBidi"/>
          <w:sz w:val="24"/>
          <w:szCs w:val="24"/>
          <w:lang w:val="es-ES_tradnl"/>
        </w:rPr>
        <w:t xml:space="preserve"> </w:t>
      </w:r>
      <w:r w:rsidR="00A52F87" w:rsidRPr="00B971E5">
        <w:rPr>
          <w:rFonts w:asciiTheme="majorBidi" w:hAnsiTheme="majorBidi" w:cstheme="majorBidi"/>
          <w:sz w:val="24"/>
          <w:szCs w:val="24"/>
          <w:lang w:val="es-ES_tradnl"/>
        </w:rPr>
        <w:t>“hispanidad” es un concepto muy complejo. El pueblo español se ha forjado a lo largo del</w:t>
      </w:r>
      <w:r w:rsidR="002704EE">
        <w:rPr>
          <w:rFonts w:asciiTheme="majorBidi" w:hAnsiTheme="majorBidi" w:cstheme="majorBidi"/>
          <w:sz w:val="24"/>
          <w:szCs w:val="24"/>
          <w:lang w:val="es-ES_tradnl"/>
        </w:rPr>
        <w:t xml:space="preserve"> </w:t>
      </w:r>
      <w:r w:rsidR="00A52F87" w:rsidRPr="00B971E5">
        <w:rPr>
          <w:rFonts w:asciiTheme="majorBidi" w:hAnsiTheme="majorBidi" w:cstheme="majorBidi"/>
          <w:sz w:val="24"/>
          <w:szCs w:val="24"/>
          <w:lang w:val="es-ES_tradnl"/>
        </w:rPr>
        <w:t>tiempo y hay que preguntarse qué papel han jugado esos contactos con otras civilizaciones</w:t>
      </w:r>
      <w:r w:rsidR="002704EE">
        <w:rPr>
          <w:rFonts w:asciiTheme="majorBidi" w:hAnsiTheme="majorBidi" w:cstheme="majorBidi"/>
          <w:sz w:val="24"/>
          <w:szCs w:val="24"/>
          <w:lang w:val="es-ES_tradnl"/>
        </w:rPr>
        <w:t xml:space="preserve"> </w:t>
      </w:r>
      <w:r w:rsidR="00A52F87" w:rsidRPr="00B971E5">
        <w:rPr>
          <w:rFonts w:asciiTheme="majorBidi" w:hAnsiTheme="majorBidi" w:cstheme="majorBidi"/>
          <w:sz w:val="24"/>
          <w:szCs w:val="24"/>
          <w:lang w:val="es-ES_tradnl"/>
        </w:rPr>
        <w:t>dentro de ese proceso. A nosotros nos interesa sobre todo el caso de los romanos, godos y</w:t>
      </w:r>
      <w:r w:rsidR="00FE3504">
        <w:rPr>
          <w:rFonts w:asciiTheme="majorBidi" w:hAnsiTheme="majorBidi" w:cstheme="majorBidi"/>
          <w:sz w:val="24"/>
          <w:szCs w:val="24"/>
          <w:lang w:val="es-ES_tradnl"/>
        </w:rPr>
        <w:t xml:space="preserve"> </w:t>
      </w:r>
      <w:r w:rsidR="00A52F87" w:rsidRPr="00B971E5">
        <w:rPr>
          <w:rFonts w:asciiTheme="majorBidi" w:hAnsiTheme="majorBidi" w:cstheme="majorBidi"/>
          <w:sz w:val="24"/>
          <w:szCs w:val="24"/>
          <w:lang w:val="es-ES_tradnl"/>
        </w:rPr>
        <w:t>moros frente a los españoles.</w:t>
      </w:r>
    </w:p>
    <w:p w:rsidR="00381B23" w:rsidRDefault="00381B23" w:rsidP="00654769">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p>
    <w:p w:rsidR="00B54EF1" w:rsidRPr="00B971E5" w:rsidRDefault="00381B23" w:rsidP="00381B23">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r>
        <w:rPr>
          <w:rFonts w:asciiTheme="majorBidi" w:hAnsiTheme="majorBidi" w:cstheme="majorBidi"/>
          <w:sz w:val="24"/>
          <w:szCs w:val="24"/>
          <w:lang w:val="es-ES_tradnl"/>
        </w:rPr>
        <w:lastRenderedPageBreak/>
        <w:t xml:space="preserve">                     </w:t>
      </w:r>
      <w:r w:rsidR="00D9521E" w:rsidRPr="00B971E5">
        <w:rPr>
          <w:rFonts w:asciiTheme="majorBidi" w:hAnsiTheme="majorBidi" w:cstheme="majorBidi"/>
          <w:sz w:val="24"/>
          <w:szCs w:val="24"/>
          <w:lang w:val="es-ES_tradnl"/>
        </w:rPr>
        <w:t>A menudo la explicación se encuentra en el hecho de que muchos pensadores occidentales y en especial los</w:t>
      </w:r>
      <w:r w:rsidR="005C285C" w:rsidRPr="00B971E5">
        <w:rPr>
          <w:rFonts w:asciiTheme="majorBidi" w:hAnsiTheme="majorBidi" w:cstheme="majorBidi"/>
          <w:sz w:val="24"/>
          <w:szCs w:val="24"/>
          <w:lang w:val="es-ES_tradnl"/>
        </w:rPr>
        <w:t xml:space="preserve"> </w:t>
      </w:r>
      <w:r w:rsidR="00D9521E" w:rsidRPr="00B971E5">
        <w:rPr>
          <w:rFonts w:asciiTheme="majorBidi" w:hAnsiTheme="majorBidi" w:cstheme="majorBidi"/>
          <w:sz w:val="24"/>
          <w:szCs w:val="24"/>
          <w:lang w:val="es-ES_tradnl"/>
        </w:rPr>
        <w:t>llamados orientalistas, procuraron deliberadamente tergiversar la verdad de la historia á</w:t>
      </w:r>
      <w:r w:rsidR="005C285C" w:rsidRPr="00B971E5">
        <w:rPr>
          <w:rFonts w:asciiTheme="majorBidi" w:hAnsiTheme="majorBidi" w:cstheme="majorBidi"/>
          <w:sz w:val="24"/>
          <w:szCs w:val="24"/>
          <w:lang w:val="es-ES_tradnl"/>
        </w:rPr>
        <w:t xml:space="preserve">rabe, su cultura, su religión y </w:t>
      </w:r>
      <w:r w:rsidR="00D9521E" w:rsidRPr="00B971E5">
        <w:rPr>
          <w:rFonts w:asciiTheme="majorBidi" w:hAnsiTheme="majorBidi" w:cstheme="majorBidi"/>
          <w:sz w:val="24"/>
          <w:szCs w:val="24"/>
          <w:lang w:val="es-ES_tradnl"/>
        </w:rPr>
        <w:t>su civilización, guiados por su interés inconfesable para justificar las expedic</w:t>
      </w:r>
      <w:r w:rsidR="005C285C" w:rsidRPr="00B971E5">
        <w:rPr>
          <w:rFonts w:asciiTheme="majorBidi" w:hAnsiTheme="majorBidi" w:cstheme="majorBidi"/>
          <w:sz w:val="24"/>
          <w:szCs w:val="24"/>
          <w:lang w:val="es-ES_tradnl"/>
        </w:rPr>
        <w:t xml:space="preserve">iones coloniales explotadoras y </w:t>
      </w:r>
      <w:r w:rsidR="00D9521E" w:rsidRPr="00B971E5">
        <w:rPr>
          <w:rFonts w:asciiTheme="majorBidi" w:hAnsiTheme="majorBidi" w:cstheme="majorBidi"/>
          <w:sz w:val="24"/>
          <w:szCs w:val="24"/>
          <w:lang w:val="es-ES_tradnl"/>
        </w:rPr>
        <w:t>expoliadoras en tierras arábigas y musulmanas.</w:t>
      </w:r>
    </w:p>
    <w:p w:rsidR="00D9521E" w:rsidRDefault="00D9521E" w:rsidP="00251C7A">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r w:rsidRPr="00B971E5">
        <w:rPr>
          <w:rFonts w:asciiTheme="majorBidi" w:hAnsiTheme="majorBidi" w:cstheme="majorBidi"/>
          <w:sz w:val="24"/>
          <w:szCs w:val="24"/>
          <w:lang w:val="es-ES_tradnl"/>
        </w:rPr>
        <w:t>Sin embrago, encontramos afortunadamente, grandes intelectuales sirviend</w:t>
      </w:r>
      <w:r w:rsidR="005C285C" w:rsidRPr="00B971E5">
        <w:rPr>
          <w:rFonts w:asciiTheme="majorBidi" w:hAnsiTheme="majorBidi" w:cstheme="majorBidi"/>
          <w:sz w:val="24"/>
          <w:szCs w:val="24"/>
          <w:lang w:val="es-ES_tradnl"/>
        </w:rPr>
        <w:t xml:space="preserve">o a la verdad y reconociendo lo </w:t>
      </w:r>
      <w:r w:rsidRPr="00B971E5">
        <w:rPr>
          <w:rFonts w:asciiTheme="majorBidi" w:hAnsiTheme="majorBidi" w:cstheme="majorBidi"/>
          <w:sz w:val="24"/>
          <w:szCs w:val="24"/>
          <w:lang w:val="es-ES_tradnl"/>
        </w:rPr>
        <w:t>justo, dando al árabe su justo valor universal y su exacta dimensión humanitaria, como</w:t>
      </w:r>
      <w:r w:rsidR="005C285C" w:rsidRPr="00B971E5">
        <w:rPr>
          <w:rFonts w:asciiTheme="majorBidi" w:hAnsiTheme="majorBidi" w:cstheme="majorBidi"/>
          <w:sz w:val="24"/>
          <w:szCs w:val="24"/>
          <w:lang w:val="es-ES_tradnl"/>
        </w:rPr>
        <w:t xml:space="preserve"> forjador de historia y creador </w:t>
      </w:r>
      <w:r w:rsidRPr="00B971E5">
        <w:rPr>
          <w:rFonts w:asciiTheme="majorBidi" w:hAnsiTheme="majorBidi" w:cstheme="majorBidi"/>
          <w:sz w:val="24"/>
          <w:szCs w:val="24"/>
          <w:lang w:val="es-ES_tradnl"/>
        </w:rPr>
        <w:t>de pensamiento.</w:t>
      </w:r>
    </w:p>
    <w:p w:rsidR="006E6029" w:rsidRPr="00B971E5" w:rsidRDefault="006E6029" w:rsidP="00654769">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p>
    <w:p w:rsidR="00D9521E" w:rsidRPr="00B971E5" w:rsidRDefault="00D04E7B" w:rsidP="00D04E7B">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r>
        <w:rPr>
          <w:rFonts w:asciiTheme="majorBidi" w:hAnsiTheme="majorBidi" w:cstheme="majorBidi"/>
          <w:sz w:val="24"/>
          <w:szCs w:val="24"/>
          <w:lang w:val="es-ES_tradnl"/>
        </w:rPr>
        <w:t xml:space="preserve">                      </w:t>
      </w:r>
      <w:r w:rsidR="00D9521E" w:rsidRPr="00B971E5">
        <w:rPr>
          <w:rFonts w:asciiTheme="majorBidi" w:hAnsiTheme="majorBidi" w:cstheme="majorBidi"/>
          <w:sz w:val="24"/>
          <w:szCs w:val="24"/>
          <w:lang w:val="es-ES_tradnl"/>
        </w:rPr>
        <w:t>Algunos historiadores desconocen deliberadamente el valioso aporte árabe y</w:t>
      </w:r>
      <w:r w:rsidR="005C285C" w:rsidRPr="00B971E5">
        <w:rPr>
          <w:rFonts w:asciiTheme="majorBidi" w:hAnsiTheme="majorBidi" w:cstheme="majorBidi"/>
          <w:sz w:val="24"/>
          <w:szCs w:val="24"/>
          <w:lang w:val="es-ES_tradnl"/>
        </w:rPr>
        <w:t xml:space="preserve"> musulmán a la civilización del </w:t>
      </w:r>
      <w:r w:rsidR="00D9521E" w:rsidRPr="00B971E5">
        <w:rPr>
          <w:rFonts w:asciiTheme="majorBidi" w:hAnsiTheme="majorBidi" w:cstheme="majorBidi"/>
          <w:sz w:val="24"/>
          <w:szCs w:val="24"/>
          <w:lang w:val="es-ES_tradnl"/>
        </w:rPr>
        <w:t>hombre, considerando que su único mérito ha sido sólo el haber transmitido los cono</w:t>
      </w:r>
      <w:r w:rsidR="005C285C" w:rsidRPr="00B971E5">
        <w:rPr>
          <w:rFonts w:asciiTheme="majorBidi" w:hAnsiTheme="majorBidi" w:cstheme="majorBidi"/>
          <w:sz w:val="24"/>
          <w:szCs w:val="24"/>
          <w:lang w:val="es-ES_tradnl"/>
        </w:rPr>
        <w:t xml:space="preserve">cimientos sin enriquecimiento o </w:t>
      </w:r>
      <w:r w:rsidR="00D9521E" w:rsidRPr="00B971E5">
        <w:rPr>
          <w:rFonts w:asciiTheme="majorBidi" w:hAnsiTheme="majorBidi" w:cstheme="majorBidi"/>
          <w:sz w:val="24"/>
          <w:szCs w:val="24"/>
          <w:lang w:val="es-ES_tradnl"/>
        </w:rPr>
        <w:t>valor creativo alguno de los antiguos sin aumento o creación alguna. Esta postura e</w:t>
      </w:r>
      <w:r w:rsidR="005C285C" w:rsidRPr="00B971E5">
        <w:rPr>
          <w:rFonts w:asciiTheme="majorBidi" w:hAnsiTheme="majorBidi" w:cstheme="majorBidi"/>
          <w:sz w:val="24"/>
          <w:szCs w:val="24"/>
          <w:lang w:val="es-ES_tradnl"/>
        </w:rPr>
        <w:t xml:space="preserve">s completamente falsa y errada, </w:t>
      </w:r>
      <w:r w:rsidR="00D9521E" w:rsidRPr="00B971E5">
        <w:rPr>
          <w:rFonts w:asciiTheme="majorBidi" w:hAnsiTheme="majorBidi" w:cstheme="majorBidi"/>
          <w:sz w:val="24"/>
          <w:szCs w:val="24"/>
          <w:lang w:val="es-ES_tradnl"/>
        </w:rPr>
        <w:t xml:space="preserve">por cuanto el árabe ha </w:t>
      </w:r>
      <w:proofErr w:type="spellStart"/>
      <w:r w:rsidR="00D9521E" w:rsidRPr="00B971E5">
        <w:rPr>
          <w:rFonts w:asciiTheme="majorBidi" w:hAnsiTheme="majorBidi" w:cstheme="majorBidi"/>
          <w:sz w:val="24"/>
          <w:szCs w:val="24"/>
          <w:lang w:val="es-ES_tradnl"/>
        </w:rPr>
        <w:t>legado</w:t>
      </w:r>
      <w:proofErr w:type="spellEnd"/>
      <w:r w:rsidR="00D9521E" w:rsidRPr="00B971E5">
        <w:rPr>
          <w:rFonts w:asciiTheme="majorBidi" w:hAnsiTheme="majorBidi" w:cstheme="majorBidi"/>
          <w:sz w:val="24"/>
          <w:szCs w:val="24"/>
          <w:lang w:val="es-ES_tradnl"/>
        </w:rPr>
        <w:t xml:space="preserve"> a través de los siglos una gran hazaña científico-cultural</w:t>
      </w:r>
      <w:r w:rsidR="005C285C" w:rsidRPr="00B971E5">
        <w:rPr>
          <w:rFonts w:asciiTheme="majorBidi" w:hAnsiTheme="majorBidi" w:cstheme="majorBidi"/>
          <w:sz w:val="24"/>
          <w:szCs w:val="24"/>
          <w:lang w:val="es-ES_tradnl"/>
        </w:rPr>
        <w:t xml:space="preserve"> y que la sabiduría anterior la </w:t>
      </w:r>
      <w:r w:rsidR="00D9521E" w:rsidRPr="00B971E5">
        <w:rPr>
          <w:rFonts w:asciiTheme="majorBidi" w:hAnsiTheme="majorBidi" w:cstheme="majorBidi"/>
          <w:sz w:val="24"/>
          <w:szCs w:val="24"/>
          <w:lang w:val="es-ES_tradnl"/>
        </w:rPr>
        <w:t>hizo suya, la desarrolló y la transmitió, y que a falta de ello, la civilización hu</w:t>
      </w:r>
      <w:r w:rsidR="005C285C" w:rsidRPr="00B971E5">
        <w:rPr>
          <w:rFonts w:asciiTheme="majorBidi" w:hAnsiTheme="majorBidi" w:cstheme="majorBidi"/>
          <w:sz w:val="24"/>
          <w:szCs w:val="24"/>
          <w:lang w:val="es-ES_tradnl"/>
        </w:rPr>
        <w:t xml:space="preserve">mana hubiera padecido siglos de </w:t>
      </w:r>
      <w:r w:rsidR="00D9521E" w:rsidRPr="00B971E5">
        <w:rPr>
          <w:rFonts w:asciiTheme="majorBidi" w:hAnsiTheme="majorBidi" w:cstheme="majorBidi"/>
          <w:sz w:val="24"/>
          <w:szCs w:val="24"/>
          <w:lang w:val="es-ES_tradnl"/>
        </w:rPr>
        <w:t>atraso..., ya que los árabes y musulma</w:t>
      </w:r>
      <w:r w:rsidR="005C285C" w:rsidRPr="00B971E5">
        <w:rPr>
          <w:rFonts w:asciiTheme="majorBidi" w:hAnsiTheme="majorBidi" w:cstheme="majorBidi"/>
          <w:sz w:val="24"/>
          <w:szCs w:val="24"/>
          <w:lang w:val="es-ES_tradnl"/>
        </w:rPr>
        <w:t xml:space="preserve">nes fueron grandes maestros que </w:t>
      </w:r>
      <w:r w:rsidR="00D9521E" w:rsidRPr="00B971E5">
        <w:rPr>
          <w:rFonts w:asciiTheme="majorBidi" w:hAnsiTheme="majorBidi" w:cstheme="majorBidi"/>
          <w:sz w:val="24"/>
          <w:szCs w:val="24"/>
          <w:lang w:val="es-ES_tradnl"/>
        </w:rPr>
        <w:t>perfeccionaron mucho los conocimient</w:t>
      </w:r>
      <w:r w:rsidR="005C285C" w:rsidRPr="00B971E5">
        <w:rPr>
          <w:rFonts w:asciiTheme="majorBidi" w:hAnsiTheme="majorBidi" w:cstheme="majorBidi"/>
          <w:sz w:val="24"/>
          <w:szCs w:val="24"/>
          <w:lang w:val="es-ES_tradnl"/>
        </w:rPr>
        <w:t xml:space="preserve">os </w:t>
      </w:r>
      <w:r w:rsidR="00D9521E" w:rsidRPr="00B971E5">
        <w:rPr>
          <w:rFonts w:asciiTheme="majorBidi" w:hAnsiTheme="majorBidi" w:cstheme="majorBidi"/>
          <w:sz w:val="24"/>
          <w:szCs w:val="24"/>
          <w:lang w:val="es-ES_tradnl"/>
        </w:rPr>
        <w:t>asimilados de los antiguos y los llevaron al más alto nivel de desarrollo, perfección y progreso.</w:t>
      </w:r>
    </w:p>
    <w:p w:rsidR="007E2465" w:rsidRDefault="007E2465" w:rsidP="00654769">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p>
    <w:p w:rsidR="00E8179F" w:rsidRPr="00B971E5" w:rsidRDefault="007E2465" w:rsidP="007E2465">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r>
        <w:rPr>
          <w:rFonts w:asciiTheme="majorBidi" w:hAnsiTheme="majorBidi" w:cstheme="majorBidi"/>
          <w:sz w:val="24"/>
          <w:szCs w:val="24"/>
          <w:lang w:val="es-ES_tradnl"/>
        </w:rPr>
        <w:t xml:space="preserve">                     </w:t>
      </w:r>
      <w:r w:rsidR="00E8179F" w:rsidRPr="00B971E5">
        <w:rPr>
          <w:rFonts w:asciiTheme="majorBidi" w:hAnsiTheme="majorBidi" w:cstheme="majorBidi"/>
          <w:sz w:val="24"/>
          <w:szCs w:val="24"/>
          <w:lang w:val="es-ES_tradnl"/>
        </w:rPr>
        <w:t xml:space="preserve">El célebre químico y físico inglés William </w:t>
      </w:r>
      <w:proofErr w:type="spellStart"/>
      <w:r w:rsidR="00E8179F" w:rsidRPr="00B971E5">
        <w:rPr>
          <w:rFonts w:asciiTheme="majorBidi" w:hAnsiTheme="majorBidi" w:cstheme="majorBidi"/>
          <w:sz w:val="24"/>
          <w:szCs w:val="24"/>
          <w:lang w:val="es-ES_tradnl"/>
        </w:rPr>
        <w:t>Nicholson</w:t>
      </w:r>
      <w:proofErr w:type="spellEnd"/>
      <w:r w:rsidR="00E8179F" w:rsidRPr="00B971E5">
        <w:rPr>
          <w:rFonts w:asciiTheme="majorBidi" w:hAnsiTheme="majorBidi" w:cstheme="majorBidi"/>
          <w:sz w:val="24"/>
          <w:szCs w:val="24"/>
          <w:lang w:val="es-ES_tradnl"/>
        </w:rPr>
        <w:t>, del siglo XVIII, asegura que los descubrimientos de</w:t>
      </w:r>
      <w:r w:rsidR="00755BE9" w:rsidRPr="00B971E5">
        <w:rPr>
          <w:rFonts w:asciiTheme="majorBidi" w:hAnsiTheme="majorBidi" w:cstheme="majorBidi"/>
          <w:sz w:val="24"/>
          <w:szCs w:val="24"/>
          <w:lang w:val="es-ES_tradnl"/>
        </w:rPr>
        <w:t xml:space="preserve"> </w:t>
      </w:r>
      <w:r w:rsidR="00E8179F" w:rsidRPr="00B971E5">
        <w:rPr>
          <w:rFonts w:asciiTheme="majorBidi" w:hAnsiTheme="majorBidi" w:cstheme="majorBidi"/>
          <w:sz w:val="24"/>
          <w:szCs w:val="24"/>
          <w:lang w:val="es-ES_tradnl"/>
        </w:rPr>
        <w:t>su época no representan nada en comparación a lo que debemos a los pioneros árabes quienes fueron antorchas</w:t>
      </w:r>
      <w:r w:rsidR="00755BE9" w:rsidRPr="00B971E5">
        <w:rPr>
          <w:rFonts w:asciiTheme="majorBidi" w:hAnsiTheme="majorBidi" w:cstheme="majorBidi"/>
          <w:sz w:val="24"/>
          <w:szCs w:val="24"/>
          <w:lang w:val="es-ES_tradnl"/>
        </w:rPr>
        <w:t xml:space="preserve"> </w:t>
      </w:r>
      <w:r w:rsidR="00E8179F" w:rsidRPr="00B971E5">
        <w:rPr>
          <w:rFonts w:asciiTheme="majorBidi" w:hAnsiTheme="majorBidi" w:cstheme="majorBidi"/>
          <w:sz w:val="24"/>
          <w:szCs w:val="24"/>
          <w:lang w:val="es-ES_tradnl"/>
        </w:rPr>
        <w:t>brillantes en la edad media para Europa.</w:t>
      </w:r>
    </w:p>
    <w:p w:rsidR="00ED25FC" w:rsidRDefault="00E8179F" w:rsidP="00654769">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proofErr w:type="spellStart"/>
      <w:r w:rsidRPr="00B971E5">
        <w:rPr>
          <w:rFonts w:asciiTheme="majorBidi" w:hAnsiTheme="majorBidi" w:cstheme="majorBidi"/>
          <w:bCs/>
          <w:sz w:val="24"/>
          <w:szCs w:val="24"/>
          <w:lang w:val="es-ES_tradnl"/>
        </w:rPr>
        <w:t>Gustave</w:t>
      </w:r>
      <w:proofErr w:type="spellEnd"/>
      <w:r w:rsidRPr="00B971E5">
        <w:rPr>
          <w:rFonts w:asciiTheme="majorBidi" w:hAnsiTheme="majorBidi" w:cstheme="majorBidi"/>
          <w:bCs/>
          <w:sz w:val="24"/>
          <w:szCs w:val="24"/>
          <w:lang w:val="es-ES_tradnl"/>
        </w:rPr>
        <w:t xml:space="preserve"> Le Bon</w:t>
      </w:r>
      <w:r w:rsidRPr="00B971E5">
        <w:rPr>
          <w:rFonts w:asciiTheme="majorBidi" w:hAnsiTheme="majorBidi" w:cstheme="majorBidi"/>
          <w:sz w:val="24"/>
          <w:szCs w:val="24"/>
          <w:lang w:val="es-ES_tradnl"/>
        </w:rPr>
        <w:t xml:space="preserve">, en su obra “La </w:t>
      </w:r>
      <w:proofErr w:type="spellStart"/>
      <w:r w:rsidRPr="00B971E5">
        <w:rPr>
          <w:rFonts w:asciiTheme="majorBidi" w:hAnsiTheme="majorBidi" w:cstheme="majorBidi"/>
          <w:sz w:val="24"/>
          <w:szCs w:val="24"/>
          <w:lang w:val="es-ES_tradnl"/>
        </w:rPr>
        <w:t>Civilisation</w:t>
      </w:r>
      <w:proofErr w:type="spellEnd"/>
      <w:r w:rsidRPr="00B971E5">
        <w:rPr>
          <w:rFonts w:asciiTheme="majorBidi" w:hAnsiTheme="majorBidi" w:cstheme="majorBidi"/>
          <w:sz w:val="24"/>
          <w:szCs w:val="24"/>
          <w:lang w:val="es-ES_tradnl"/>
        </w:rPr>
        <w:t xml:space="preserve"> des </w:t>
      </w:r>
      <w:proofErr w:type="spellStart"/>
      <w:r w:rsidRPr="00B971E5">
        <w:rPr>
          <w:rFonts w:asciiTheme="majorBidi" w:hAnsiTheme="majorBidi" w:cstheme="majorBidi"/>
          <w:sz w:val="24"/>
          <w:szCs w:val="24"/>
          <w:lang w:val="es-ES_tradnl"/>
        </w:rPr>
        <w:t>Arabes</w:t>
      </w:r>
      <w:proofErr w:type="spellEnd"/>
      <w:r w:rsidRPr="00B971E5">
        <w:rPr>
          <w:rFonts w:asciiTheme="majorBidi" w:hAnsiTheme="majorBidi" w:cstheme="majorBidi"/>
          <w:sz w:val="24"/>
          <w:szCs w:val="24"/>
          <w:lang w:val="es-ES_tradnl"/>
        </w:rPr>
        <w:t>” (1.884), asegura:</w:t>
      </w:r>
    </w:p>
    <w:p w:rsidR="00ED25FC" w:rsidRPr="00ED25FC" w:rsidRDefault="00ED25FC" w:rsidP="00654769">
      <w:pPr>
        <w:tabs>
          <w:tab w:val="left" w:pos="1418"/>
        </w:tabs>
        <w:autoSpaceDE w:val="0"/>
        <w:autoSpaceDN w:val="0"/>
        <w:adjustRightInd w:val="0"/>
        <w:spacing w:after="0" w:line="360" w:lineRule="auto"/>
        <w:jc w:val="both"/>
        <w:rPr>
          <w:rFonts w:asciiTheme="majorBidi" w:hAnsiTheme="majorBidi" w:cstheme="majorBidi"/>
          <w:i/>
          <w:iCs/>
          <w:sz w:val="24"/>
          <w:szCs w:val="24"/>
          <w:lang w:val="es-ES_tradnl"/>
        </w:rPr>
      </w:pPr>
    </w:p>
    <w:p w:rsidR="00E8179F" w:rsidRPr="00ED25FC" w:rsidRDefault="00ED25FC" w:rsidP="00ED25FC">
      <w:pPr>
        <w:tabs>
          <w:tab w:val="left" w:pos="1418"/>
        </w:tabs>
        <w:autoSpaceDE w:val="0"/>
        <w:autoSpaceDN w:val="0"/>
        <w:adjustRightInd w:val="0"/>
        <w:spacing w:after="0" w:line="360" w:lineRule="auto"/>
        <w:jc w:val="both"/>
        <w:rPr>
          <w:rFonts w:asciiTheme="majorBidi" w:hAnsiTheme="majorBidi" w:cstheme="majorBidi"/>
          <w:i/>
          <w:iCs/>
          <w:sz w:val="24"/>
          <w:szCs w:val="24"/>
          <w:lang w:val="es-ES_tradnl"/>
        </w:rPr>
      </w:pPr>
      <w:r w:rsidRPr="00ED25FC">
        <w:rPr>
          <w:rFonts w:asciiTheme="majorBidi" w:hAnsiTheme="majorBidi" w:cstheme="majorBidi"/>
          <w:i/>
          <w:iCs/>
          <w:sz w:val="24"/>
          <w:szCs w:val="24"/>
          <w:lang w:val="es-ES_tradnl"/>
        </w:rPr>
        <w:t xml:space="preserve">                    </w:t>
      </w:r>
      <w:r w:rsidR="00E8179F" w:rsidRPr="00ED25FC">
        <w:rPr>
          <w:rFonts w:asciiTheme="majorBidi" w:hAnsiTheme="majorBidi" w:cstheme="majorBidi"/>
          <w:i/>
          <w:iCs/>
          <w:sz w:val="24"/>
          <w:szCs w:val="24"/>
          <w:lang w:val="es-ES_tradnl"/>
        </w:rPr>
        <w:t xml:space="preserve"> “Los árabes fueron los que</w:t>
      </w:r>
      <w:r w:rsidR="00755BE9" w:rsidRPr="00ED25FC">
        <w:rPr>
          <w:rFonts w:asciiTheme="majorBidi" w:hAnsiTheme="majorBidi" w:cstheme="majorBidi"/>
          <w:i/>
          <w:iCs/>
          <w:sz w:val="24"/>
          <w:szCs w:val="24"/>
          <w:lang w:val="es-ES_tradnl"/>
        </w:rPr>
        <w:t xml:space="preserve"> </w:t>
      </w:r>
      <w:r w:rsidR="00E8179F" w:rsidRPr="00ED25FC">
        <w:rPr>
          <w:rFonts w:asciiTheme="majorBidi" w:hAnsiTheme="majorBidi" w:cstheme="majorBidi"/>
          <w:i/>
          <w:iCs/>
          <w:sz w:val="24"/>
          <w:szCs w:val="24"/>
          <w:lang w:val="es-ES_tradnl"/>
        </w:rPr>
        <w:t>aportaron a Europa lo que ignoraba en el campo de los conocimientos científicos, culturales e inclusive filosóficos.</w:t>
      </w:r>
    </w:p>
    <w:p w:rsidR="00E8179F" w:rsidRDefault="00E8179F" w:rsidP="00654769">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r w:rsidRPr="00ED25FC">
        <w:rPr>
          <w:rFonts w:asciiTheme="majorBidi" w:hAnsiTheme="majorBidi" w:cstheme="majorBidi"/>
          <w:i/>
          <w:iCs/>
          <w:sz w:val="24"/>
          <w:szCs w:val="24"/>
          <w:lang w:val="es-ES_tradnl"/>
        </w:rPr>
        <w:t>Fueron ellos los que establecieron para Europa las bases para la edificación de su civilización moderna. El mundo</w:t>
      </w:r>
      <w:r w:rsidR="00755BE9" w:rsidRPr="00ED25FC">
        <w:rPr>
          <w:rFonts w:asciiTheme="majorBidi" w:hAnsiTheme="majorBidi" w:cstheme="majorBidi"/>
          <w:i/>
          <w:iCs/>
          <w:sz w:val="24"/>
          <w:szCs w:val="24"/>
          <w:lang w:val="es-ES_tradnl"/>
        </w:rPr>
        <w:t xml:space="preserve"> </w:t>
      </w:r>
      <w:r w:rsidRPr="00ED25FC">
        <w:rPr>
          <w:rFonts w:asciiTheme="majorBidi" w:hAnsiTheme="majorBidi" w:cstheme="majorBidi"/>
          <w:i/>
          <w:iCs/>
          <w:sz w:val="24"/>
          <w:szCs w:val="24"/>
          <w:lang w:val="es-ES_tradnl"/>
        </w:rPr>
        <w:t>debe testimoniar este favor a los árabes”</w:t>
      </w:r>
      <w:r w:rsidR="00332B8A" w:rsidRPr="00ED25FC">
        <w:rPr>
          <w:rStyle w:val="Appelnotedebasdep"/>
          <w:rFonts w:asciiTheme="majorBidi" w:hAnsiTheme="majorBidi" w:cstheme="majorBidi"/>
          <w:i/>
          <w:iCs/>
          <w:sz w:val="24"/>
          <w:szCs w:val="24"/>
          <w:lang w:val="es-ES_tradnl"/>
        </w:rPr>
        <w:footnoteReference w:id="27"/>
      </w:r>
      <w:r w:rsidRPr="00B971E5">
        <w:rPr>
          <w:rFonts w:asciiTheme="majorBidi" w:hAnsiTheme="majorBidi" w:cstheme="majorBidi"/>
          <w:sz w:val="24"/>
          <w:szCs w:val="24"/>
          <w:lang w:val="es-ES_tradnl"/>
        </w:rPr>
        <w:t>.</w:t>
      </w:r>
    </w:p>
    <w:p w:rsidR="007D3A06" w:rsidRPr="00B971E5" w:rsidRDefault="007D3A06" w:rsidP="00654769">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p>
    <w:p w:rsidR="00665476" w:rsidRDefault="00665476">
      <w:pPr>
        <w:rPr>
          <w:rFonts w:asciiTheme="majorBidi" w:hAnsiTheme="majorBidi" w:cstheme="majorBidi"/>
          <w:bCs/>
          <w:sz w:val="24"/>
          <w:szCs w:val="24"/>
          <w:lang w:val="es-ES_tradnl"/>
        </w:rPr>
      </w:pPr>
      <w:r>
        <w:rPr>
          <w:rFonts w:asciiTheme="majorBidi" w:hAnsiTheme="majorBidi" w:cstheme="majorBidi"/>
          <w:bCs/>
          <w:sz w:val="24"/>
          <w:szCs w:val="24"/>
          <w:lang w:val="es-ES_tradnl"/>
        </w:rPr>
        <w:br w:type="page"/>
      </w:r>
    </w:p>
    <w:p w:rsidR="00A974AC" w:rsidRDefault="00E8179F" w:rsidP="00654769">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r w:rsidRPr="00B971E5">
        <w:rPr>
          <w:rFonts w:asciiTheme="majorBidi" w:hAnsiTheme="majorBidi" w:cstheme="majorBidi"/>
          <w:bCs/>
          <w:sz w:val="24"/>
          <w:szCs w:val="24"/>
          <w:lang w:val="es-ES_tradnl"/>
        </w:rPr>
        <w:lastRenderedPageBreak/>
        <w:t>Defoe</w:t>
      </w:r>
      <w:r w:rsidRPr="00B971E5">
        <w:rPr>
          <w:rFonts w:asciiTheme="majorBidi" w:hAnsiTheme="majorBidi" w:cstheme="majorBidi"/>
          <w:sz w:val="24"/>
          <w:szCs w:val="24"/>
          <w:lang w:val="es-ES_tradnl"/>
        </w:rPr>
        <w:t>, escritor inglés, asegura</w:t>
      </w:r>
      <w:r w:rsidR="00A974AC">
        <w:rPr>
          <w:rFonts w:asciiTheme="majorBidi" w:hAnsiTheme="majorBidi" w:cstheme="majorBidi"/>
          <w:sz w:val="24"/>
          <w:szCs w:val="24"/>
          <w:lang w:val="es-ES_tradnl"/>
        </w:rPr>
        <w:t xml:space="preserve">:                                             </w:t>
      </w:r>
    </w:p>
    <w:p w:rsidR="00A974AC" w:rsidRDefault="00A974AC" w:rsidP="00654769">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p>
    <w:p w:rsidR="00A974AC" w:rsidRDefault="00A974AC" w:rsidP="00A974AC">
      <w:pPr>
        <w:tabs>
          <w:tab w:val="left" w:pos="1418"/>
        </w:tabs>
        <w:autoSpaceDE w:val="0"/>
        <w:autoSpaceDN w:val="0"/>
        <w:adjustRightInd w:val="0"/>
        <w:spacing w:after="0" w:line="360" w:lineRule="auto"/>
        <w:jc w:val="both"/>
        <w:rPr>
          <w:rFonts w:asciiTheme="majorBidi" w:hAnsiTheme="majorBidi" w:cstheme="majorBidi"/>
          <w:i/>
          <w:iCs/>
          <w:sz w:val="24"/>
          <w:szCs w:val="24"/>
          <w:lang w:val="es-ES_tradnl"/>
        </w:rPr>
      </w:pPr>
      <w:r>
        <w:rPr>
          <w:rFonts w:asciiTheme="majorBidi" w:hAnsiTheme="majorBidi" w:cstheme="majorBidi"/>
          <w:sz w:val="24"/>
          <w:szCs w:val="24"/>
          <w:lang w:val="es-ES_tradnl"/>
        </w:rPr>
        <w:t xml:space="preserve">                    </w:t>
      </w:r>
      <w:r w:rsidR="00E8179F" w:rsidRPr="00B971E5">
        <w:rPr>
          <w:rFonts w:asciiTheme="majorBidi" w:hAnsiTheme="majorBidi" w:cstheme="majorBidi"/>
          <w:sz w:val="24"/>
          <w:szCs w:val="24"/>
          <w:lang w:val="es-ES_tradnl"/>
        </w:rPr>
        <w:t xml:space="preserve"> </w:t>
      </w:r>
      <w:r w:rsidR="00E8179F" w:rsidRPr="00C252F4">
        <w:rPr>
          <w:rFonts w:asciiTheme="majorBidi" w:hAnsiTheme="majorBidi" w:cstheme="majorBidi"/>
          <w:i/>
          <w:iCs/>
          <w:sz w:val="24"/>
          <w:szCs w:val="24"/>
          <w:lang w:val="es-ES_tradnl"/>
        </w:rPr>
        <w:t>“que el legado dejado por los griegos no fue aprovechado por los romanos,</w:t>
      </w:r>
      <w:r w:rsidR="00755BE9" w:rsidRPr="00C252F4">
        <w:rPr>
          <w:rFonts w:asciiTheme="majorBidi" w:hAnsiTheme="majorBidi" w:cstheme="majorBidi"/>
          <w:i/>
          <w:iCs/>
          <w:sz w:val="24"/>
          <w:szCs w:val="24"/>
          <w:lang w:val="es-ES_tradnl"/>
        </w:rPr>
        <w:t xml:space="preserve"> </w:t>
      </w:r>
      <w:r w:rsidR="00E8179F" w:rsidRPr="00C252F4">
        <w:rPr>
          <w:rFonts w:asciiTheme="majorBidi" w:hAnsiTheme="majorBidi" w:cstheme="majorBidi"/>
          <w:i/>
          <w:iCs/>
          <w:sz w:val="24"/>
          <w:szCs w:val="24"/>
          <w:lang w:val="es-ES_tradnl"/>
        </w:rPr>
        <w:t>sin embargo, los árabes lo aprehendieron, lo cultivaron, lo mejoraron y lo desarrollaron para entregarlo realizado a la</w:t>
      </w:r>
      <w:r w:rsidR="00755BE9" w:rsidRPr="00C252F4">
        <w:rPr>
          <w:rFonts w:asciiTheme="majorBidi" w:hAnsiTheme="majorBidi" w:cstheme="majorBidi"/>
          <w:i/>
          <w:iCs/>
          <w:sz w:val="24"/>
          <w:szCs w:val="24"/>
          <w:lang w:val="es-ES_tradnl"/>
        </w:rPr>
        <w:t xml:space="preserve"> </w:t>
      </w:r>
      <w:r>
        <w:rPr>
          <w:rFonts w:asciiTheme="majorBidi" w:hAnsiTheme="majorBidi" w:cstheme="majorBidi"/>
          <w:i/>
          <w:iCs/>
          <w:sz w:val="24"/>
          <w:szCs w:val="24"/>
          <w:lang w:val="es-ES_tradnl"/>
        </w:rPr>
        <w:t>edad moderna…”</w:t>
      </w:r>
      <w:r w:rsidR="007B3547">
        <w:rPr>
          <w:rStyle w:val="Appelnotedebasdep"/>
          <w:rFonts w:asciiTheme="majorBidi" w:hAnsiTheme="majorBidi" w:cstheme="majorBidi"/>
          <w:i/>
          <w:iCs/>
          <w:sz w:val="24"/>
          <w:szCs w:val="24"/>
          <w:lang w:val="es-ES_tradnl"/>
        </w:rPr>
        <w:footnoteReference w:id="28"/>
      </w:r>
      <w:r w:rsidR="00607BFC">
        <w:rPr>
          <w:rFonts w:asciiTheme="majorBidi" w:hAnsiTheme="majorBidi" w:cstheme="majorBidi"/>
          <w:i/>
          <w:iCs/>
          <w:sz w:val="24"/>
          <w:szCs w:val="24"/>
          <w:lang w:val="es-ES_tradnl"/>
        </w:rPr>
        <w:t>.</w:t>
      </w:r>
    </w:p>
    <w:p w:rsidR="00A974AC" w:rsidRDefault="00A974AC" w:rsidP="00A974AC">
      <w:pPr>
        <w:tabs>
          <w:tab w:val="left" w:pos="1418"/>
        </w:tabs>
        <w:autoSpaceDE w:val="0"/>
        <w:autoSpaceDN w:val="0"/>
        <w:adjustRightInd w:val="0"/>
        <w:spacing w:after="0" w:line="360" w:lineRule="auto"/>
        <w:jc w:val="both"/>
        <w:rPr>
          <w:rFonts w:asciiTheme="majorBidi" w:hAnsiTheme="majorBidi" w:cstheme="majorBidi"/>
          <w:i/>
          <w:iCs/>
          <w:sz w:val="24"/>
          <w:szCs w:val="24"/>
          <w:lang w:val="es-ES_tradnl"/>
        </w:rPr>
      </w:pPr>
    </w:p>
    <w:p w:rsidR="00E00D54" w:rsidRDefault="00E8179F" w:rsidP="00A974AC">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r w:rsidRPr="00C252F4">
        <w:rPr>
          <w:rFonts w:asciiTheme="majorBidi" w:hAnsiTheme="majorBidi" w:cstheme="majorBidi"/>
          <w:i/>
          <w:iCs/>
          <w:sz w:val="24"/>
          <w:szCs w:val="24"/>
          <w:lang w:val="es-ES_tradnl"/>
        </w:rPr>
        <w:t xml:space="preserve"> </w:t>
      </w:r>
      <w:proofErr w:type="gramStart"/>
      <w:r w:rsidRPr="00A974AC">
        <w:rPr>
          <w:rFonts w:asciiTheme="majorBidi" w:hAnsiTheme="majorBidi" w:cstheme="majorBidi"/>
          <w:sz w:val="24"/>
          <w:szCs w:val="24"/>
          <w:lang w:val="es-ES_tradnl"/>
        </w:rPr>
        <w:t>y</w:t>
      </w:r>
      <w:proofErr w:type="gramEnd"/>
      <w:r w:rsidRPr="00C252F4">
        <w:rPr>
          <w:rFonts w:asciiTheme="majorBidi" w:hAnsiTheme="majorBidi" w:cstheme="majorBidi"/>
          <w:i/>
          <w:iCs/>
          <w:sz w:val="24"/>
          <w:szCs w:val="24"/>
          <w:lang w:val="es-ES_tradnl"/>
        </w:rPr>
        <w:t xml:space="preserve"> </w:t>
      </w:r>
      <w:r w:rsidRPr="00A974AC">
        <w:rPr>
          <w:rFonts w:asciiTheme="majorBidi" w:hAnsiTheme="majorBidi" w:cstheme="majorBidi"/>
          <w:sz w:val="24"/>
          <w:szCs w:val="24"/>
          <w:lang w:val="es-ES_tradnl"/>
        </w:rPr>
        <w:t>reconoce</w:t>
      </w:r>
      <w:r w:rsidRPr="00C252F4">
        <w:rPr>
          <w:rFonts w:asciiTheme="majorBidi" w:hAnsiTheme="majorBidi" w:cstheme="majorBidi"/>
          <w:i/>
          <w:iCs/>
          <w:sz w:val="24"/>
          <w:szCs w:val="24"/>
          <w:lang w:val="es-ES_tradnl"/>
        </w:rPr>
        <w:t xml:space="preserve"> </w:t>
      </w:r>
      <w:r w:rsidRPr="00A974AC">
        <w:rPr>
          <w:rFonts w:asciiTheme="majorBidi" w:hAnsiTheme="majorBidi" w:cstheme="majorBidi"/>
          <w:sz w:val="24"/>
          <w:szCs w:val="24"/>
          <w:lang w:val="es-ES_tradnl"/>
        </w:rPr>
        <w:t>que</w:t>
      </w:r>
      <w:r w:rsidR="00E00D54">
        <w:rPr>
          <w:rFonts w:asciiTheme="majorBidi" w:hAnsiTheme="majorBidi" w:cstheme="majorBidi"/>
          <w:sz w:val="24"/>
          <w:szCs w:val="24"/>
          <w:lang w:val="es-ES_tradnl"/>
        </w:rPr>
        <w:t>:</w:t>
      </w:r>
    </w:p>
    <w:p w:rsidR="00E00D54" w:rsidRDefault="00E00D54" w:rsidP="00A974AC">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p>
    <w:p w:rsidR="00E8179F" w:rsidRPr="00C252F4" w:rsidRDefault="00E00D54" w:rsidP="00E00D54">
      <w:pPr>
        <w:tabs>
          <w:tab w:val="left" w:pos="1418"/>
        </w:tabs>
        <w:autoSpaceDE w:val="0"/>
        <w:autoSpaceDN w:val="0"/>
        <w:adjustRightInd w:val="0"/>
        <w:spacing w:after="0" w:line="360" w:lineRule="auto"/>
        <w:jc w:val="both"/>
        <w:rPr>
          <w:rFonts w:asciiTheme="majorBidi" w:hAnsiTheme="majorBidi" w:cstheme="majorBidi"/>
          <w:i/>
          <w:iCs/>
          <w:sz w:val="24"/>
          <w:szCs w:val="24"/>
          <w:lang w:val="es-ES_tradnl"/>
        </w:rPr>
      </w:pPr>
      <w:r>
        <w:rPr>
          <w:rFonts w:asciiTheme="majorBidi" w:hAnsiTheme="majorBidi" w:cstheme="majorBidi"/>
          <w:sz w:val="24"/>
          <w:szCs w:val="24"/>
          <w:lang w:val="es-ES_tradnl"/>
        </w:rPr>
        <w:t xml:space="preserve">                   </w:t>
      </w:r>
      <w:r w:rsidR="00E8179F" w:rsidRPr="00C252F4">
        <w:rPr>
          <w:rFonts w:asciiTheme="majorBidi" w:hAnsiTheme="majorBidi" w:cstheme="majorBidi"/>
          <w:i/>
          <w:iCs/>
          <w:sz w:val="24"/>
          <w:szCs w:val="24"/>
          <w:lang w:val="es-ES_tradnl"/>
        </w:rPr>
        <w:t xml:space="preserve"> “los árabes son en verdad los maestros de Europa en todos los campos del</w:t>
      </w:r>
      <w:r w:rsidR="00755BE9" w:rsidRPr="00C252F4">
        <w:rPr>
          <w:rFonts w:asciiTheme="majorBidi" w:hAnsiTheme="majorBidi" w:cstheme="majorBidi"/>
          <w:i/>
          <w:iCs/>
          <w:sz w:val="24"/>
          <w:szCs w:val="24"/>
          <w:lang w:val="es-ES_tradnl"/>
        </w:rPr>
        <w:t xml:space="preserve"> </w:t>
      </w:r>
      <w:r w:rsidR="00E8179F" w:rsidRPr="00C252F4">
        <w:rPr>
          <w:rFonts w:asciiTheme="majorBidi" w:hAnsiTheme="majorBidi" w:cstheme="majorBidi"/>
          <w:i/>
          <w:iCs/>
          <w:sz w:val="24"/>
          <w:szCs w:val="24"/>
          <w:lang w:val="es-ES_tradnl"/>
        </w:rPr>
        <w:t>conocimiento humano”.</w:t>
      </w:r>
      <w:r w:rsidR="009D7446">
        <w:rPr>
          <w:rStyle w:val="Appelnotedebasdep"/>
          <w:rFonts w:asciiTheme="majorBidi" w:hAnsiTheme="majorBidi" w:cstheme="majorBidi"/>
          <w:i/>
          <w:iCs/>
          <w:sz w:val="24"/>
          <w:szCs w:val="24"/>
          <w:lang w:val="es-ES_tradnl"/>
        </w:rPr>
        <w:footnoteReference w:id="29"/>
      </w:r>
    </w:p>
    <w:p w:rsidR="004638A7" w:rsidRPr="00C252F4" w:rsidRDefault="004638A7" w:rsidP="00654769">
      <w:pPr>
        <w:tabs>
          <w:tab w:val="left" w:pos="1418"/>
        </w:tabs>
        <w:autoSpaceDE w:val="0"/>
        <w:autoSpaceDN w:val="0"/>
        <w:adjustRightInd w:val="0"/>
        <w:spacing w:after="0" w:line="360" w:lineRule="auto"/>
        <w:jc w:val="both"/>
        <w:rPr>
          <w:rFonts w:asciiTheme="majorBidi" w:hAnsiTheme="majorBidi" w:cstheme="majorBidi"/>
          <w:i/>
          <w:iCs/>
          <w:sz w:val="24"/>
          <w:szCs w:val="24"/>
          <w:lang w:val="es-ES_tradnl"/>
        </w:rPr>
      </w:pPr>
    </w:p>
    <w:p w:rsidR="00200364" w:rsidRPr="00B971E5" w:rsidRDefault="004638A7" w:rsidP="004638A7">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r>
        <w:rPr>
          <w:rFonts w:asciiTheme="majorBidi" w:hAnsiTheme="majorBidi" w:cstheme="majorBidi"/>
          <w:sz w:val="24"/>
          <w:szCs w:val="24"/>
          <w:lang w:val="es-ES_tradnl"/>
        </w:rPr>
        <w:t xml:space="preserve">                      </w:t>
      </w:r>
      <w:r w:rsidR="00200364" w:rsidRPr="00B971E5">
        <w:rPr>
          <w:rFonts w:asciiTheme="majorBidi" w:hAnsiTheme="majorBidi" w:cstheme="majorBidi"/>
          <w:sz w:val="24"/>
          <w:szCs w:val="24"/>
          <w:lang w:val="es-ES_tradnl"/>
        </w:rPr>
        <w:t>A lo largo de la historia, muchas personas se han interesado por el tema de la</w:t>
      </w:r>
    </w:p>
    <w:p w:rsidR="006E0C05" w:rsidRPr="00B971E5" w:rsidRDefault="00F82640" w:rsidP="00654769">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proofErr w:type="gramStart"/>
      <w:r w:rsidRPr="00B971E5">
        <w:rPr>
          <w:rFonts w:asciiTheme="majorBidi" w:hAnsiTheme="majorBidi" w:cstheme="majorBidi"/>
          <w:sz w:val="24"/>
          <w:szCs w:val="24"/>
          <w:lang w:val="es-ES_tradnl"/>
        </w:rPr>
        <w:t>identidad</w:t>
      </w:r>
      <w:proofErr w:type="gramEnd"/>
      <w:r w:rsidRPr="00B971E5">
        <w:rPr>
          <w:rFonts w:asciiTheme="majorBidi" w:hAnsiTheme="majorBidi" w:cstheme="majorBidi"/>
          <w:sz w:val="24"/>
          <w:szCs w:val="24"/>
          <w:lang w:val="es-ES_tradnl"/>
        </w:rPr>
        <w:t xml:space="preserve"> española y que nos interesa</w:t>
      </w:r>
      <w:r w:rsidR="00200364" w:rsidRPr="00B971E5">
        <w:rPr>
          <w:rFonts w:asciiTheme="majorBidi" w:hAnsiTheme="majorBidi" w:cstheme="majorBidi"/>
          <w:sz w:val="24"/>
          <w:szCs w:val="24"/>
          <w:lang w:val="es-ES_tradnl"/>
        </w:rPr>
        <w:t xml:space="preserve"> el gran investigador y el</w:t>
      </w:r>
      <w:r w:rsidR="009C0982" w:rsidRPr="00B971E5">
        <w:rPr>
          <w:rFonts w:asciiTheme="majorBidi" w:hAnsiTheme="majorBidi" w:cstheme="majorBidi"/>
          <w:sz w:val="24"/>
          <w:szCs w:val="24"/>
          <w:lang w:val="es-ES_tradnl"/>
        </w:rPr>
        <w:t xml:space="preserve"> historiador </w:t>
      </w:r>
      <w:r w:rsidR="00C83337" w:rsidRPr="00B971E5">
        <w:rPr>
          <w:rFonts w:asciiTheme="majorBidi" w:hAnsiTheme="majorBidi" w:cstheme="majorBidi"/>
          <w:sz w:val="24"/>
          <w:szCs w:val="24"/>
          <w:lang w:val="es-ES_tradnl"/>
        </w:rPr>
        <w:t>Américo</w:t>
      </w:r>
      <w:r w:rsidR="009C0982" w:rsidRPr="00B971E5">
        <w:rPr>
          <w:rFonts w:asciiTheme="majorBidi" w:hAnsiTheme="majorBidi" w:cstheme="majorBidi"/>
          <w:sz w:val="24"/>
          <w:szCs w:val="24"/>
          <w:lang w:val="es-ES_tradnl"/>
        </w:rPr>
        <w:t xml:space="preserve"> castro.</w:t>
      </w:r>
    </w:p>
    <w:p w:rsidR="007C5E13" w:rsidRPr="006E6029" w:rsidRDefault="006E0C05" w:rsidP="00654769">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r w:rsidRPr="006E6029">
        <w:rPr>
          <w:rFonts w:asciiTheme="majorBidi" w:hAnsiTheme="majorBidi" w:cstheme="majorBidi"/>
          <w:sz w:val="24"/>
          <w:szCs w:val="24"/>
          <w:lang w:val="es-ES_tradnl"/>
        </w:rPr>
        <w:t>Américo Castro ha dedicado toda su vida de intelectual y de investigador al estudio de temas hispánicos. Dentro de esta esfera ha atendido también a lo hispanoamericano, pero su dedicación central ha recaído sobre los temas españoles peninsulares.</w:t>
      </w:r>
    </w:p>
    <w:p w:rsidR="00567568" w:rsidRDefault="00567568" w:rsidP="00654769">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p>
    <w:p w:rsidR="00BB4A6D" w:rsidRDefault="00567568" w:rsidP="00764558">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r>
        <w:rPr>
          <w:rFonts w:asciiTheme="majorBidi" w:hAnsiTheme="majorBidi" w:cstheme="majorBidi"/>
          <w:sz w:val="24"/>
          <w:szCs w:val="24"/>
          <w:lang w:val="es-ES_tradnl"/>
        </w:rPr>
        <w:t xml:space="preserve">               </w:t>
      </w:r>
      <w:r w:rsidR="00764558">
        <w:rPr>
          <w:rFonts w:asciiTheme="majorBidi" w:hAnsiTheme="majorBidi" w:cstheme="majorBidi"/>
          <w:sz w:val="24"/>
          <w:szCs w:val="24"/>
          <w:lang w:val="es-ES_tradnl"/>
        </w:rPr>
        <w:t xml:space="preserve">       </w:t>
      </w:r>
      <w:r w:rsidR="00BB4A6D" w:rsidRPr="00B971E5">
        <w:rPr>
          <w:rFonts w:asciiTheme="majorBidi" w:hAnsiTheme="majorBidi" w:cstheme="majorBidi"/>
          <w:sz w:val="24"/>
          <w:szCs w:val="24"/>
          <w:lang w:val="es-ES_tradnl"/>
        </w:rPr>
        <w:t xml:space="preserve">Américo Castro escribió en 1948 una obra que se llama </w:t>
      </w:r>
      <w:r w:rsidR="00BB4A6D" w:rsidRPr="00B971E5">
        <w:rPr>
          <w:rFonts w:asciiTheme="majorBidi" w:hAnsiTheme="majorBidi" w:cstheme="majorBidi"/>
          <w:iCs/>
          <w:sz w:val="24"/>
          <w:szCs w:val="24"/>
          <w:lang w:val="es-ES_tradnl"/>
        </w:rPr>
        <w:t>España en su</w:t>
      </w:r>
      <w:r w:rsidR="00D4430E" w:rsidRPr="00B971E5">
        <w:rPr>
          <w:rFonts w:asciiTheme="majorBidi" w:hAnsiTheme="majorBidi" w:cstheme="majorBidi"/>
          <w:iCs/>
          <w:sz w:val="24"/>
          <w:szCs w:val="24"/>
          <w:lang w:val="es-ES_tradnl"/>
        </w:rPr>
        <w:t xml:space="preserve"> </w:t>
      </w:r>
      <w:r w:rsidR="00BB4A6D" w:rsidRPr="00B971E5">
        <w:rPr>
          <w:rFonts w:asciiTheme="majorBidi" w:hAnsiTheme="majorBidi" w:cstheme="majorBidi"/>
          <w:iCs/>
          <w:sz w:val="24"/>
          <w:szCs w:val="24"/>
          <w:lang w:val="es-ES_tradnl"/>
        </w:rPr>
        <w:t xml:space="preserve">historia: cristianos, moros y judíos </w:t>
      </w:r>
      <w:r w:rsidR="00BB4A6D" w:rsidRPr="00B971E5">
        <w:rPr>
          <w:rFonts w:asciiTheme="majorBidi" w:hAnsiTheme="majorBidi" w:cstheme="majorBidi"/>
          <w:sz w:val="24"/>
          <w:szCs w:val="24"/>
          <w:lang w:val="es-ES_tradnl"/>
        </w:rPr>
        <w:t>y que iba a revolucionar todo lo que se había escrito</w:t>
      </w:r>
      <w:r w:rsidR="00941C3A" w:rsidRPr="00B971E5">
        <w:rPr>
          <w:rFonts w:asciiTheme="majorBidi" w:hAnsiTheme="majorBidi" w:cstheme="majorBidi"/>
          <w:iCs/>
          <w:sz w:val="24"/>
          <w:szCs w:val="24"/>
          <w:lang w:val="es-ES_tradnl"/>
        </w:rPr>
        <w:t xml:space="preserve"> </w:t>
      </w:r>
      <w:r w:rsidR="00BB4A6D" w:rsidRPr="00B971E5">
        <w:rPr>
          <w:rFonts w:asciiTheme="majorBidi" w:hAnsiTheme="majorBidi" w:cstheme="majorBidi"/>
          <w:sz w:val="24"/>
          <w:szCs w:val="24"/>
          <w:lang w:val="es-ES_tradnl"/>
        </w:rPr>
        <w:t xml:space="preserve">sobre el caso español. Castro precisó su pensamiento en ediciones subsiguientes llamadas </w:t>
      </w:r>
      <w:r w:rsidR="00BB4A6D" w:rsidRPr="00B971E5">
        <w:rPr>
          <w:rFonts w:asciiTheme="majorBidi" w:hAnsiTheme="majorBidi" w:cstheme="majorBidi"/>
          <w:iCs/>
          <w:sz w:val="24"/>
          <w:szCs w:val="24"/>
          <w:lang w:val="es-ES_tradnl"/>
        </w:rPr>
        <w:t xml:space="preserve">La realidad histórica de España, </w:t>
      </w:r>
      <w:r w:rsidR="00BB4A6D" w:rsidRPr="00B971E5">
        <w:rPr>
          <w:rFonts w:asciiTheme="majorBidi" w:hAnsiTheme="majorBidi" w:cstheme="majorBidi"/>
          <w:sz w:val="24"/>
          <w:szCs w:val="24"/>
          <w:lang w:val="es-ES_tradnl"/>
        </w:rPr>
        <w:t>publicadas en 1954, 1962 y 1966</w:t>
      </w:r>
      <w:r w:rsidR="00BB4A6D" w:rsidRPr="00B971E5">
        <w:rPr>
          <w:rFonts w:asciiTheme="majorBidi" w:hAnsiTheme="majorBidi" w:cstheme="majorBidi"/>
          <w:iCs/>
          <w:sz w:val="24"/>
          <w:szCs w:val="24"/>
          <w:lang w:val="es-ES_tradnl"/>
        </w:rPr>
        <w:t>.</w:t>
      </w:r>
      <w:r w:rsidR="004F0122" w:rsidRPr="00B971E5">
        <w:rPr>
          <w:rFonts w:asciiTheme="majorBidi" w:hAnsiTheme="majorBidi" w:cstheme="majorBidi"/>
          <w:sz w:val="24"/>
          <w:szCs w:val="24"/>
          <w:lang w:val="es-ES_tradnl"/>
        </w:rPr>
        <w:t xml:space="preserve"> Castro plantea que la España moderna empieza con la invasión musulmana, en el año</w:t>
      </w:r>
      <w:r w:rsidR="00E1517C" w:rsidRPr="00B971E5">
        <w:rPr>
          <w:rFonts w:asciiTheme="majorBidi" w:hAnsiTheme="majorBidi" w:cstheme="majorBidi"/>
          <w:iCs/>
          <w:sz w:val="24"/>
          <w:szCs w:val="24"/>
          <w:lang w:val="es-ES_tradnl"/>
        </w:rPr>
        <w:t xml:space="preserve"> </w:t>
      </w:r>
      <w:r w:rsidR="004F0122" w:rsidRPr="00B971E5">
        <w:rPr>
          <w:rFonts w:asciiTheme="majorBidi" w:hAnsiTheme="majorBidi" w:cstheme="majorBidi"/>
          <w:sz w:val="24"/>
          <w:szCs w:val="24"/>
          <w:lang w:val="es-ES_tradnl"/>
        </w:rPr>
        <w:t>711, y que la ‘morada vital’ hispánica fue el resultado obtenido en el enfrentamiento con los</w:t>
      </w:r>
      <w:r w:rsidR="00613323" w:rsidRPr="00B971E5">
        <w:rPr>
          <w:rFonts w:asciiTheme="majorBidi" w:hAnsiTheme="majorBidi" w:cstheme="majorBidi"/>
          <w:iCs/>
          <w:sz w:val="24"/>
          <w:szCs w:val="24"/>
          <w:lang w:val="es-ES_tradnl"/>
        </w:rPr>
        <w:t xml:space="preserve"> </w:t>
      </w:r>
      <w:proofErr w:type="gramStart"/>
      <w:r w:rsidR="00E43085" w:rsidRPr="00B971E5">
        <w:rPr>
          <w:rFonts w:asciiTheme="majorBidi" w:hAnsiTheme="majorBidi" w:cstheme="majorBidi"/>
          <w:sz w:val="24"/>
          <w:szCs w:val="24"/>
          <w:lang w:val="es-ES_tradnl"/>
        </w:rPr>
        <w:t>Árabes</w:t>
      </w:r>
      <w:proofErr w:type="gramEnd"/>
      <w:r w:rsidR="00E43085" w:rsidRPr="00B971E5">
        <w:rPr>
          <w:rFonts w:asciiTheme="majorBidi" w:hAnsiTheme="majorBidi" w:cstheme="majorBidi"/>
          <w:sz w:val="24"/>
          <w:szCs w:val="24"/>
          <w:lang w:val="es-ES_tradnl"/>
        </w:rPr>
        <w:t>.</w:t>
      </w:r>
      <w:r w:rsidR="004F0122" w:rsidRPr="00B971E5">
        <w:rPr>
          <w:rFonts w:asciiTheme="majorBidi" w:hAnsiTheme="majorBidi" w:cstheme="majorBidi"/>
          <w:sz w:val="24"/>
          <w:szCs w:val="24"/>
          <w:lang w:val="es-ES_tradnl"/>
        </w:rPr>
        <w:t xml:space="preserve"> De ese modo, la conciencia de ser “español” se construyó entre</w:t>
      </w:r>
      <w:r w:rsidR="006A3628" w:rsidRPr="00B971E5">
        <w:rPr>
          <w:rFonts w:asciiTheme="majorBidi" w:hAnsiTheme="majorBidi" w:cstheme="majorBidi"/>
          <w:iCs/>
          <w:sz w:val="24"/>
          <w:szCs w:val="24"/>
          <w:lang w:val="es-ES_tradnl"/>
        </w:rPr>
        <w:t xml:space="preserve"> </w:t>
      </w:r>
      <w:r w:rsidR="004F0122" w:rsidRPr="00B971E5">
        <w:rPr>
          <w:rFonts w:asciiTheme="majorBidi" w:hAnsiTheme="majorBidi" w:cstheme="majorBidi"/>
          <w:sz w:val="24"/>
          <w:szCs w:val="24"/>
          <w:lang w:val="es-ES_tradnl"/>
        </w:rPr>
        <w:t xml:space="preserve">los siglos VIII y XII, o hacia el año 1000. </w:t>
      </w:r>
      <w:r w:rsidR="00E43085" w:rsidRPr="00B971E5">
        <w:rPr>
          <w:rFonts w:asciiTheme="majorBidi" w:hAnsiTheme="majorBidi" w:cstheme="majorBidi"/>
          <w:sz w:val="24"/>
          <w:szCs w:val="24"/>
          <w:lang w:val="es-ES_tradnl"/>
        </w:rPr>
        <w:t>Castro</w:t>
      </w:r>
      <w:r w:rsidR="004F0122" w:rsidRPr="00B971E5">
        <w:rPr>
          <w:rFonts w:asciiTheme="majorBidi" w:hAnsiTheme="majorBidi" w:cstheme="majorBidi"/>
          <w:sz w:val="24"/>
          <w:szCs w:val="24"/>
          <w:lang w:val="es-ES_tradnl"/>
        </w:rPr>
        <w:t xml:space="preserve"> señala:</w:t>
      </w:r>
    </w:p>
    <w:p w:rsidR="00CD3CD0" w:rsidRDefault="00CD3CD0" w:rsidP="00764558">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p>
    <w:p w:rsidR="004E4ABD" w:rsidRDefault="00CD3CD0" w:rsidP="004E4ABD">
      <w:pPr>
        <w:tabs>
          <w:tab w:val="left" w:pos="1418"/>
        </w:tabs>
        <w:autoSpaceDE w:val="0"/>
        <w:autoSpaceDN w:val="0"/>
        <w:adjustRightInd w:val="0"/>
        <w:spacing w:after="0" w:line="360" w:lineRule="auto"/>
        <w:jc w:val="both"/>
        <w:rPr>
          <w:rFonts w:asciiTheme="majorBidi" w:hAnsiTheme="majorBidi" w:cstheme="majorBidi"/>
          <w:i/>
          <w:sz w:val="24"/>
          <w:szCs w:val="24"/>
          <w:lang w:val="es-ES_tradnl"/>
        </w:rPr>
      </w:pPr>
      <w:r>
        <w:rPr>
          <w:rFonts w:asciiTheme="majorBidi" w:hAnsiTheme="majorBidi" w:cstheme="majorBidi"/>
          <w:i/>
          <w:sz w:val="24"/>
          <w:szCs w:val="24"/>
          <w:lang w:val="es-ES_tradnl"/>
        </w:rPr>
        <w:t xml:space="preserve">                     </w:t>
      </w:r>
      <w:r w:rsidR="00593EF3" w:rsidRPr="00593EF3">
        <w:rPr>
          <w:rFonts w:asciiTheme="majorBidi" w:hAnsiTheme="majorBidi" w:cstheme="majorBidi"/>
          <w:i/>
          <w:sz w:val="24"/>
          <w:szCs w:val="24"/>
          <w:lang w:val="es-ES_tradnl"/>
        </w:rPr>
        <w:t>“</w:t>
      </w:r>
      <w:r w:rsidR="00D109E0" w:rsidRPr="00593EF3">
        <w:rPr>
          <w:rFonts w:asciiTheme="majorBidi" w:hAnsiTheme="majorBidi" w:cstheme="majorBidi"/>
          <w:i/>
          <w:sz w:val="24"/>
          <w:szCs w:val="24"/>
          <w:lang w:val="es-ES_tradnl"/>
        </w:rPr>
        <w:t>El pasado visigótico y romano servía para mantener viva la conciencia de no ser moros, pero</w:t>
      </w:r>
      <w:r w:rsidR="00593EF3" w:rsidRPr="00593EF3">
        <w:rPr>
          <w:rFonts w:asciiTheme="majorBidi" w:hAnsiTheme="majorBidi" w:cstheme="majorBidi"/>
          <w:i/>
          <w:sz w:val="24"/>
          <w:szCs w:val="24"/>
          <w:lang w:val="es-ES_tradnl"/>
        </w:rPr>
        <w:t xml:space="preserve"> </w:t>
      </w:r>
      <w:r w:rsidR="00D109E0" w:rsidRPr="00593EF3">
        <w:rPr>
          <w:rFonts w:asciiTheme="majorBidi" w:hAnsiTheme="majorBidi" w:cstheme="majorBidi"/>
          <w:i/>
          <w:sz w:val="24"/>
          <w:szCs w:val="24"/>
          <w:lang w:val="es-ES_tradnl"/>
        </w:rPr>
        <w:t xml:space="preserve">no servía para oponer a la </w:t>
      </w:r>
      <w:proofErr w:type="spellStart"/>
      <w:r w:rsidR="00D109E0" w:rsidRPr="00593EF3">
        <w:rPr>
          <w:rFonts w:asciiTheme="majorBidi" w:hAnsiTheme="majorBidi" w:cstheme="majorBidi"/>
          <w:i/>
          <w:sz w:val="24"/>
          <w:szCs w:val="24"/>
          <w:lang w:val="es-ES_tradnl"/>
        </w:rPr>
        <w:t>muslemía</w:t>
      </w:r>
      <w:proofErr w:type="spellEnd"/>
      <w:r w:rsidR="00D109E0" w:rsidRPr="00593EF3">
        <w:rPr>
          <w:rFonts w:asciiTheme="majorBidi" w:hAnsiTheme="majorBidi" w:cstheme="majorBidi"/>
          <w:i/>
          <w:sz w:val="24"/>
          <w:szCs w:val="24"/>
          <w:lang w:val="es-ES_tradnl"/>
        </w:rPr>
        <w:t xml:space="preserve"> dueña de la mayor extensión del país, una cultura, unos</w:t>
      </w:r>
      <w:r w:rsidR="00593EF3" w:rsidRPr="00593EF3">
        <w:rPr>
          <w:rFonts w:asciiTheme="majorBidi" w:hAnsiTheme="majorBidi" w:cstheme="majorBidi"/>
          <w:i/>
          <w:sz w:val="24"/>
          <w:szCs w:val="24"/>
          <w:lang w:val="es-ES_tradnl"/>
        </w:rPr>
        <w:t xml:space="preserve"> </w:t>
      </w:r>
      <w:r w:rsidR="00D109E0" w:rsidRPr="00593EF3">
        <w:rPr>
          <w:rFonts w:asciiTheme="majorBidi" w:hAnsiTheme="majorBidi" w:cstheme="majorBidi"/>
          <w:i/>
          <w:sz w:val="24"/>
          <w:szCs w:val="24"/>
          <w:lang w:val="es-ES_tradnl"/>
        </w:rPr>
        <w:t>conjuntos de valores que permitiesen tratar con el enemigo de potencia a potencia</w:t>
      </w:r>
      <w:r w:rsidR="004E4ABD">
        <w:rPr>
          <w:rFonts w:asciiTheme="majorBidi" w:hAnsiTheme="majorBidi" w:cstheme="majorBidi"/>
          <w:i/>
          <w:sz w:val="24"/>
          <w:szCs w:val="24"/>
          <w:lang w:val="es-ES_tradnl"/>
        </w:rPr>
        <w:t>”</w:t>
      </w:r>
      <w:r w:rsidR="004E4ABD">
        <w:rPr>
          <w:rStyle w:val="Appelnotedebasdep"/>
          <w:rFonts w:asciiTheme="majorBidi" w:hAnsiTheme="majorBidi" w:cstheme="majorBidi"/>
          <w:i/>
          <w:sz w:val="24"/>
          <w:szCs w:val="24"/>
          <w:lang w:val="es-ES_tradnl"/>
        </w:rPr>
        <w:footnoteReference w:id="30"/>
      </w:r>
      <w:r w:rsidR="004E4ABD">
        <w:rPr>
          <w:rFonts w:asciiTheme="majorBidi" w:hAnsiTheme="majorBidi" w:cstheme="majorBidi"/>
          <w:i/>
          <w:sz w:val="24"/>
          <w:szCs w:val="24"/>
          <w:lang w:val="es-ES_tradnl"/>
        </w:rPr>
        <w:t>.</w:t>
      </w:r>
      <w:r w:rsidR="004C7002" w:rsidRPr="00593EF3">
        <w:rPr>
          <w:rFonts w:asciiTheme="majorBidi" w:hAnsiTheme="majorBidi" w:cstheme="majorBidi"/>
          <w:i/>
          <w:sz w:val="24"/>
          <w:szCs w:val="24"/>
          <w:lang w:val="es-ES_tradnl"/>
        </w:rPr>
        <w:t xml:space="preserve"> </w:t>
      </w:r>
    </w:p>
    <w:p w:rsidR="00A52477" w:rsidRDefault="00CB42A7" w:rsidP="00B202FA">
      <w:pPr>
        <w:tabs>
          <w:tab w:val="left" w:pos="1418"/>
        </w:tabs>
        <w:autoSpaceDE w:val="0"/>
        <w:autoSpaceDN w:val="0"/>
        <w:adjustRightInd w:val="0"/>
        <w:spacing w:after="0" w:line="360" w:lineRule="auto"/>
        <w:jc w:val="both"/>
        <w:rPr>
          <w:rFonts w:asciiTheme="majorBidi" w:eastAsia="Times New Roman" w:hAnsiTheme="majorBidi" w:cstheme="majorBidi"/>
          <w:sz w:val="24"/>
          <w:szCs w:val="24"/>
          <w:lang w:val="es-ES_tradnl" w:eastAsia="fr-FR"/>
        </w:rPr>
      </w:pPr>
      <w:r w:rsidRPr="00B971E5">
        <w:rPr>
          <w:rFonts w:asciiTheme="majorBidi" w:eastAsia="Times New Roman" w:hAnsiTheme="majorBidi" w:cstheme="majorBidi"/>
          <w:sz w:val="24"/>
          <w:szCs w:val="24"/>
          <w:lang w:val="es-ES_tradnl" w:eastAsia="fr-FR"/>
        </w:rPr>
        <w:lastRenderedPageBreak/>
        <w:t xml:space="preserve"> Según Castro, la invasión árabe de 711 cambió la órbita de la vida de España, que, en adelante, gravitaría, no hacia la </w:t>
      </w:r>
      <w:proofErr w:type="spellStart"/>
      <w:r w:rsidRPr="00B971E5">
        <w:rPr>
          <w:rFonts w:asciiTheme="majorBidi" w:eastAsia="Times New Roman" w:hAnsiTheme="majorBidi" w:cstheme="majorBidi"/>
          <w:sz w:val="24"/>
          <w:szCs w:val="24"/>
          <w:lang w:val="es-ES_tradnl" w:eastAsia="fr-FR"/>
        </w:rPr>
        <w:t>romanidad</w:t>
      </w:r>
      <w:proofErr w:type="spellEnd"/>
      <w:r w:rsidRPr="00B971E5">
        <w:rPr>
          <w:rFonts w:asciiTheme="majorBidi" w:eastAsia="Times New Roman" w:hAnsiTheme="majorBidi" w:cstheme="majorBidi"/>
          <w:sz w:val="24"/>
          <w:szCs w:val="24"/>
          <w:lang w:val="es-ES_tradnl" w:eastAsia="fr-FR"/>
        </w:rPr>
        <w:t xml:space="preserve"> y el europeísmo, sino hacia el semitismo, hacia las fuerzas astrales de moros y, </w:t>
      </w:r>
      <w:proofErr w:type="spellStart"/>
      <w:r w:rsidRPr="00B971E5">
        <w:rPr>
          <w:rFonts w:asciiTheme="majorBidi" w:eastAsia="Times New Roman" w:hAnsiTheme="majorBidi" w:cstheme="majorBidi"/>
          <w:sz w:val="24"/>
          <w:szCs w:val="24"/>
          <w:lang w:val="es-ES_tradnl" w:eastAsia="fr-FR"/>
        </w:rPr>
        <w:t>judíos.Y</w:t>
      </w:r>
      <w:proofErr w:type="spellEnd"/>
      <w:r w:rsidRPr="00B971E5">
        <w:rPr>
          <w:rFonts w:asciiTheme="majorBidi" w:eastAsia="Times New Roman" w:hAnsiTheme="majorBidi" w:cstheme="majorBidi"/>
          <w:sz w:val="24"/>
          <w:szCs w:val="24"/>
          <w:lang w:val="es-ES_tradnl" w:eastAsia="fr-FR"/>
        </w:rPr>
        <w:t xml:space="preserve"> así co</w:t>
      </w:r>
      <w:r w:rsidR="00E43085" w:rsidRPr="00B971E5">
        <w:rPr>
          <w:rFonts w:asciiTheme="majorBidi" w:eastAsia="Times New Roman" w:hAnsiTheme="majorBidi" w:cstheme="majorBidi"/>
          <w:sz w:val="24"/>
          <w:szCs w:val="24"/>
          <w:lang w:val="es-ES_tradnl" w:eastAsia="fr-FR"/>
        </w:rPr>
        <w:t xml:space="preserve">ncibió la invasión árabe y sus </w:t>
      </w:r>
      <w:r w:rsidRPr="00B971E5">
        <w:rPr>
          <w:rFonts w:asciiTheme="majorBidi" w:eastAsia="Times New Roman" w:hAnsiTheme="majorBidi" w:cstheme="majorBidi"/>
          <w:sz w:val="24"/>
          <w:szCs w:val="24"/>
          <w:lang w:val="es-ES_tradnl" w:eastAsia="fr-FR"/>
        </w:rPr>
        <w:t>e</w:t>
      </w:r>
      <w:r w:rsidR="00E43085" w:rsidRPr="00B971E5">
        <w:rPr>
          <w:rFonts w:asciiTheme="majorBidi" w:eastAsia="Times New Roman" w:hAnsiTheme="majorBidi" w:cstheme="majorBidi"/>
          <w:sz w:val="24"/>
          <w:szCs w:val="24"/>
          <w:lang w:val="es-ES_tradnl" w:eastAsia="fr-FR"/>
        </w:rPr>
        <w:t>s</w:t>
      </w:r>
      <w:r w:rsidRPr="00B971E5">
        <w:rPr>
          <w:rFonts w:asciiTheme="majorBidi" w:eastAsia="Times New Roman" w:hAnsiTheme="majorBidi" w:cstheme="majorBidi"/>
          <w:sz w:val="24"/>
          <w:szCs w:val="24"/>
          <w:lang w:val="es-ES_tradnl" w:eastAsia="fr-FR"/>
        </w:rPr>
        <w:t xml:space="preserve">cuelas como un cambio radical de nuestra identidad, como un rompimiento total con el pasado previo. </w:t>
      </w:r>
      <w:r w:rsidR="00B202FA">
        <w:rPr>
          <w:rFonts w:asciiTheme="majorBidi" w:eastAsia="Times New Roman" w:hAnsiTheme="majorBidi" w:cstheme="majorBidi"/>
          <w:sz w:val="24"/>
          <w:szCs w:val="24"/>
          <w:lang w:val="es-ES_tradnl" w:eastAsia="fr-FR"/>
        </w:rPr>
        <w:t xml:space="preserve">                               Ni el ibero o </w:t>
      </w:r>
      <w:r w:rsidRPr="00B971E5">
        <w:rPr>
          <w:rFonts w:asciiTheme="majorBidi" w:eastAsia="Times New Roman" w:hAnsiTheme="majorBidi" w:cstheme="majorBidi"/>
          <w:sz w:val="24"/>
          <w:szCs w:val="24"/>
          <w:lang w:val="es-ES_tradnl" w:eastAsia="fr-FR"/>
        </w:rPr>
        <w:t xml:space="preserve">celta, ni la colonización, romana, ni el dominio de los godos habían impregnado para siempre la estructura vital de España. La ruptura entre la Hispania latina o gótica y la España medieval era decisiva, estaban separadas por un abismo. Esta nueva España había nacido en las agonías de las invasiones y derrotas; había crecido en la repulsa, compatible con la fascinación, de la brillante civilización árabe, y había fijado su personalidad definitiva en la convivencia o simbiosis de cristianos, moros y judíos. La escisión de las tres castas que integraron la España medieval fue un tremendo desastre moral y material. España, geográficamente, pertenecía a Europa, pero tanto su estilo de vida como su contexto de valores tenían poco de común con el Occidente. La cultura, el arte y hasta la religión estaban </w:t>
      </w:r>
      <w:proofErr w:type="gramStart"/>
      <w:r w:rsidRPr="00B971E5">
        <w:rPr>
          <w:rFonts w:asciiTheme="majorBidi" w:eastAsia="Times New Roman" w:hAnsiTheme="majorBidi" w:cstheme="majorBidi"/>
          <w:sz w:val="24"/>
          <w:szCs w:val="24"/>
          <w:lang w:val="es-ES_tradnl" w:eastAsia="fr-FR"/>
        </w:rPr>
        <w:t>saturadas</w:t>
      </w:r>
      <w:proofErr w:type="gramEnd"/>
      <w:r w:rsidRPr="00B971E5">
        <w:rPr>
          <w:rFonts w:asciiTheme="majorBidi" w:eastAsia="Times New Roman" w:hAnsiTheme="majorBidi" w:cstheme="majorBidi"/>
          <w:sz w:val="24"/>
          <w:szCs w:val="24"/>
          <w:lang w:val="es-ES_tradnl" w:eastAsia="fr-FR"/>
        </w:rPr>
        <w:t xml:space="preserve"> de ori</w:t>
      </w:r>
      <w:r w:rsidR="003C7F5D" w:rsidRPr="00B971E5">
        <w:rPr>
          <w:rFonts w:asciiTheme="majorBidi" w:eastAsia="Times New Roman" w:hAnsiTheme="majorBidi" w:cstheme="majorBidi"/>
          <w:sz w:val="24"/>
          <w:szCs w:val="24"/>
          <w:lang w:val="es-ES_tradnl" w:eastAsia="fr-FR"/>
        </w:rPr>
        <w:t>entalismo</w:t>
      </w:r>
      <w:r w:rsidR="007E4B5A">
        <w:rPr>
          <w:rStyle w:val="Appelnotedebasdep"/>
          <w:rFonts w:asciiTheme="majorBidi" w:eastAsia="Times New Roman" w:hAnsiTheme="majorBidi" w:cstheme="majorBidi"/>
          <w:sz w:val="24"/>
          <w:szCs w:val="24"/>
          <w:lang w:val="es-ES_tradnl" w:eastAsia="fr-FR"/>
        </w:rPr>
        <w:footnoteReference w:id="31"/>
      </w:r>
      <w:r w:rsidR="003C7F5D" w:rsidRPr="00B971E5">
        <w:rPr>
          <w:rFonts w:asciiTheme="majorBidi" w:eastAsia="Times New Roman" w:hAnsiTheme="majorBidi" w:cstheme="majorBidi"/>
          <w:sz w:val="24"/>
          <w:szCs w:val="24"/>
          <w:lang w:val="es-ES_tradnl" w:eastAsia="fr-FR"/>
        </w:rPr>
        <w:t>.</w:t>
      </w:r>
    </w:p>
    <w:p w:rsidR="00130775" w:rsidRPr="004E4ABD" w:rsidRDefault="00130775" w:rsidP="00B202FA">
      <w:pPr>
        <w:tabs>
          <w:tab w:val="left" w:pos="1418"/>
        </w:tabs>
        <w:autoSpaceDE w:val="0"/>
        <w:autoSpaceDN w:val="0"/>
        <w:adjustRightInd w:val="0"/>
        <w:spacing w:after="0" w:line="360" w:lineRule="auto"/>
        <w:jc w:val="both"/>
        <w:rPr>
          <w:rFonts w:asciiTheme="majorBidi" w:hAnsiTheme="majorBidi" w:cstheme="majorBidi"/>
          <w:i/>
          <w:sz w:val="24"/>
          <w:szCs w:val="24"/>
          <w:lang w:val="es-ES_tradnl"/>
        </w:rPr>
      </w:pPr>
    </w:p>
    <w:p w:rsidR="00CB42A7" w:rsidRDefault="00130775" w:rsidP="00130775">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r>
        <w:rPr>
          <w:rFonts w:asciiTheme="majorBidi" w:eastAsia="Times New Roman" w:hAnsiTheme="majorBidi" w:cstheme="majorBidi"/>
          <w:sz w:val="24"/>
          <w:szCs w:val="24"/>
          <w:lang w:val="es-ES_tradnl" w:eastAsia="fr-FR"/>
        </w:rPr>
        <w:t xml:space="preserve">                    </w:t>
      </w:r>
      <w:r w:rsidR="003C7F5D" w:rsidRPr="00B971E5">
        <w:rPr>
          <w:rFonts w:asciiTheme="majorBidi" w:eastAsia="Times New Roman" w:hAnsiTheme="majorBidi" w:cstheme="majorBidi"/>
          <w:sz w:val="24"/>
          <w:szCs w:val="24"/>
          <w:lang w:val="es-ES_tradnl" w:eastAsia="fr-FR"/>
        </w:rPr>
        <w:t xml:space="preserve"> </w:t>
      </w:r>
      <w:r w:rsidR="00A52477" w:rsidRPr="00B971E5">
        <w:rPr>
          <w:rFonts w:asciiTheme="majorBidi" w:hAnsiTheme="majorBidi" w:cstheme="majorBidi"/>
          <w:sz w:val="24"/>
          <w:szCs w:val="24"/>
          <w:lang w:val="es-ES_tradnl"/>
        </w:rPr>
        <w:t>La España musulmana (711-1492) marca una ruptura con lo anterior: el “español” se</w:t>
      </w:r>
      <w:r>
        <w:rPr>
          <w:rFonts w:asciiTheme="majorBidi" w:hAnsiTheme="majorBidi" w:cstheme="majorBidi"/>
          <w:sz w:val="24"/>
          <w:szCs w:val="24"/>
          <w:lang w:val="es-ES_tradnl"/>
        </w:rPr>
        <w:t xml:space="preserve"> </w:t>
      </w:r>
      <w:r w:rsidR="00A52477" w:rsidRPr="00B971E5">
        <w:rPr>
          <w:rFonts w:asciiTheme="majorBidi" w:hAnsiTheme="majorBidi" w:cstheme="majorBidi"/>
          <w:sz w:val="24"/>
          <w:szCs w:val="24"/>
          <w:lang w:val="es-ES_tradnl"/>
        </w:rPr>
        <w:t>identifica como “cristiano” y conv</w:t>
      </w:r>
      <w:r>
        <w:rPr>
          <w:rFonts w:asciiTheme="majorBidi" w:hAnsiTheme="majorBidi" w:cstheme="majorBidi"/>
          <w:sz w:val="24"/>
          <w:szCs w:val="24"/>
          <w:lang w:val="es-ES_tradnl"/>
        </w:rPr>
        <w:t xml:space="preserve">ive con los judíos y los moros </w:t>
      </w:r>
      <w:r w:rsidR="00A52477" w:rsidRPr="00B971E5">
        <w:rPr>
          <w:rFonts w:asciiTheme="majorBidi" w:hAnsiTheme="majorBidi" w:cstheme="majorBidi"/>
          <w:sz w:val="24"/>
          <w:szCs w:val="24"/>
          <w:lang w:val="es-ES_tradnl"/>
        </w:rPr>
        <w:t>hasta ocho siglos en</w:t>
      </w:r>
      <w:r>
        <w:rPr>
          <w:rFonts w:asciiTheme="majorBidi" w:hAnsiTheme="majorBidi" w:cstheme="majorBidi"/>
          <w:sz w:val="24"/>
          <w:szCs w:val="24"/>
          <w:lang w:val="es-ES_tradnl"/>
        </w:rPr>
        <w:t xml:space="preserve"> algunas regiones</w:t>
      </w:r>
      <w:r w:rsidR="00A52477" w:rsidRPr="00B971E5">
        <w:rPr>
          <w:rFonts w:asciiTheme="majorBidi" w:hAnsiTheme="majorBidi" w:cstheme="majorBidi"/>
          <w:sz w:val="24"/>
          <w:szCs w:val="24"/>
          <w:lang w:val="es-ES_tradnl"/>
        </w:rPr>
        <w:t xml:space="preserve"> unas veces luchando unos contra los otros; y otras, tolerándose o</w:t>
      </w:r>
      <w:r>
        <w:rPr>
          <w:rFonts w:asciiTheme="majorBidi" w:hAnsiTheme="majorBidi" w:cstheme="majorBidi"/>
          <w:sz w:val="24"/>
          <w:szCs w:val="24"/>
          <w:lang w:val="es-ES_tradnl"/>
        </w:rPr>
        <w:t xml:space="preserve"> </w:t>
      </w:r>
      <w:r w:rsidR="00A52477" w:rsidRPr="00B971E5">
        <w:rPr>
          <w:rFonts w:asciiTheme="majorBidi" w:hAnsiTheme="majorBidi" w:cstheme="majorBidi"/>
          <w:sz w:val="24"/>
          <w:szCs w:val="24"/>
          <w:lang w:val="es-ES_tradnl"/>
        </w:rPr>
        <w:t>intercambiando. Pero sin esa convivencia, el “español” no sería lo que es ahora. Las</w:t>
      </w:r>
      <w:r>
        <w:rPr>
          <w:rFonts w:asciiTheme="majorBidi" w:hAnsiTheme="majorBidi" w:cstheme="majorBidi"/>
          <w:sz w:val="24"/>
          <w:szCs w:val="24"/>
          <w:lang w:val="es-ES_tradnl"/>
        </w:rPr>
        <w:t xml:space="preserve"> </w:t>
      </w:r>
      <w:r w:rsidR="00A52477" w:rsidRPr="00B971E5">
        <w:rPr>
          <w:rFonts w:asciiTheme="majorBidi" w:hAnsiTheme="majorBidi" w:cstheme="majorBidi"/>
          <w:sz w:val="24"/>
          <w:szCs w:val="24"/>
          <w:lang w:val="es-ES_tradnl"/>
        </w:rPr>
        <w:t>influencias se reflejan en esferas muy diversas: en la arquitectura, la ciencia, el léxico, la</w:t>
      </w:r>
      <w:r>
        <w:rPr>
          <w:rFonts w:asciiTheme="majorBidi" w:hAnsiTheme="majorBidi" w:cstheme="majorBidi"/>
          <w:sz w:val="24"/>
          <w:szCs w:val="24"/>
          <w:lang w:val="es-ES_tradnl"/>
        </w:rPr>
        <w:t xml:space="preserve"> </w:t>
      </w:r>
      <w:r w:rsidR="00A52477" w:rsidRPr="00B971E5">
        <w:rPr>
          <w:rFonts w:asciiTheme="majorBidi" w:hAnsiTheme="majorBidi" w:cstheme="majorBidi"/>
          <w:sz w:val="24"/>
          <w:szCs w:val="24"/>
          <w:lang w:val="es-ES_tradnl"/>
        </w:rPr>
        <w:t xml:space="preserve">literatura, la música, </w:t>
      </w:r>
      <w:proofErr w:type="spellStart"/>
      <w:r w:rsidR="00A52477" w:rsidRPr="00B971E5">
        <w:rPr>
          <w:rFonts w:asciiTheme="majorBidi" w:hAnsiTheme="majorBidi" w:cstheme="majorBidi"/>
          <w:sz w:val="24"/>
          <w:szCs w:val="24"/>
          <w:lang w:val="es-ES_tradnl"/>
        </w:rPr>
        <w:t>etc</w:t>
      </w:r>
      <w:proofErr w:type="spellEnd"/>
      <w:r w:rsidR="00F73828">
        <w:rPr>
          <w:rFonts w:asciiTheme="majorBidi" w:hAnsiTheme="majorBidi" w:cstheme="majorBidi"/>
          <w:sz w:val="24"/>
          <w:szCs w:val="24"/>
          <w:lang w:val="es-ES_tradnl"/>
        </w:rPr>
        <w:t>…</w:t>
      </w:r>
    </w:p>
    <w:p w:rsidR="00F73828" w:rsidRPr="00B971E5" w:rsidRDefault="00F73828" w:rsidP="00130775">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p>
    <w:p w:rsidR="00BB04CE" w:rsidRPr="007237A3" w:rsidRDefault="00F73828" w:rsidP="007237A3">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r>
        <w:rPr>
          <w:rFonts w:asciiTheme="majorBidi" w:hAnsiTheme="majorBidi" w:cstheme="majorBidi"/>
          <w:sz w:val="24"/>
          <w:szCs w:val="24"/>
          <w:lang w:val="es-ES_tradnl"/>
        </w:rPr>
        <w:t xml:space="preserve">                     </w:t>
      </w:r>
      <w:r w:rsidR="00EA32EE" w:rsidRPr="00B971E5">
        <w:rPr>
          <w:rFonts w:asciiTheme="majorBidi" w:hAnsiTheme="majorBidi" w:cstheme="majorBidi"/>
          <w:sz w:val="24"/>
          <w:szCs w:val="24"/>
          <w:lang w:val="es-ES_tradnl"/>
        </w:rPr>
        <w:t>Castro afirma que el “español” empieza en el 711</w:t>
      </w:r>
      <w:r w:rsidR="007216FC" w:rsidRPr="00B971E5">
        <w:rPr>
          <w:rFonts w:asciiTheme="majorBidi" w:hAnsiTheme="majorBidi" w:cstheme="majorBidi"/>
          <w:iCs/>
          <w:sz w:val="24"/>
          <w:szCs w:val="24"/>
          <w:lang w:val="es-ES_tradnl"/>
        </w:rPr>
        <w:t>y</w:t>
      </w:r>
      <w:r w:rsidR="00EA32EE" w:rsidRPr="00B971E5">
        <w:rPr>
          <w:rFonts w:asciiTheme="majorBidi" w:hAnsiTheme="majorBidi" w:cstheme="majorBidi"/>
          <w:sz w:val="24"/>
          <w:szCs w:val="24"/>
          <w:lang w:val="es-ES_tradnl"/>
        </w:rPr>
        <w:t xml:space="preserve"> que los romanos de la Península eran</w:t>
      </w:r>
      <w:r>
        <w:rPr>
          <w:rFonts w:asciiTheme="majorBidi" w:hAnsiTheme="majorBidi" w:cstheme="majorBidi"/>
          <w:sz w:val="24"/>
          <w:szCs w:val="24"/>
          <w:lang w:val="es-ES_tradnl"/>
        </w:rPr>
        <w:t xml:space="preserve"> </w:t>
      </w:r>
      <w:r w:rsidR="00EA32EE" w:rsidRPr="00B971E5">
        <w:rPr>
          <w:rFonts w:asciiTheme="majorBidi" w:hAnsiTheme="majorBidi" w:cstheme="majorBidi"/>
          <w:sz w:val="24"/>
          <w:szCs w:val="24"/>
          <w:lang w:val="es-ES_tradnl"/>
        </w:rPr>
        <w:t>romanos, ¡pero nunca “españoles”! Lo que sí admite es que lo que llamamos hoy “español”</w:t>
      </w:r>
      <w:r w:rsidR="007237A3">
        <w:rPr>
          <w:rFonts w:asciiTheme="majorBidi" w:hAnsiTheme="majorBidi" w:cstheme="majorBidi"/>
          <w:sz w:val="24"/>
          <w:szCs w:val="24"/>
          <w:lang w:val="es-ES_tradnl"/>
        </w:rPr>
        <w:t xml:space="preserve"> </w:t>
      </w:r>
      <w:r w:rsidR="00EA32EE" w:rsidRPr="00B971E5">
        <w:rPr>
          <w:rFonts w:asciiTheme="majorBidi" w:hAnsiTheme="majorBidi" w:cstheme="majorBidi"/>
          <w:sz w:val="24"/>
          <w:szCs w:val="24"/>
          <w:lang w:val="es-ES_tradnl"/>
        </w:rPr>
        <w:t>debe su existencia a las “ruinas” de todos esos pueblos.</w:t>
      </w:r>
      <w:r w:rsidR="00BB04CE" w:rsidRPr="00B971E5">
        <w:rPr>
          <w:rFonts w:asciiTheme="majorBidi" w:hAnsiTheme="majorBidi" w:cstheme="majorBidi"/>
          <w:sz w:val="30"/>
          <w:szCs w:val="30"/>
          <w:lang w:val="es-ES_tradnl"/>
        </w:rPr>
        <w:t xml:space="preserve"> </w:t>
      </w:r>
    </w:p>
    <w:p w:rsidR="00C536E7" w:rsidRDefault="00C536E7" w:rsidP="00654769">
      <w:pPr>
        <w:tabs>
          <w:tab w:val="left" w:pos="1418"/>
        </w:tabs>
        <w:autoSpaceDE w:val="0"/>
        <w:autoSpaceDN w:val="0"/>
        <w:adjustRightInd w:val="0"/>
        <w:spacing w:after="0" w:line="360" w:lineRule="auto"/>
        <w:jc w:val="both"/>
        <w:rPr>
          <w:rFonts w:asciiTheme="majorBidi" w:hAnsiTheme="majorBidi" w:cstheme="majorBidi"/>
          <w:lang w:val="es-ES_tradnl"/>
        </w:rPr>
      </w:pPr>
    </w:p>
    <w:p w:rsidR="00BB04CE" w:rsidRPr="00B971E5" w:rsidRDefault="00C536E7" w:rsidP="00C536E7">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r>
        <w:rPr>
          <w:rFonts w:asciiTheme="majorBidi" w:hAnsiTheme="majorBidi" w:cstheme="majorBidi"/>
          <w:lang w:val="es-ES_tradnl"/>
        </w:rPr>
        <w:t xml:space="preserve">                         </w:t>
      </w:r>
      <w:r w:rsidR="00BB04CE" w:rsidRPr="00B971E5">
        <w:rPr>
          <w:rFonts w:asciiTheme="majorBidi" w:hAnsiTheme="majorBidi" w:cstheme="majorBidi"/>
          <w:sz w:val="24"/>
          <w:szCs w:val="24"/>
          <w:lang w:val="es-ES_tradnl"/>
        </w:rPr>
        <w:t xml:space="preserve">En 1924 publicó A. Castro un librito titulado </w:t>
      </w:r>
      <w:r w:rsidR="00BB04CE" w:rsidRPr="00B971E5">
        <w:rPr>
          <w:rFonts w:asciiTheme="majorBidi" w:hAnsiTheme="majorBidi" w:cstheme="majorBidi"/>
          <w:i/>
          <w:iCs/>
          <w:sz w:val="24"/>
          <w:szCs w:val="24"/>
          <w:lang w:val="es-ES_tradnl"/>
        </w:rPr>
        <w:t>Lengu</w:t>
      </w:r>
      <w:r w:rsidR="006E4AB5" w:rsidRPr="00B971E5">
        <w:rPr>
          <w:rFonts w:asciiTheme="majorBidi" w:hAnsiTheme="majorBidi" w:cstheme="majorBidi"/>
          <w:i/>
          <w:iCs/>
          <w:sz w:val="24"/>
          <w:szCs w:val="24"/>
          <w:lang w:val="es-ES_tradnl"/>
        </w:rPr>
        <w:t xml:space="preserve">a, enseñanza y </w:t>
      </w:r>
      <w:proofErr w:type="spellStart"/>
      <w:r w:rsidR="00BB04CE" w:rsidRPr="00B971E5">
        <w:rPr>
          <w:rFonts w:asciiTheme="majorBidi" w:hAnsiTheme="majorBidi" w:cstheme="majorBidi"/>
          <w:i/>
          <w:iCs/>
          <w:sz w:val="24"/>
          <w:szCs w:val="24"/>
          <w:lang w:val="es-ES_tradnl"/>
        </w:rPr>
        <w:t>literatura</w:t>
      </w:r>
      <w:r w:rsidR="00BB04CE" w:rsidRPr="00B971E5">
        <w:rPr>
          <w:rFonts w:asciiTheme="majorBidi" w:hAnsiTheme="majorBidi" w:cstheme="majorBidi"/>
          <w:sz w:val="24"/>
          <w:szCs w:val="24"/>
          <w:lang w:val="es-ES_tradnl"/>
        </w:rPr>
        <w:t>i</w:t>
      </w:r>
      <w:proofErr w:type="spellEnd"/>
      <w:r w:rsidR="00BB04CE" w:rsidRPr="00B971E5">
        <w:rPr>
          <w:rFonts w:asciiTheme="majorBidi" w:hAnsiTheme="majorBidi" w:cstheme="majorBidi"/>
          <w:sz w:val="24"/>
          <w:szCs w:val="24"/>
          <w:lang w:val="es-ES_tradnl"/>
        </w:rPr>
        <w:t>. La triple faz de este título revela con bastante aproximación</w:t>
      </w:r>
      <w:r w:rsidR="006E4AB5" w:rsidRPr="00B971E5">
        <w:rPr>
          <w:rFonts w:asciiTheme="majorBidi" w:hAnsiTheme="majorBidi" w:cstheme="majorBidi"/>
          <w:i/>
          <w:iCs/>
          <w:sz w:val="24"/>
          <w:szCs w:val="24"/>
          <w:lang w:val="es-ES_tradnl"/>
        </w:rPr>
        <w:t xml:space="preserve"> </w:t>
      </w:r>
      <w:r w:rsidR="00BB04CE" w:rsidRPr="00B971E5">
        <w:rPr>
          <w:rFonts w:asciiTheme="majorBidi" w:hAnsiTheme="majorBidi" w:cstheme="majorBidi"/>
          <w:sz w:val="24"/>
          <w:szCs w:val="24"/>
          <w:lang w:val="es-ES_tradnl"/>
        </w:rPr>
        <w:t>la clase de preocupaciones a las que A. Castro dedicó su esfuerzo</w:t>
      </w:r>
      <w:r w:rsidR="006E4AB5" w:rsidRPr="00B971E5">
        <w:rPr>
          <w:rFonts w:asciiTheme="majorBidi" w:hAnsiTheme="majorBidi" w:cstheme="majorBidi"/>
          <w:i/>
          <w:iCs/>
          <w:sz w:val="24"/>
          <w:szCs w:val="24"/>
          <w:lang w:val="es-ES_tradnl"/>
        </w:rPr>
        <w:t xml:space="preserve"> </w:t>
      </w:r>
      <w:r w:rsidR="00BB04CE" w:rsidRPr="00B971E5">
        <w:rPr>
          <w:rFonts w:asciiTheme="majorBidi" w:hAnsiTheme="majorBidi" w:cstheme="majorBidi"/>
          <w:sz w:val="24"/>
          <w:szCs w:val="24"/>
          <w:lang w:val="es-ES_tradnl"/>
        </w:rPr>
        <w:t>durante esta primera etapa.</w:t>
      </w:r>
    </w:p>
    <w:p w:rsidR="00974604" w:rsidRDefault="00BB04CE" w:rsidP="00654769">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r w:rsidRPr="00B971E5">
        <w:rPr>
          <w:rFonts w:asciiTheme="majorBidi" w:hAnsiTheme="majorBidi" w:cstheme="majorBidi"/>
          <w:sz w:val="24"/>
          <w:szCs w:val="24"/>
          <w:lang w:val="es-ES_tradnl"/>
        </w:rPr>
        <w:t>En sus trabajos lingüísticos de esta época, A. Castro emplea las</w:t>
      </w:r>
      <w:r w:rsidR="00D63DCD">
        <w:rPr>
          <w:rFonts w:asciiTheme="majorBidi" w:hAnsiTheme="majorBidi" w:cstheme="majorBidi"/>
          <w:sz w:val="24"/>
          <w:szCs w:val="24"/>
          <w:lang w:val="es-ES_tradnl"/>
        </w:rPr>
        <w:t xml:space="preserve"> </w:t>
      </w:r>
      <w:r w:rsidRPr="00B971E5">
        <w:rPr>
          <w:rFonts w:asciiTheme="majorBidi" w:hAnsiTheme="majorBidi" w:cstheme="majorBidi"/>
          <w:sz w:val="24"/>
          <w:szCs w:val="24"/>
          <w:lang w:val="es-ES_tradnl"/>
        </w:rPr>
        <w:t>técnicas y el rigor introducidos en la li</w:t>
      </w:r>
      <w:r w:rsidR="003427B0" w:rsidRPr="00B971E5">
        <w:rPr>
          <w:rFonts w:asciiTheme="majorBidi" w:hAnsiTheme="majorBidi" w:cstheme="majorBidi"/>
          <w:sz w:val="24"/>
          <w:szCs w:val="24"/>
          <w:lang w:val="es-ES_tradnl"/>
        </w:rPr>
        <w:t xml:space="preserve">ngüística española por Menéndez </w:t>
      </w:r>
      <w:r w:rsidRPr="00B971E5">
        <w:rPr>
          <w:rFonts w:asciiTheme="majorBidi" w:hAnsiTheme="majorBidi" w:cstheme="majorBidi"/>
          <w:sz w:val="24"/>
          <w:szCs w:val="24"/>
          <w:lang w:val="es-ES_tradnl"/>
        </w:rPr>
        <w:t xml:space="preserve">Pidal. Los modelos vigentes </w:t>
      </w:r>
      <w:r w:rsidR="003427B0" w:rsidRPr="00B971E5">
        <w:rPr>
          <w:rFonts w:asciiTheme="majorBidi" w:hAnsiTheme="majorBidi" w:cstheme="majorBidi"/>
          <w:sz w:val="24"/>
          <w:szCs w:val="24"/>
          <w:lang w:val="es-ES_tradnl"/>
        </w:rPr>
        <w:t xml:space="preserve">cuando D. </w:t>
      </w:r>
      <w:r w:rsidR="003427B0" w:rsidRPr="00B971E5">
        <w:rPr>
          <w:rFonts w:asciiTheme="majorBidi" w:hAnsiTheme="majorBidi" w:cstheme="majorBidi"/>
          <w:sz w:val="24"/>
          <w:szCs w:val="24"/>
          <w:lang w:val="es-ES_tradnl"/>
        </w:rPr>
        <w:lastRenderedPageBreak/>
        <w:t xml:space="preserve">Ramón pone a tono los </w:t>
      </w:r>
      <w:r w:rsidRPr="00B971E5">
        <w:rPr>
          <w:rFonts w:asciiTheme="majorBidi" w:hAnsiTheme="majorBidi" w:cstheme="majorBidi"/>
          <w:sz w:val="24"/>
          <w:szCs w:val="24"/>
          <w:lang w:val="es-ES_tradnl"/>
        </w:rPr>
        <w:t>estudios escritos en casa sobre las lengu</w:t>
      </w:r>
      <w:r w:rsidR="003427B0" w:rsidRPr="00B971E5">
        <w:rPr>
          <w:rFonts w:asciiTheme="majorBidi" w:hAnsiTheme="majorBidi" w:cstheme="majorBidi"/>
          <w:sz w:val="24"/>
          <w:szCs w:val="24"/>
          <w:lang w:val="es-ES_tradnl"/>
        </w:rPr>
        <w:t xml:space="preserve">as hispánicas con los europeos, </w:t>
      </w:r>
      <w:r w:rsidRPr="00B971E5">
        <w:rPr>
          <w:rFonts w:asciiTheme="majorBidi" w:hAnsiTheme="majorBidi" w:cstheme="majorBidi"/>
          <w:sz w:val="24"/>
          <w:szCs w:val="24"/>
          <w:lang w:val="es-ES_tradnl"/>
        </w:rPr>
        <w:t>son alemanes. Así penetra en la Península todo el rigor metodológico</w:t>
      </w:r>
      <w:r w:rsidR="00BB0FE0">
        <w:rPr>
          <w:rFonts w:asciiTheme="majorBidi" w:hAnsiTheme="majorBidi" w:cstheme="majorBidi"/>
          <w:sz w:val="24"/>
          <w:szCs w:val="24"/>
          <w:lang w:val="es-ES_tradnl"/>
        </w:rPr>
        <w:t xml:space="preserve"> </w:t>
      </w:r>
      <w:r w:rsidRPr="00B971E5">
        <w:rPr>
          <w:rFonts w:asciiTheme="majorBidi" w:hAnsiTheme="majorBidi" w:cstheme="majorBidi"/>
          <w:sz w:val="24"/>
          <w:szCs w:val="24"/>
          <w:lang w:val="es-ES_tradnl"/>
        </w:rPr>
        <w:t>del positivismo lingüístico. Frent</w:t>
      </w:r>
      <w:r w:rsidR="003427B0" w:rsidRPr="00B971E5">
        <w:rPr>
          <w:rFonts w:asciiTheme="majorBidi" w:hAnsiTheme="majorBidi" w:cstheme="majorBidi"/>
          <w:sz w:val="24"/>
          <w:szCs w:val="24"/>
          <w:lang w:val="es-ES_tradnl"/>
        </w:rPr>
        <w:t xml:space="preserve">e a las indudables limitaciones </w:t>
      </w:r>
      <w:r w:rsidRPr="00B971E5">
        <w:rPr>
          <w:rFonts w:asciiTheme="majorBidi" w:hAnsiTheme="majorBidi" w:cstheme="majorBidi"/>
          <w:sz w:val="24"/>
          <w:szCs w:val="24"/>
          <w:lang w:val="es-ES_tradnl"/>
        </w:rPr>
        <w:t>filosóficas del positivismo2</w:t>
      </w:r>
      <w:r w:rsidR="003427B0" w:rsidRPr="00B971E5">
        <w:rPr>
          <w:rFonts w:asciiTheme="majorBidi" w:hAnsiTheme="majorBidi" w:cstheme="majorBidi"/>
          <w:sz w:val="24"/>
          <w:szCs w:val="24"/>
          <w:lang w:val="es-ES_tradnl"/>
        </w:rPr>
        <w:t xml:space="preserve">, buscarán modo de superarlas </w:t>
      </w:r>
      <w:r w:rsidRPr="00B971E5">
        <w:rPr>
          <w:rFonts w:asciiTheme="majorBidi" w:hAnsiTheme="majorBidi" w:cstheme="majorBidi"/>
          <w:sz w:val="24"/>
          <w:szCs w:val="24"/>
          <w:lang w:val="es-ES_tradnl"/>
        </w:rPr>
        <w:t xml:space="preserve">tanto M. Pidal como A. Castro. </w:t>
      </w:r>
      <w:r w:rsidR="003427B0" w:rsidRPr="00B971E5">
        <w:rPr>
          <w:rFonts w:asciiTheme="majorBidi" w:hAnsiTheme="majorBidi" w:cstheme="majorBidi"/>
          <w:sz w:val="24"/>
          <w:szCs w:val="24"/>
          <w:lang w:val="es-ES_tradnl"/>
        </w:rPr>
        <w:t xml:space="preserve">Como D. Ramón atenderá siempre, </w:t>
      </w:r>
      <w:r w:rsidRPr="00B971E5">
        <w:rPr>
          <w:rFonts w:asciiTheme="majorBidi" w:hAnsiTheme="majorBidi" w:cstheme="majorBidi"/>
          <w:sz w:val="24"/>
          <w:szCs w:val="24"/>
          <w:lang w:val="es-ES_tradnl"/>
        </w:rPr>
        <w:t>durante su larga existencia, a lo lingüístico y a lo lite</w:t>
      </w:r>
      <w:r w:rsidR="003427B0" w:rsidRPr="00B971E5">
        <w:rPr>
          <w:rFonts w:asciiTheme="majorBidi" w:hAnsiTheme="majorBidi" w:cstheme="majorBidi"/>
          <w:sz w:val="24"/>
          <w:szCs w:val="24"/>
          <w:lang w:val="es-ES_tradnl"/>
        </w:rPr>
        <w:t xml:space="preserve">rario, simultáneamente, </w:t>
      </w:r>
      <w:r w:rsidRPr="00B971E5">
        <w:rPr>
          <w:rFonts w:asciiTheme="majorBidi" w:hAnsiTheme="majorBidi" w:cstheme="majorBidi"/>
          <w:sz w:val="24"/>
          <w:szCs w:val="24"/>
          <w:lang w:val="es-ES_tradnl"/>
        </w:rPr>
        <w:t>la amplitud de esta visión huma</w:t>
      </w:r>
      <w:r w:rsidR="003427B0" w:rsidRPr="00B971E5">
        <w:rPr>
          <w:rFonts w:asciiTheme="majorBidi" w:hAnsiTheme="majorBidi" w:cstheme="majorBidi"/>
          <w:sz w:val="24"/>
          <w:szCs w:val="24"/>
          <w:lang w:val="es-ES_tradnl"/>
        </w:rPr>
        <w:t xml:space="preserve">nista lo llevará a concepciones </w:t>
      </w:r>
      <w:r w:rsidRPr="00B971E5">
        <w:rPr>
          <w:rFonts w:asciiTheme="majorBidi" w:hAnsiTheme="majorBidi" w:cstheme="majorBidi"/>
          <w:sz w:val="24"/>
          <w:szCs w:val="24"/>
          <w:lang w:val="es-ES_tradnl"/>
        </w:rPr>
        <w:t>lingüísticas originales que paliarán el mecanicismo y deshumanización</w:t>
      </w:r>
      <w:r w:rsidR="00976524">
        <w:rPr>
          <w:rFonts w:asciiTheme="majorBidi" w:hAnsiTheme="majorBidi" w:cstheme="majorBidi"/>
          <w:sz w:val="24"/>
          <w:szCs w:val="24"/>
          <w:lang w:val="es-ES_tradnl"/>
        </w:rPr>
        <w:t xml:space="preserve"> </w:t>
      </w:r>
      <w:r w:rsidRPr="00B971E5">
        <w:rPr>
          <w:rFonts w:asciiTheme="majorBidi" w:hAnsiTheme="majorBidi" w:cstheme="majorBidi"/>
          <w:sz w:val="24"/>
          <w:szCs w:val="24"/>
          <w:lang w:val="es-ES_tradnl"/>
        </w:rPr>
        <w:t xml:space="preserve">del positivismo crudo. Su </w:t>
      </w:r>
      <w:r w:rsidR="003427B0" w:rsidRPr="00B971E5">
        <w:rPr>
          <w:rFonts w:asciiTheme="majorBidi" w:hAnsiTheme="majorBidi" w:cstheme="majorBidi"/>
          <w:sz w:val="24"/>
          <w:szCs w:val="24"/>
          <w:lang w:val="es-ES_tradnl"/>
        </w:rPr>
        <w:t xml:space="preserve">tesis de la latencia del cambio </w:t>
      </w:r>
      <w:r w:rsidR="002303D4">
        <w:rPr>
          <w:rFonts w:asciiTheme="majorBidi" w:hAnsiTheme="majorBidi" w:cstheme="majorBidi"/>
          <w:sz w:val="24"/>
          <w:szCs w:val="24"/>
          <w:lang w:val="es-ES_tradnl"/>
        </w:rPr>
        <w:t>lingüístico</w:t>
      </w:r>
      <w:r w:rsidRPr="00B971E5">
        <w:rPr>
          <w:rFonts w:asciiTheme="majorBidi" w:hAnsiTheme="majorBidi" w:cstheme="majorBidi"/>
          <w:sz w:val="24"/>
          <w:szCs w:val="24"/>
          <w:lang w:val="es-ES_tradnl"/>
        </w:rPr>
        <w:t xml:space="preserve"> concepto que es fundamental</w:t>
      </w:r>
      <w:r w:rsidR="003427B0" w:rsidRPr="00B971E5">
        <w:rPr>
          <w:rFonts w:asciiTheme="majorBidi" w:hAnsiTheme="majorBidi" w:cstheme="majorBidi"/>
          <w:sz w:val="24"/>
          <w:szCs w:val="24"/>
          <w:lang w:val="es-ES_tradnl"/>
        </w:rPr>
        <w:t xml:space="preserve"> también para su explicación </w:t>
      </w:r>
      <w:r w:rsidR="002303D4">
        <w:rPr>
          <w:rFonts w:asciiTheme="majorBidi" w:hAnsiTheme="majorBidi" w:cstheme="majorBidi"/>
          <w:sz w:val="24"/>
          <w:szCs w:val="24"/>
          <w:lang w:val="es-ES_tradnl"/>
        </w:rPr>
        <w:t>de la épica medieval</w:t>
      </w:r>
      <w:r w:rsidRPr="00B971E5">
        <w:rPr>
          <w:rFonts w:asciiTheme="majorBidi" w:hAnsiTheme="majorBidi" w:cstheme="majorBidi"/>
          <w:sz w:val="24"/>
          <w:szCs w:val="24"/>
          <w:lang w:val="es-ES_tradnl"/>
        </w:rPr>
        <w:t xml:space="preserve"> conduce</w:t>
      </w:r>
      <w:r w:rsidR="00974604" w:rsidRPr="00B971E5">
        <w:rPr>
          <w:rFonts w:asciiTheme="majorBidi" w:hAnsiTheme="majorBidi" w:cstheme="majorBidi"/>
          <w:sz w:val="24"/>
          <w:szCs w:val="24"/>
          <w:lang w:val="es-ES_tradnl"/>
        </w:rPr>
        <w:t xml:space="preserve"> a una superación neta del modo de entender la evolución lingüística por el posit</w:t>
      </w:r>
      <w:r w:rsidR="00192E34">
        <w:rPr>
          <w:rFonts w:asciiTheme="majorBidi" w:hAnsiTheme="majorBidi" w:cstheme="majorBidi"/>
          <w:sz w:val="24"/>
          <w:szCs w:val="24"/>
          <w:lang w:val="es-ES_tradnl"/>
        </w:rPr>
        <w:t>ivismo</w:t>
      </w:r>
      <w:r w:rsidR="00974604" w:rsidRPr="00B971E5">
        <w:rPr>
          <w:rFonts w:asciiTheme="majorBidi" w:hAnsiTheme="majorBidi" w:cstheme="majorBidi"/>
          <w:sz w:val="24"/>
          <w:szCs w:val="24"/>
          <w:lang w:val="es-ES_tradnl"/>
        </w:rPr>
        <w:t xml:space="preserve">. Estudiando la diversidad lingüística de la Península al hilo de los grupos humanos a quienes servían esos varios modos de hablar, Menéndez Pidal establecerá, en </w:t>
      </w:r>
      <w:r w:rsidR="00974604" w:rsidRPr="00B971E5">
        <w:rPr>
          <w:rFonts w:asciiTheme="majorBidi" w:hAnsiTheme="majorBidi" w:cstheme="majorBidi"/>
          <w:i/>
          <w:iCs/>
          <w:sz w:val="24"/>
          <w:szCs w:val="24"/>
          <w:lang w:val="es-ES_tradnl"/>
        </w:rPr>
        <w:t xml:space="preserve">Los orígenes del </w:t>
      </w:r>
      <w:proofErr w:type="spellStart"/>
      <w:r w:rsidR="00974604" w:rsidRPr="00B971E5">
        <w:rPr>
          <w:rFonts w:asciiTheme="majorBidi" w:hAnsiTheme="majorBidi" w:cstheme="majorBidi"/>
          <w:i/>
          <w:iCs/>
          <w:sz w:val="24"/>
          <w:szCs w:val="24"/>
          <w:lang w:val="es-ES_tradnl"/>
        </w:rPr>
        <w:t>españols</w:t>
      </w:r>
      <w:proofErr w:type="spellEnd"/>
      <w:r w:rsidR="00974604" w:rsidRPr="00B971E5">
        <w:rPr>
          <w:rFonts w:asciiTheme="majorBidi" w:hAnsiTheme="majorBidi" w:cstheme="majorBidi"/>
          <w:i/>
          <w:iCs/>
          <w:sz w:val="24"/>
          <w:szCs w:val="24"/>
          <w:lang w:val="es-ES_tradnl"/>
        </w:rPr>
        <w:t xml:space="preserve">, </w:t>
      </w:r>
      <w:r w:rsidR="00974604" w:rsidRPr="00B971E5">
        <w:rPr>
          <w:rFonts w:asciiTheme="majorBidi" w:hAnsiTheme="majorBidi" w:cstheme="majorBidi"/>
          <w:sz w:val="24"/>
          <w:szCs w:val="24"/>
          <w:lang w:val="es-ES_tradnl"/>
        </w:rPr>
        <w:t>las bases definitivas para la</w:t>
      </w:r>
      <w:r w:rsidR="003E3159">
        <w:rPr>
          <w:rFonts w:asciiTheme="majorBidi" w:hAnsiTheme="majorBidi" w:cstheme="majorBidi"/>
          <w:sz w:val="24"/>
          <w:szCs w:val="24"/>
          <w:lang w:val="es-ES_tradnl"/>
        </w:rPr>
        <w:t xml:space="preserve"> </w:t>
      </w:r>
      <w:r w:rsidR="00974604" w:rsidRPr="00B971E5">
        <w:rPr>
          <w:rFonts w:asciiTheme="majorBidi" w:hAnsiTheme="majorBidi" w:cstheme="majorBidi"/>
          <w:sz w:val="24"/>
          <w:szCs w:val="24"/>
          <w:lang w:val="es-ES_tradnl"/>
        </w:rPr>
        <w:t>comprensión de la estructura lingüística de la Península a partir de la Hispania Romana hasta hoy. Vistos en el contexto de la historia total de las diversas épocas, los fenómenos lingüísticos pierden la</w:t>
      </w:r>
      <w:r w:rsidR="00120A46">
        <w:rPr>
          <w:rFonts w:asciiTheme="majorBidi" w:hAnsiTheme="majorBidi" w:cstheme="majorBidi"/>
          <w:sz w:val="24"/>
          <w:szCs w:val="24"/>
          <w:lang w:val="es-ES_tradnl"/>
        </w:rPr>
        <w:t xml:space="preserve"> </w:t>
      </w:r>
      <w:r w:rsidR="00974604" w:rsidRPr="00B971E5">
        <w:rPr>
          <w:rFonts w:asciiTheme="majorBidi" w:hAnsiTheme="majorBidi" w:cstheme="majorBidi"/>
          <w:sz w:val="24"/>
          <w:szCs w:val="24"/>
          <w:lang w:val="es-ES_tradnl"/>
        </w:rPr>
        <w:t>rigidez y abstracción que les confiere el positivismo ortodoxo. Aunque en este período. A. Castro desarrolló una labor lingüística importante, no produjo, en estas materias, obras de la trascendencia de las escritas por Menéndez Pidal. Como Menéndez Pidal, A. Castro absorbió el positivismo alemán, pero se sintió incómodo dentro de él. En la traducción que hizo del libro de Meyer-</w:t>
      </w:r>
      <w:proofErr w:type="spellStart"/>
      <w:r w:rsidR="00974604" w:rsidRPr="00B971E5">
        <w:rPr>
          <w:rFonts w:asciiTheme="majorBidi" w:hAnsiTheme="majorBidi" w:cstheme="majorBidi"/>
          <w:sz w:val="24"/>
          <w:szCs w:val="24"/>
          <w:lang w:val="es-ES_tradnl"/>
        </w:rPr>
        <w:t>Lübke</w:t>
      </w:r>
      <w:proofErr w:type="spellEnd"/>
      <w:r w:rsidR="00974604" w:rsidRPr="00B971E5">
        <w:rPr>
          <w:rFonts w:asciiTheme="majorBidi" w:hAnsiTheme="majorBidi" w:cstheme="majorBidi"/>
          <w:sz w:val="24"/>
          <w:szCs w:val="24"/>
          <w:lang w:val="es-ES_tradnl"/>
        </w:rPr>
        <w:t xml:space="preserve"> se revela esto tanto en el prólogo como en las notas. Por otros caminos que los de Menéndez</w:t>
      </w:r>
      <w:r w:rsidR="00963E98">
        <w:rPr>
          <w:rFonts w:asciiTheme="majorBidi" w:hAnsiTheme="majorBidi" w:cstheme="majorBidi"/>
          <w:sz w:val="24"/>
          <w:szCs w:val="24"/>
          <w:lang w:val="es-ES_tradnl"/>
        </w:rPr>
        <w:t xml:space="preserve"> </w:t>
      </w:r>
      <w:r w:rsidR="00974604" w:rsidRPr="00B971E5">
        <w:rPr>
          <w:rFonts w:asciiTheme="majorBidi" w:hAnsiTheme="majorBidi" w:cstheme="majorBidi"/>
          <w:sz w:val="24"/>
          <w:szCs w:val="24"/>
          <w:lang w:val="es-ES_tradnl"/>
        </w:rPr>
        <w:t>Pidal, A. Castro aspira a superar la estrechez del positivismo. La preocupación</w:t>
      </w:r>
      <w:r w:rsidR="00963E98">
        <w:rPr>
          <w:rFonts w:asciiTheme="majorBidi" w:hAnsiTheme="majorBidi" w:cstheme="majorBidi"/>
          <w:sz w:val="24"/>
          <w:szCs w:val="24"/>
          <w:lang w:val="es-ES_tradnl"/>
        </w:rPr>
        <w:t xml:space="preserve"> </w:t>
      </w:r>
      <w:r w:rsidR="00974604" w:rsidRPr="00B971E5">
        <w:rPr>
          <w:rFonts w:asciiTheme="majorBidi" w:hAnsiTheme="majorBidi" w:cstheme="majorBidi"/>
          <w:sz w:val="24"/>
          <w:szCs w:val="24"/>
          <w:lang w:val="es-ES_tradnl"/>
        </w:rPr>
        <w:t>por « las zonas de espiritualidad » a que se accede a través del lenguaje, se trasuntó en su preocupación especial por el estudio del significado de las palabras. La lexicografía será, pues, la zona del lenguaje a la que dedicará mayor número de estudios. La preocupación</w:t>
      </w:r>
      <w:r w:rsidR="00963E98">
        <w:rPr>
          <w:rFonts w:asciiTheme="majorBidi" w:hAnsiTheme="majorBidi" w:cstheme="majorBidi"/>
          <w:sz w:val="24"/>
          <w:szCs w:val="24"/>
          <w:lang w:val="es-ES_tradnl"/>
        </w:rPr>
        <w:t xml:space="preserve"> </w:t>
      </w:r>
      <w:r w:rsidR="00974604" w:rsidRPr="00B971E5">
        <w:rPr>
          <w:rFonts w:asciiTheme="majorBidi" w:hAnsiTheme="majorBidi" w:cstheme="majorBidi"/>
          <w:sz w:val="24"/>
          <w:szCs w:val="24"/>
          <w:lang w:val="es-ES_tradnl"/>
        </w:rPr>
        <w:t>por lo que el idioma « dice » abre una ancha puerta a lo histórico, lo literario y</w:t>
      </w:r>
      <w:r w:rsidR="009E4040">
        <w:rPr>
          <w:rFonts w:asciiTheme="majorBidi" w:hAnsiTheme="majorBidi" w:cstheme="majorBidi"/>
          <w:sz w:val="24"/>
          <w:szCs w:val="24"/>
          <w:lang w:val="es-ES_tradnl"/>
        </w:rPr>
        <w:t xml:space="preserve"> lo humano</w:t>
      </w:r>
      <w:r w:rsidR="009E4040">
        <w:rPr>
          <w:rStyle w:val="Appelnotedebasdep"/>
          <w:rFonts w:asciiTheme="majorBidi" w:hAnsiTheme="majorBidi" w:cstheme="majorBidi"/>
          <w:sz w:val="24"/>
          <w:szCs w:val="24"/>
          <w:lang w:val="es-ES_tradnl"/>
        </w:rPr>
        <w:footnoteReference w:id="32"/>
      </w:r>
      <w:r w:rsidR="00082C5A">
        <w:rPr>
          <w:rFonts w:asciiTheme="majorBidi" w:hAnsiTheme="majorBidi" w:cstheme="majorBidi"/>
          <w:sz w:val="24"/>
          <w:szCs w:val="24"/>
          <w:lang w:val="es-ES_tradnl"/>
        </w:rPr>
        <w:t>.</w:t>
      </w:r>
    </w:p>
    <w:p w:rsidR="000E3A11" w:rsidRPr="00B971E5" w:rsidRDefault="000E3A11" w:rsidP="00654769">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p>
    <w:p w:rsidR="00974604" w:rsidRPr="00371CAA" w:rsidRDefault="00371CAA" w:rsidP="000E3A11">
      <w:pPr>
        <w:tabs>
          <w:tab w:val="left" w:pos="1418"/>
        </w:tabs>
        <w:autoSpaceDE w:val="0"/>
        <w:autoSpaceDN w:val="0"/>
        <w:adjustRightInd w:val="0"/>
        <w:spacing w:after="0" w:line="360" w:lineRule="auto"/>
        <w:ind w:left="60"/>
        <w:jc w:val="both"/>
        <w:rPr>
          <w:rFonts w:asciiTheme="majorBidi" w:hAnsiTheme="majorBidi" w:cstheme="majorBidi"/>
          <w:sz w:val="24"/>
          <w:szCs w:val="24"/>
          <w:lang w:val="es-ES_tradnl"/>
        </w:rPr>
      </w:pPr>
      <w:r>
        <w:rPr>
          <w:rFonts w:asciiTheme="majorBidi" w:hAnsiTheme="majorBidi" w:cstheme="majorBidi"/>
          <w:sz w:val="24"/>
          <w:szCs w:val="24"/>
          <w:lang w:val="es-ES_tradnl"/>
        </w:rPr>
        <w:t xml:space="preserve"> </w:t>
      </w:r>
      <w:r w:rsidR="000E3A11">
        <w:rPr>
          <w:rFonts w:asciiTheme="majorBidi" w:hAnsiTheme="majorBidi" w:cstheme="majorBidi"/>
          <w:sz w:val="24"/>
          <w:szCs w:val="24"/>
          <w:lang w:val="es-ES_tradnl"/>
        </w:rPr>
        <w:t xml:space="preserve">                   </w:t>
      </w:r>
      <w:proofErr w:type="spellStart"/>
      <w:r>
        <w:rPr>
          <w:rFonts w:asciiTheme="majorBidi" w:hAnsiTheme="majorBidi" w:cstheme="majorBidi"/>
          <w:sz w:val="24"/>
          <w:szCs w:val="24"/>
          <w:lang w:val="es-ES_tradnl"/>
        </w:rPr>
        <w:t>A.</w:t>
      </w:r>
      <w:r w:rsidR="00974604" w:rsidRPr="00371CAA">
        <w:rPr>
          <w:rFonts w:asciiTheme="majorBidi" w:hAnsiTheme="majorBidi" w:cstheme="majorBidi"/>
          <w:sz w:val="24"/>
          <w:szCs w:val="24"/>
          <w:lang w:val="es-ES_tradnl"/>
        </w:rPr>
        <w:t>Castro</w:t>
      </w:r>
      <w:proofErr w:type="spellEnd"/>
      <w:r w:rsidR="00974604" w:rsidRPr="00371CAA">
        <w:rPr>
          <w:rFonts w:asciiTheme="majorBidi" w:hAnsiTheme="majorBidi" w:cstheme="majorBidi"/>
          <w:sz w:val="24"/>
          <w:szCs w:val="24"/>
          <w:lang w:val="es-ES_tradnl"/>
        </w:rPr>
        <w:t xml:space="preserve"> se sintió en la obligación de trabajar por el mejoramiento de la docencia de su país. Para esto realizó campañas a fin de reformar la Facultad de Filosofía y Letras. Su afán se extendió también a los otros niveles de la enseñanza. Con García </w:t>
      </w:r>
      <w:proofErr w:type="spellStart"/>
      <w:r w:rsidR="00974604" w:rsidRPr="00371CAA">
        <w:rPr>
          <w:rFonts w:asciiTheme="majorBidi" w:hAnsiTheme="majorBidi" w:cstheme="majorBidi"/>
          <w:sz w:val="24"/>
          <w:szCs w:val="24"/>
          <w:lang w:val="es-ES_tradnl"/>
        </w:rPr>
        <w:t>Morente</w:t>
      </w:r>
      <w:proofErr w:type="spellEnd"/>
      <w:r w:rsidR="00974604" w:rsidRPr="00371CAA">
        <w:rPr>
          <w:rFonts w:asciiTheme="majorBidi" w:hAnsiTheme="majorBidi" w:cstheme="majorBidi"/>
          <w:sz w:val="24"/>
          <w:szCs w:val="24"/>
          <w:lang w:val="es-ES_tradnl"/>
        </w:rPr>
        <w:t xml:space="preserve"> creó la primera licenciatura en francés existente en España, trabajando tiempo extra y sin mayor remuneración. No obstante su empeño, logró mucho menos de lo que se proponía. Y </w:t>
      </w:r>
      <w:r w:rsidR="00974604" w:rsidRPr="00371CAA">
        <w:rPr>
          <w:rFonts w:asciiTheme="majorBidi" w:hAnsiTheme="majorBidi" w:cstheme="majorBidi"/>
          <w:sz w:val="24"/>
          <w:szCs w:val="24"/>
          <w:lang w:val="es-ES_tradnl"/>
        </w:rPr>
        <w:lastRenderedPageBreak/>
        <w:t>entonces decidió replegarse enteramente a sus propios trabajos de filólogo  Varios libros editados por él surgieron de su preocupación pedagógica.</w:t>
      </w:r>
    </w:p>
    <w:p w:rsidR="00371CAA" w:rsidRPr="00371CAA" w:rsidRDefault="00371CAA" w:rsidP="00654769">
      <w:pPr>
        <w:pStyle w:val="Paragraphedeliste"/>
        <w:tabs>
          <w:tab w:val="left" w:pos="1418"/>
        </w:tabs>
        <w:spacing w:line="360" w:lineRule="auto"/>
        <w:ind w:left="420"/>
        <w:rPr>
          <w:lang w:val="es-ES_tradnl"/>
        </w:rPr>
      </w:pPr>
    </w:p>
    <w:p w:rsidR="00974604" w:rsidRDefault="00974604" w:rsidP="00654769">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r w:rsidRPr="00B971E5">
        <w:rPr>
          <w:rFonts w:asciiTheme="majorBidi" w:hAnsiTheme="majorBidi" w:cstheme="majorBidi"/>
          <w:sz w:val="24"/>
          <w:szCs w:val="24"/>
          <w:lang w:val="es-ES_tradnl"/>
        </w:rPr>
        <w:t>La traducción de Meyer-</w:t>
      </w:r>
      <w:proofErr w:type="spellStart"/>
      <w:r w:rsidRPr="00B971E5">
        <w:rPr>
          <w:rFonts w:asciiTheme="majorBidi" w:hAnsiTheme="majorBidi" w:cstheme="majorBidi"/>
          <w:sz w:val="24"/>
          <w:szCs w:val="24"/>
          <w:lang w:val="es-ES_tradnl"/>
        </w:rPr>
        <w:t>Lübke</w:t>
      </w:r>
      <w:proofErr w:type="spellEnd"/>
      <w:r w:rsidRPr="00B971E5">
        <w:rPr>
          <w:rFonts w:asciiTheme="majorBidi" w:hAnsiTheme="majorBidi" w:cstheme="majorBidi"/>
          <w:sz w:val="24"/>
          <w:szCs w:val="24"/>
          <w:lang w:val="es-ES_tradnl"/>
        </w:rPr>
        <w:t xml:space="preserve"> ya citada, la traducción de la </w:t>
      </w:r>
      <w:r w:rsidRPr="00B971E5">
        <w:rPr>
          <w:rFonts w:asciiTheme="majorBidi" w:hAnsiTheme="majorBidi" w:cstheme="majorBidi"/>
          <w:b/>
          <w:bCs/>
          <w:sz w:val="24"/>
          <w:szCs w:val="24"/>
          <w:lang w:val="es-ES_tradnl"/>
        </w:rPr>
        <w:t xml:space="preserve"> </w:t>
      </w:r>
      <w:r w:rsidRPr="00B971E5">
        <w:rPr>
          <w:rFonts w:asciiTheme="majorBidi" w:hAnsiTheme="majorBidi" w:cstheme="majorBidi"/>
          <w:i/>
          <w:iCs/>
          <w:sz w:val="24"/>
          <w:szCs w:val="24"/>
          <w:lang w:val="es-ES_tradnl"/>
        </w:rPr>
        <w:t xml:space="preserve">Historia de la lengua latina </w:t>
      </w:r>
      <w:r w:rsidRPr="00B971E5">
        <w:rPr>
          <w:rFonts w:asciiTheme="majorBidi" w:hAnsiTheme="majorBidi" w:cstheme="majorBidi"/>
          <w:sz w:val="24"/>
          <w:szCs w:val="24"/>
          <w:lang w:val="es-ES_tradnl"/>
        </w:rPr>
        <w:t xml:space="preserve">de </w:t>
      </w:r>
      <w:proofErr w:type="spellStart"/>
      <w:r w:rsidRPr="00B971E5">
        <w:rPr>
          <w:rFonts w:asciiTheme="majorBidi" w:hAnsiTheme="majorBidi" w:cstheme="majorBidi"/>
          <w:sz w:val="24"/>
          <w:szCs w:val="24"/>
          <w:lang w:val="es-ES_tradnl"/>
        </w:rPr>
        <w:t>Stolz</w:t>
      </w:r>
      <w:proofErr w:type="spellEnd"/>
      <w:r w:rsidRPr="00B971E5">
        <w:rPr>
          <w:rFonts w:asciiTheme="majorBidi" w:hAnsiTheme="majorBidi" w:cstheme="majorBidi"/>
          <w:sz w:val="24"/>
          <w:szCs w:val="24"/>
          <w:lang w:val="es-ES_tradnl"/>
        </w:rPr>
        <w:t>; ediciones de clásicos castellanos</w:t>
      </w:r>
      <w:r w:rsidRPr="00B971E5">
        <w:rPr>
          <w:rFonts w:asciiTheme="majorBidi" w:hAnsiTheme="majorBidi" w:cstheme="majorBidi"/>
          <w:b/>
          <w:bCs/>
          <w:sz w:val="24"/>
          <w:szCs w:val="24"/>
          <w:lang w:val="es-ES_tradnl"/>
        </w:rPr>
        <w:t xml:space="preserve"> </w:t>
      </w:r>
      <w:r w:rsidRPr="00B971E5">
        <w:rPr>
          <w:rFonts w:asciiTheme="majorBidi" w:hAnsiTheme="majorBidi" w:cstheme="majorBidi"/>
          <w:sz w:val="24"/>
          <w:szCs w:val="24"/>
          <w:lang w:val="es-ES_tradnl"/>
        </w:rPr>
        <w:t>al alcance del estudiante de enseñanza media; artículos sobre</w:t>
      </w:r>
      <w:r w:rsidR="001E4DEA">
        <w:rPr>
          <w:rFonts w:asciiTheme="majorBidi" w:hAnsiTheme="majorBidi" w:cstheme="majorBidi"/>
          <w:b/>
          <w:bCs/>
          <w:sz w:val="24"/>
          <w:szCs w:val="24"/>
          <w:lang w:val="es-ES_tradnl"/>
        </w:rPr>
        <w:t xml:space="preserve"> </w:t>
      </w:r>
      <w:r w:rsidRPr="00B971E5">
        <w:rPr>
          <w:rFonts w:asciiTheme="majorBidi" w:hAnsiTheme="majorBidi" w:cstheme="majorBidi"/>
          <w:sz w:val="24"/>
          <w:szCs w:val="24"/>
          <w:lang w:val="es-ES_tradnl"/>
        </w:rPr>
        <w:t>temas educacionales, todo esto prueba su fuerte vocación pedagógica.</w:t>
      </w:r>
    </w:p>
    <w:p w:rsidR="00974604" w:rsidRPr="00B971E5" w:rsidRDefault="00974604" w:rsidP="00654769">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r w:rsidRPr="00B971E5">
        <w:rPr>
          <w:rFonts w:asciiTheme="majorBidi" w:hAnsiTheme="majorBidi" w:cstheme="majorBidi"/>
          <w:sz w:val="24"/>
          <w:szCs w:val="24"/>
          <w:lang w:val="es-ES_tradnl"/>
        </w:rPr>
        <w:t xml:space="preserve"> De un modo permanente, sus preocupaciones pedagógicas se dan asociadas a los temas de su especialidad de filólogo. Por eso sus reflexiones sobre la docencia van orientadas al modo de enseñarse en España la lengua, la literatura y la historia9. Obviamente, docencia y cultura </w:t>
      </w:r>
      <w:r w:rsidR="00383A5E">
        <w:rPr>
          <w:rFonts w:asciiTheme="majorBidi" w:hAnsiTheme="majorBidi" w:cstheme="majorBidi"/>
          <w:sz w:val="24"/>
          <w:szCs w:val="24"/>
          <w:lang w:val="es-ES_tradnl"/>
        </w:rPr>
        <w:t>literaria se unen circularmente</w:t>
      </w:r>
      <w:r w:rsidR="00383A5E">
        <w:rPr>
          <w:rStyle w:val="Appelnotedebasdep"/>
          <w:rFonts w:asciiTheme="majorBidi" w:hAnsiTheme="majorBidi" w:cstheme="majorBidi"/>
          <w:sz w:val="24"/>
          <w:szCs w:val="24"/>
          <w:lang w:val="es-ES_tradnl"/>
        </w:rPr>
        <w:footnoteReference w:id="33"/>
      </w:r>
      <w:r w:rsidR="00EE301B">
        <w:rPr>
          <w:rFonts w:asciiTheme="majorBidi" w:hAnsiTheme="majorBidi" w:cstheme="majorBidi"/>
          <w:sz w:val="24"/>
          <w:szCs w:val="24"/>
          <w:lang w:val="es-ES_tradnl"/>
        </w:rPr>
        <w:t>.</w:t>
      </w:r>
    </w:p>
    <w:p w:rsidR="00AC5819" w:rsidRDefault="00AC5819" w:rsidP="00654769">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p>
    <w:p w:rsidR="00974604" w:rsidRPr="00B971E5" w:rsidRDefault="00AC5819" w:rsidP="00AC5819">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r>
        <w:rPr>
          <w:rFonts w:asciiTheme="majorBidi" w:hAnsiTheme="majorBidi" w:cstheme="majorBidi"/>
          <w:sz w:val="24"/>
          <w:szCs w:val="24"/>
          <w:lang w:val="es-ES_tradnl"/>
        </w:rPr>
        <w:t xml:space="preserve">                     </w:t>
      </w:r>
      <w:r w:rsidR="00974604" w:rsidRPr="00B971E5">
        <w:rPr>
          <w:rFonts w:asciiTheme="majorBidi" w:hAnsiTheme="majorBidi" w:cstheme="majorBidi"/>
          <w:sz w:val="24"/>
          <w:szCs w:val="24"/>
          <w:lang w:val="es-ES_tradnl"/>
        </w:rPr>
        <w:t xml:space="preserve">La docencia de la historia  y la investigación histórica  le parecen detestables a </w:t>
      </w:r>
      <w:proofErr w:type="spellStart"/>
      <w:r w:rsidR="00974604" w:rsidRPr="00B971E5">
        <w:rPr>
          <w:rFonts w:asciiTheme="majorBidi" w:hAnsiTheme="majorBidi" w:cstheme="majorBidi"/>
          <w:sz w:val="24"/>
          <w:szCs w:val="24"/>
          <w:lang w:val="es-ES_tradnl"/>
        </w:rPr>
        <w:t>A</w:t>
      </w:r>
      <w:proofErr w:type="spellEnd"/>
      <w:r w:rsidR="00974604" w:rsidRPr="00B971E5">
        <w:rPr>
          <w:rFonts w:asciiTheme="majorBidi" w:hAnsiTheme="majorBidi" w:cstheme="majorBidi"/>
          <w:sz w:val="24"/>
          <w:szCs w:val="24"/>
          <w:lang w:val="es-ES_tradnl"/>
        </w:rPr>
        <w:t>. Castro. Cuando en la segunda etapa de su producción intelectual exponga su propia concepción de la historia, estará</w:t>
      </w:r>
      <w:r w:rsidR="00D04900">
        <w:rPr>
          <w:rFonts w:asciiTheme="majorBidi" w:hAnsiTheme="majorBidi" w:cstheme="majorBidi"/>
          <w:sz w:val="24"/>
          <w:szCs w:val="24"/>
          <w:lang w:val="es-ES_tradnl"/>
        </w:rPr>
        <w:t xml:space="preserve"> </w:t>
      </w:r>
      <w:r w:rsidR="00974604" w:rsidRPr="00B971E5">
        <w:rPr>
          <w:rFonts w:asciiTheme="majorBidi" w:hAnsiTheme="majorBidi" w:cstheme="majorBidi"/>
          <w:sz w:val="24"/>
          <w:szCs w:val="24"/>
          <w:lang w:val="es-ES_tradnl"/>
        </w:rPr>
        <w:t>colmando el gran vacío que en esta materia señalaba ya en la década del veinte.</w:t>
      </w:r>
    </w:p>
    <w:p w:rsidR="00974604" w:rsidRPr="00B971E5" w:rsidRDefault="00974604" w:rsidP="00654769">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r w:rsidRPr="00B971E5">
        <w:rPr>
          <w:rFonts w:asciiTheme="majorBidi" w:hAnsiTheme="majorBidi" w:cstheme="majorBidi"/>
          <w:sz w:val="24"/>
          <w:szCs w:val="24"/>
          <w:lang w:val="es-ES_tradnl"/>
        </w:rPr>
        <w:t>A. Castro ya pensaba dedicarse a la investigación de la historia de España cuando escribía las frases</w:t>
      </w:r>
      <w:r w:rsidR="00EA7F07">
        <w:rPr>
          <w:rFonts w:asciiTheme="majorBidi" w:hAnsiTheme="majorBidi" w:cstheme="majorBidi"/>
          <w:sz w:val="24"/>
          <w:szCs w:val="24"/>
          <w:lang w:val="es-ES_tradnl"/>
        </w:rPr>
        <w:t xml:space="preserve"> </w:t>
      </w:r>
      <w:r w:rsidRPr="00B971E5">
        <w:rPr>
          <w:rFonts w:asciiTheme="majorBidi" w:hAnsiTheme="majorBidi" w:cstheme="majorBidi"/>
          <w:sz w:val="24"/>
          <w:szCs w:val="24"/>
          <w:lang w:val="es-ES_tradnl"/>
        </w:rPr>
        <w:t xml:space="preserve">citadas. Pero no cabe duda que esta insatisfacción con lo que entonces se hacía en este campo </w:t>
      </w:r>
      <w:proofErr w:type="gramStart"/>
      <w:r w:rsidRPr="00B971E5">
        <w:rPr>
          <w:rFonts w:asciiTheme="majorBidi" w:hAnsiTheme="majorBidi" w:cstheme="majorBidi"/>
          <w:sz w:val="24"/>
          <w:szCs w:val="24"/>
          <w:lang w:val="es-ES_tradnl"/>
        </w:rPr>
        <w:t>pesará</w:t>
      </w:r>
      <w:proofErr w:type="gramEnd"/>
      <w:r w:rsidRPr="00B971E5">
        <w:rPr>
          <w:rFonts w:asciiTheme="majorBidi" w:hAnsiTheme="majorBidi" w:cstheme="majorBidi"/>
          <w:sz w:val="24"/>
          <w:szCs w:val="24"/>
          <w:lang w:val="es-ES_tradnl"/>
        </w:rPr>
        <w:t xml:space="preserve"> fuertemente en su ánimo cuando decida abordar estas materias.</w:t>
      </w:r>
    </w:p>
    <w:p w:rsidR="00974604" w:rsidRPr="00B971E5" w:rsidRDefault="00974604" w:rsidP="00654769">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p>
    <w:p w:rsidR="00974604" w:rsidRPr="00B971E5" w:rsidRDefault="009A735F" w:rsidP="009A735F">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r>
        <w:rPr>
          <w:rFonts w:asciiTheme="majorBidi" w:hAnsiTheme="majorBidi" w:cstheme="majorBidi"/>
          <w:sz w:val="24"/>
          <w:szCs w:val="24"/>
          <w:lang w:val="es-ES_tradnl"/>
        </w:rPr>
        <w:t xml:space="preserve">                      </w:t>
      </w:r>
      <w:r w:rsidR="00974604" w:rsidRPr="00B971E5">
        <w:rPr>
          <w:rFonts w:asciiTheme="majorBidi" w:hAnsiTheme="majorBidi" w:cstheme="majorBidi"/>
          <w:sz w:val="24"/>
          <w:szCs w:val="24"/>
          <w:lang w:val="es-ES_tradnl"/>
        </w:rPr>
        <w:t>Los estudios literarios que escribe en esta época son muy numerosos.</w:t>
      </w:r>
    </w:p>
    <w:p w:rsidR="00974604" w:rsidRPr="00B971E5" w:rsidRDefault="00974604" w:rsidP="00654769">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r w:rsidRPr="00B971E5">
        <w:rPr>
          <w:rFonts w:asciiTheme="majorBidi" w:hAnsiTheme="majorBidi" w:cstheme="majorBidi"/>
          <w:sz w:val="24"/>
          <w:szCs w:val="24"/>
          <w:lang w:val="es-ES_tradnl"/>
        </w:rPr>
        <w:t>Si se revisa su bibliografía, es pos</w:t>
      </w:r>
      <w:r w:rsidR="0029265D" w:rsidRPr="00B971E5">
        <w:rPr>
          <w:rFonts w:asciiTheme="majorBidi" w:hAnsiTheme="majorBidi" w:cstheme="majorBidi"/>
          <w:sz w:val="24"/>
          <w:szCs w:val="24"/>
          <w:lang w:val="es-ES_tradnl"/>
        </w:rPr>
        <w:t xml:space="preserve">ible concluir que la literatura </w:t>
      </w:r>
      <w:r w:rsidRPr="00B971E5">
        <w:rPr>
          <w:rFonts w:asciiTheme="majorBidi" w:hAnsiTheme="majorBidi" w:cstheme="majorBidi"/>
          <w:sz w:val="24"/>
          <w:szCs w:val="24"/>
          <w:lang w:val="es-ES_tradnl"/>
        </w:rPr>
        <w:t>ocupó la mayor parte de su tiempo durante este</w:t>
      </w:r>
      <w:r w:rsidR="0029265D" w:rsidRPr="00B971E5">
        <w:rPr>
          <w:rFonts w:asciiTheme="majorBidi" w:hAnsiTheme="majorBidi" w:cstheme="majorBidi"/>
          <w:sz w:val="24"/>
          <w:szCs w:val="24"/>
          <w:lang w:val="es-ES_tradnl"/>
        </w:rPr>
        <w:t xml:space="preserve"> período. A sus investigaciones </w:t>
      </w:r>
      <w:r w:rsidRPr="00B971E5">
        <w:rPr>
          <w:rFonts w:asciiTheme="majorBidi" w:hAnsiTheme="majorBidi" w:cstheme="majorBidi"/>
          <w:sz w:val="24"/>
          <w:szCs w:val="24"/>
          <w:lang w:val="es-ES_tradnl"/>
        </w:rPr>
        <w:t xml:space="preserve">literarias pertenece su obra cumbre de este primera </w:t>
      </w:r>
      <w:proofErr w:type="gramStart"/>
      <w:r w:rsidRPr="00B971E5">
        <w:rPr>
          <w:rFonts w:asciiTheme="majorBidi" w:hAnsiTheme="majorBidi" w:cstheme="majorBidi"/>
          <w:sz w:val="24"/>
          <w:szCs w:val="24"/>
          <w:lang w:val="es-ES_tradnl"/>
        </w:rPr>
        <w:t>etapa :</w:t>
      </w:r>
      <w:proofErr w:type="gramEnd"/>
    </w:p>
    <w:p w:rsidR="00BC0BF2" w:rsidRPr="00BF7C03" w:rsidRDefault="00BC0BF2" w:rsidP="00BF7C03">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r w:rsidRPr="00BF7C03">
        <w:rPr>
          <w:rFonts w:asciiTheme="majorBidi" w:hAnsiTheme="majorBidi" w:cstheme="majorBidi"/>
          <w:sz w:val="24"/>
          <w:szCs w:val="24"/>
          <w:lang w:val="es-ES_tradnl"/>
        </w:rPr>
        <w:t>El pensamiento de Cervantes,</w:t>
      </w:r>
      <w:r w:rsidR="00BF7C03" w:rsidRPr="00BF7C03">
        <w:rPr>
          <w:rFonts w:asciiTheme="majorBidi" w:hAnsiTheme="majorBidi" w:cstheme="majorBidi"/>
          <w:sz w:val="24"/>
          <w:szCs w:val="24"/>
          <w:lang w:val="es-ES_tradnl"/>
        </w:rPr>
        <w:t xml:space="preserve"> </w:t>
      </w:r>
      <w:r w:rsidRPr="00BF7C03">
        <w:rPr>
          <w:rFonts w:asciiTheme="majorBidi" w:hAnsiTheme="majorBidi" w:cstheme="majorBidi"/>
          <w:sz w:val="24"/>
          <w:szCs w:val="24"/>
          <w:lang w:val="es-ES_tradnl"/>
        </w:rPr>
        <w:t xml:space="preserve"> Junto a ella hay que citar también, estudios tan importantes como Algunas observaciones acerca del concepto del honor en los siglos </w:t>
      </w:r>
      <w:r w:rsidR="009D2A35" w:rsidRPr="00BF7C03">
        <w:rPr>
          <w:rFonts w:asciiTheme="majorBidi" w:hAnsiTheme="majorBidi" w:cstheme="majorBidi"/>
          <w:sz w:val="24"/>
          <w:szCs w:val="24"/>
          <w:lang w:val="es-ES_tradnl"/>
        </w:rPr>
        <w:t>XVI</w:t>
      </w:r>
      <w:r w:rsidRPr="00BF7C03">
        <w:rPr>
          <w:rFonts w:asciiTheme="majorBidi" w:hAnsiTheme="majorBidi" w:cstheme="majorBidi"/>
          <w:sz w:val="24"/>
          <w:szCs w:val="24"/>
          <w:lang w:val="es-ES_tradnl"/>
        </w:rPr>
        <w:t xml:space="preserve"> Poesía y realidad en el « Poema del Cid </w:t>
      </w:r>
      <w:r w:rsidR="0037036E">
        <w:rPr>
          <w:rFonts w:asciiTheme="majorBidi" w:hAnsiTheme="majorBidi" w:cstheme="majorBidi"/>
          <w:sz w:val="24"/>
          <w:szCs w:val="24"/>
          <w:lang w:val="es-ES_tradnl"/>
        </w:rPr>
        <w:t>»</w:t>
      </w:r>
      <w:r w:rsidRPr="00BF7C03">
        <w:rPr>
          <w:rFonts w:asciiTheme="majorBidi" w:hAnsiTheme="majorBidi" w:cstheme="majorBidi"/>
          <w:sz w:val="24"/>
          <w:szCs w:val="24"/>
          <w:lang w:val="es-ES_tradnl"/>
        </w:rPr>
        <w:t xml:space="preserve"> y libros tan minuciosos y eruditos como la Vida de Lope de Vega</w:t>
      </w:r>
      <w:r w:rsidR="0037036E">
        <w:rPr>
          <w:rFonts w:asciiTheme="majorBidi" w:hAnsiTheme="majorBidi" w:cstheme="majorBidi"/>
          <w:sz w:val="24"/>
          <w:szCs w:val="24"/>
          <w:lang w:val="es-ES_tradnl"/>
        </w:rPr>
        <w:t>.</w:t>
      </w:r>
    </w:p>
    <w:p w:rsidR="002737BD" w:rsidRDefault="002737BD" w:rsidP="00654769">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p>
    <w:p w:rsidR="00BC0BF2" w:rsidRPr="00B971E5" w:rsidRDefault="002737BD" w:rsidP="002737BD">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r>
        <w:rPr>
          <w:rFonts w:asciiTheme="majorBidi" w:hAnsiTheme="majorBidi" w:cstheme="majorBidi"/>
          <w:sz w:val="24"/>
          <w:szCs w:val="24"/>
          <w:lang w:val="es-ES_tradnl"/>
        </w:rPr>
        <w:t xml:space="preserve">                      </w:t>
      </w:r>
      <w:r w:rsidR="00BC0BF2" w:rsidRPr="00B971E5">
        <w:rPr>
          <w:rFonts w:asciiTheme="majorBidi" w:hAnsiTheme="majorBidi" w:cstheme="majorBidi"/>
          <w:sz w:val="24"/>
          <w:szCs w:val="24"/>
          <w:lang w:val="es-ES_tradnl"/>
        </w:rPr>
        <w:t xml:space="preserve">Hay un aspecto de su labor intelectual que no se refleja en el triple título de la obrita que sirvió para abrir este párrafo. Durante esta primera etapa A. Castro escribió </w:t>
      </w:r>
      <w:r w:rsidR="00BC0BF2" w:rsidRPr="00B971E5">
        <w:rPr>
          <w:rFonts w:asciiTheme="majorBidi" w:hAnsiTheme="majorBidi" w:cstheme="majorBidi"/>
          <w:sz w:val="24"/>
          <w:szCs w:val="24"/>
          <w:lang w:val="es-ES_tradnl"/>
        </w:rPr>
        <w:lastRenderedPageBreak/>
        <w:t>numerosos e importantes artículos</w:t>
      </w:r>
      <w:r w:rsidR="005D76D6" w:rsidRPr="00B971E5">
        <w:rPr>
          <w:rFonts w:asciiTheme="majorBidi" w:hAnsiTheme="majorBidi" w:cstheme="majorBidi"/>
          <w:sz w:val="24"/>
          <w:szCs w:val="24"/>
          <w:lang w:val="es-ES_tradnl"/>
        </w:rPr>
        <w:t xml:space="preserve"> </w:t>
      </w:r>
      <w:r w:rsidR="00BC0BF2" w:rsidRPr="00B971E5">
        <w:rPr>
          <w:rFonts w:asciiTheme="majorBidi" w:hAnsiTheme="majorBidi" w:cstheme="majorBidi"/>
          <w:sz w:val="24"/>
          <w:szCs w:val="24"/>
          <w:lang w:val="es-ES_tradnl"/>
        </w:rPr>
        <w:t xml:space="preserve">de periódico sobre política, religión, temas culturales, literatura extranjera, ciencia, etc. En </w:t>
      </w:r>
      <w:r w:rsidR="00BC0BF2" w:rsidRPr="00B971E5">
        <w:rPr>
          <w:rFonts w:asciiTheme="majorBidi" w:hAnsiTheme="majorBidi" w:cstheme="majorBidi"/>
          <w:i/>
          <w:iCs/>
          <w:sz w:val="24"/>
          <w:szCs w:val="24"/>
          <w:lang w:val="es-ES_tradnl"/>
        </w:rPr>
        <w:t xml:space="preserve">El Sol </w:t>
      </w:r>
      <w:r w:rsidR="00BC0BF2" w:rsidRPr="00B971E5">
        <w:rPr>
          <w:rFonts w:asciiTheme="majorBidi" w:hAnsiTheme="majorBidi" w:cstheme="majorBidi"/>
          <w:sz w:val="24"/>
          <w:szCs w:val="24"/>
          <w:lang w:val="es-ES_tradnl"/>
        </w:rPr>
        <w:t xml:space="preserve">de Madrid y en otros diarios </w:t>
      </w:r>
      <w:r w:rsidR="005D76D6" w:rsidRPr="00B971E5">
        <w:rPr>
          <w:rFonts w:asciiTheme="majorBidi" w:hAnsiTheme="majorBidi" w:cstheme="majorBidi"/>
          <w:sz w:val="24"/>
          <w:szCs w:val="24"/>
          <w:lang w:val="es-ES_tradnl"/>
        </w:rPr>
        <w:t xml:space="preserve">españoles e </w:t>
      </w:r>
      <w:r w:rsidR="00BC0BF2" w:rsidRPr="00B971E5">
        <w:rPr>
          <w:rFonts w:asciiTheme="majorBidi" w:hAnsiTheme="majorBidi" w:cstheme="majorBidi"/>
          <w:sz w:val="24"/>
          <w:szCs w:val="24"/>
          <w:lang w:val="es-ES_tradnl"/>
        </w:rPr>
        <w:t>hispanoamericanos, aparecieron estos escritos surgidos</w:t>
      </w:r>
      <w:r w:rsidR="005D76D6" w:rsidRPr="00B971E5">
        <w:rPr>
          <w:rFonts w:asciiTheme="majorBidi" w:hAnsiTheme="majorBidi" w:cstheme="majorBidi"/>
          <w:sz w:val="24"/>
          <w:szCs w:val="24"/>
          <w:lang w:val="es-ES_tradnl"/>
        </w:rPr>
        <w:t xml:space="preserve"> </w:t>
      </w:r>
      <w:r w:rsidR="00BC0BF2" w:rsidRPr="00B971E5">
        <w:rPr>
          <w:rFonts w:asciiTheme="majorBidi" w:hAnsiTheme="majorBidi" w:cstheme="majorBidi"/>
          <w:sz w:val="24"/>
          <w:szCs w:val="24"/>
          <w:lang w:val="es-ES_tradnl"/>
        </w:rPr>
        <w:t>de su extensa inquietud de intelectual de su tiempo. Pronto aparecerá publicado en México un volumen que contendrá gran parte de esos artículos.</w:t>
      </w:r>
    </w:p>
    <w:p w:rsidR="00BC0BF2" w:rsidRPr="00B971E5" w:rsidRDefault="00BC0BF2" w:rsidP="00654769">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p>
    <w:p w:rsidR="00BC0BF2" w:rsidRPr="00B971E5" w:rsidRDefault="00A37B75" w:rsidP="00A37B75">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r>
        <w:rPr>
          <w:rFonts w:asciiTheme="majorBidi" w:hAnsiTheme="majorBidi" w:cstheme="majorBidi"/>
          <w:sz w:val="24"/>
          <w:szCs w:val="24"/>
          <w:lang w:val="es-ES_tradnl"/>
        </w:rPr>
        <w:t xml:space="preserve">                     </w:t>
      </w:r>
      <w:r w:rsidR="00BC0BF2" w:rsidRPr="00B971E5">
        <w:rPr>
          <w:rFonts w:asciiTheme="majorBidi" w:hAnsiTheme="majorBidi" w:cstheme="majorBidi"/>
          <w:sz w:val="24"/>
          <w:szCs w:val="24"/>
          <w:lang w:val="es-ES_tradnl"/>
        </w:rPr>
        <w:t>Su preocupación por la lengua, la enseñanza y la literatura se mantendrá viva durante su segunda época. Variando de sentido o centrado en otras concepciones, A. Castro continuará hasta su muerte tratando problemas lingüísticos, pedagógicos y literarios. En lo que se refiere a la lengua, sus obras principales de la segunda época menudean en precisiones</w:t>
      </w:r>
      <w:r w:rsidR="002E488B">
        <w:rPr>
          <w:rFonts w:asciiTheme="majorBidi" w:hAnsiTheme="majorBidi" w:cstheme="majorBidi"/>
          <w:sz w:val="24"/>
          <w:szCs w:val="24"/>
          <w:lang w:val="es-ES_tradnl"/>
        </w:rPr>
        <w:t xml:space="preserve"> del significado de las palabras</w:t>
      </w:r>
      <w:r w:rsidR="00BC0BF2" w:rsidRPr="00B971E5">
        <w:rPr>
          <w:rFonts w:asciiTheme="majorBidi" w:hAnsiTheme="majorBidi" w:cstheme="majorBidi"/>
          <w:sz w:val="24"/>
          <w:szCs w:val="24"/>
          <w:lang w:val="es-ES_tradnl"/>
        </w:rPr>
        <w:t xml:space="preserve"> medievales y de los</w:t>
      </w:r>
      <w:r w:rsidR="00541739">
        <w:rPr>
          <w:rFonts w:asciiTheme="majorBidi" w:hAnsiTheme="majorBidi" w:cstheme="majorBidi"/>
          <w:sz w:val="24"/>
          <w:szCs w:val="24"/>
          <w:lang w:val="es-ES_tradnl"/>
        </w:rPr>
        <w:t xml:space="preserve"> </w:t>
      </w:r>
      <w:r w:rsidR="006E79F7">
        <w:rPr>
          <w:rFonts w:asciiTheme="majorBidi" w:hAnsiTheme="majorBidi" w:cstheme="majorBidi"/>
          <w:sz w:val="24"/>
          <w:szCs w:val="24"/>
          <w:lang w:val="es-ES_tradnl"/>
        </w:rPr>
        <w:t>siglos XVI</w:t>
      </w:r>
      <w:r w:rsidR="00BC0BF2" w:rsidRPr="00B971E5">
        <w:rPr>
          <w:rFonts w:asciiTheme="majorBidi" w:hAnsiTheme="majorBidi" w:cstheme="majorBidi"/>
          <w:sz w:val="24"/>
          <w:szCs w:val="24"/>
          <w:lang w:val="es-ES_tradnl"/>
        </w:rPr>
        <w:t xml:space="preserve">; se preocupa de los problemas del pseudomorfismo hispano-semítico (árabe y judío) ; introduce finas distinciones entre palabras que hasta entonces se tenían por sinónimas (diferenciación entre </w:t>
      </w:r>
      <w:r w:rsidR="00BC0BF2" w:rsidRPr="00B971E5">
        <w:rPr>
          <w:rFonts w:asciiTheme="majorBidi" w:hAnsiTheme="majorBidi" w:cstheme="majorBidi"/>
          <w:i/>
          <w:iCs/>
          <w:sz w:val="24"/>
          <w:szCs w:val="24"/>
          <w:lang w:val="es-ES_tradnl"/>
        </w:rPr>
        <w:t xml:space="preserve">honor </w:t>
      </w:r>
      <w:r w:rsidR="00BC0BF2" w:rsidRPr="00B971E5">
        <w:rPr>
          <w:rFonts w:asciiTheme="majorBidi" w:hAnsiTheme="majorBidi" w:cstheme="majorBidi"/>
          <w:sz w:val="24"/>
          <w:szCs w:val="24"/>
          <w:lang w:val="es-ES_tradnl"/>
        </w:rPr>
        <w:t xml:space="preserve">y </w:t>
      </w:r>
      <w:r w:rsidR="00BC0BF2" w:rsidRPr="00B971E5">
        <w:rPr>
          <w:rFonts w:asciiTheme="majorBidi" w:hAnsiTheme="majorBidi" w:cstheme="majorBidi"/>
          <w:i/>
          <w:iCs/>
          <w:sz w:val="24"/>
          <w:szCs w:val="24"/>
          <w:lang w:val="es-ES_tradnl"/>
        </w:rPr>
        <w:t xml:space="preserve">honra, </w:t>
      </w:r>
      <w:r w:rsidR="00BC0BF2" w:rsidRPr="00B971E5">
        <w:rPr>
          <w:rFonts w:asciiTheme="majorBidi" w:hAnsiTheme="majorBidi" w:cstheme="majorBidi"/>
          <w:sz w:val="24"/>
          <w:szCs w:val="24"/>
          <w:lang w:val="es-ES_tradnl"/>
        </w:rPr>
        <w:t>por ej.); explica construcciones sintácticas</w:t>
      </w:r>
      <w:r w:rsidR="00213394" w:rsidRPr="00B971E5">
        <w:rPr>
          <w:rFonts w:asciiTheme="majorBidi" w:hAnsiTheme="majorBidi" w:cstheme="majorBidi"/>
          <w:sz w:val="24"/>
          <w:szCs w:val="24"/>
          <w:lang w:val="es-ES_tradnl"/>
        </w:rPr>
        <w:t xml:space="preserve"> </w:t>
      </w:r>
      <w:r w:rsidR="00BC0BF2" w:rsidRPr="00B971E5">
        <w:rPr>
          <w:rFonts w:asciiTheme="majorBidi" w:hAnsiTheme="majorBidi" w:cstheme="majorBidi"/>
          <w:sz w:val="24"/>
          <w:szCs w:val="24"/>
          <w:lang w:val="es-ES_tradnl"/>
        </w:rPr>
        <w:t xml:space="preserve">españolas por el peculiar modo de vida del pueblo español (caso de interpretación de oraciones unipersonales) y, cada vez que es oportuno, historia el pasado global de la </w:t>
      </w:r>
      <w:r w:rsidR="00BC0BF2" w:rsidRPr="00B971E5">
        <w:rPr>
          <w:rFonts w:asciiTheme="majorBidi" w:hAnsiTheme="majorBidi" w:cstheme="majorBidi"/>
          <w:i/>
          <w:iCs/>
          <w:sz w:val="24"/>
          <w:szCs w:val="24"/>
          <w:lang w:val="es-ES_tradnl"/>
        </w:rPr>
        <w:t>gens hispana</w:t>
      </w:r>
      <w:r w:rsidR="00C502E1" w:rsidRPr="00B971E5">
        <w:rPr>
          <w:rFonts w:asciiTheme="majorBidi" w:hAnsiTheme="majorBidi" w:cstheme="majorBidi"/>
          <w:i/>
          <w:iCs/>
          <w:sz w:val="24"/>
          <w:szCs w:val="24"/>
          <w:lang w:val="es-ES_tradnl"/>
        </w:rPr>
        <w:t xml:space="preserve"> </w:t>
      </w:r>
      <w:r w:rsidR="00BC0BF2" w:rsidRPr="00B971E5">
        <w:rPr>
          <w:rFonts w:asciiTheme="majorBidi" w:hAnsiTheme="majorBidi" w:cstheme="majorBidi"/>
          <w:sz w:val="24"/>
          <w:szCs w:val="24"/>
          <w:lang w:val="es-ES_tradnl"/>
        </w:rPr>
        <w:t>su cultura, su</w:t>
      </w:r>
      <w:r w:rsidR="008D5117">
        <w:rPr>
          <w:rFonts w:asciiTheme="majorBidi" w:hAnsiTheme="majorBidi" w:cstheme="majorBidi"/>
          <w:sz w:val="24"/>
          <w:szCs w:val="24"/>
          <w:lang w:val="es-ES_tradnl"/>
        </w:rPr>
        <w:t xml:space="preserve"> producción literaria, su arte</w:t>
      </w:r>
      <w:r w:rsidR="00BC0BF2" w:rsidRPr="00B971E5">
        <w:rPr>
          <w:rFonts w:asciiTheme="majorBidi" w:hAnsiTheme="majorBidi" w:cstheme="majorBidi"/>
          <w:sz w:val="24"/>
          <w:szCs w:val="24"/>
          <w:lang w:val="es-ES_tradnl"/>
        </w:rPr>
        <w:t xml:space="preserve"> a través del tamiz de la historia de su lengua.</w:t>
      </w:r>
    </w:p>
    <w:p w:rsidR="00BB04CE" w:rsidRPr="00B971E5" w:rsidRDefault="00BC0BF2" w:rsidP="00654769">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r w:rsidRPr="00B971E5">
        <w:rPr>
          <w:rFonts w:asciiTheme="majorBidi" w:hAnsiTheme="majorBidi" w:cstheme="majorBidi"/>
          <w:sz w:val="24"/>
          <w:szCs w:val="24"/>
          <w:lang w:val="es-ES_tradnl"/>
        </w:rPr>
        <w:t>Su preocupación pedagógica ha tomado el sesgo de hacer conocida</w:t>
      </w:r>
      <w:r w:rsidR="00AA5923">
        <w:rPr>
          <w:rFonts w:asciiTheme="majorBidi" w:hAnsiTheme="majorBidi" w:cstheme="majorBidi"/>
          <w:sz w:val="24"/>
          <w:szCs w:val="24"/>
          <w:lang w:val="es-ES_tradnl"/>
        </w:rPr>
        <w:t xml:space="preserve"> </w:t>
      </w:r>
      <w:r w:rsidRPr="00B971E5">
        <w:rPr>
          <w:rFonts w:asciiTheme="majorBidi" w:hAnsiTheme="majorBidi" w:cstheme="majorBidi"/>
          <w:sz w:val="24"/>
          <w:szCs w:val="24"/>
          <w:lang w:val="es-ES_tradnl"/>
        </w:rPr>
        <w:t>a los españoles su concepción de la historia de España. Frente a la</w:t>
      </w:r>
      <w:r w:rsidR="00BC742F" w:rsidRPr="00B971E5">
        <w:rPr>
          <w:rFonts w:asciiTheme="majorBidi" w:hAnsiTheme="majorBidi" w:cstheme="majorBidi"/>
          <w:sz w:val="24"/>
          <w:szCs w:val="24"/>
          <w:lang w:val="es-ES_tradnl"/>
        </w:rPr>
        <w:t xml:space="preserve"> </w:t>
      </w:r>
      <w:r w:rsidRPr="00B971E5">
        <w:rPr>
          <w:rFonts w:asciiTheme="majorBidi" w:hAnsiTheme="majorBidi" w:cstheme="majorBidi"/>
          <w:sz w:val="24"/>
          <w:szCs w:val="24"/>
          <w:lang w:val="es-ES_tradnl"/>
        </w:rPr>
        <w:t>inexistencia de una intelección de la historia de España que le satisfaga,</w:t>
      </w:r>
      <w:r w:rsidR="00BC742F" w:rsidRPr="00B971E5">
        <w:rPr>
          <w:rFonts w:asciiTheme="majorBidi" w:hAnsiTheme="majorBidi" w:cstheme="majorBidi"/>
          <w:sz w:val="24"/>
          <w:szCs w:val="24"/>
          <w:lang w:val="es-ES_tradnl"/>
        </w:rPr>
        <w:t xml:space="preserve"> </w:t>
      </w:r>
      <w:r w:rsidRPr="00B971E5">
        <w:rPr>
          <w:rFonts w:asciiTheme="majorBidi" w:hAnsiTheme="majorBidi" w:cstheme="majorBidi"/>
          <w:sz w:val="24"/>
          <w:szCs w:val="24"/>
          <w:lang w:val="es-ES_tradnl"/>
        </w:rPr>
        <w:t>ha estimado necesario que los españoles conozcan la suya. Y esto</w:t>
      </w:r>
      <w:r w:rsidR="00BC742F" w:rsidRPr="00B971E5">
        <w:rPr>
          <w:rFonts w:asciiTheme="majorBidi" w:hAnsiTheme="majorBidi" w:cstheme="majorBidi"/>
          <w:sz w:val="24"/>
          <w:szCs w:val="24"/>
          <w:lang w:val="es-ES_tradnl"/>
        </w:rPr>
        <w:t xml:space="preserve"> </w:t>
      </w:r>
      <w:r w:rsidRPr="00B971E5">
        <w:rPr>
          <w:rFonts w:asciiTheme="majorBidi" w:hAnsiTheme="majorBidi" w:cstheme="majorBidi"/>
          <w:sz w:val="24"/>
          <w:szCs w:val="24"/>
          <w:lang w:val="es-ES_tradnl"/>
        </w:rPr>
        <w:t>por razones de « educación »</w:t>
      </w:r>
      <w:r w:rsidR="00BC742F" w:rsidRPr="00B971E5">
        <w:rPr>
          <w:rFonts w:asciiTheme="majorBidi" w:hAnsiTheme="majorBidi" w:cstheme="majorBidi"/>
          <w:sz w:val="24"/>
          <w:szCs w:val="24"/>
          <w:lang w:val="es-ES_tradnl"/>
        </w:rPr>
        <w:t xml:space="preserve"> nacional". Según él, la verdad y </w:t>
      </w:r>
      <w:r w:rsidRPr="00B971E5">
        <w:rPr>
          <w:rFonts w:asciiTheme="majorBidi" w:hAnsiTheme="majorBidi" w:cstheme="majorBidi"/>
          <w:sz w:val="24"/>
          <w:szCs w:val="24"/>
          <w:lang w:val="es-ES_tradnl"/>
        </w:rPr>
        <w:t xml:space="preserve">especialmente la verdad histórica </w:t>
      </w:r>
      <w:proofErr w:type="gramStart"/>
      <w:r w:rsidRPr="00B971E5">
        <w:rPr>
          <w:rFonts w:asciiTheme="majorBidi" w:hAnsiTheme="majorBidi" w:cstheme="majorBidi"/>
          <w:sz w:val="24"/>
          <w:szCs w:val="24"/>
          <w:lang w:val="es-ES_tradnl"/>
        </w:rPr>
        <w:t>debe</w:t>
      </w:r>
      <w:proofErr w:type="gramEnd"/>
      <w:r w:rsidRPr="00B971E5">
        <w:rPr>
          <w:rFonts w:asciiTheme="majorBidi" w:hAnsiTheme="majorBidi" w:cstheme="majorBidi"/>
          <w:sz w:val="24"/>
          <w:szCs w:val="24"/>
          <w:lang w:val="es-ES_tradnl"/>
        </w:rPr>
        <w:t xml:space="preserve"> ser conocida por el mayor</w:t>
      </w:r>
      <w:r w:rsidR="00BC742F" w:rsidRPr="00B971E5">
        <w:rPr>
          <w:rFonts w:asciiTheme="majorBidi" w:hAnsiTheme="majorBidi" w:cstheme="majorBidi"/>
          <w:sz w:val="24"/>
          <w:szCs w:val="24"/>
          <w:lang w:val="es-ES_tradnl"/>
        </w:rPr>
        <w:t xml:space="preserve"> </w:t>
      </w:r>
      <w:r w:rsidRPr="00B971E5">
        <w:rPr>
          <w:rFonts w:asciiTheme="majorBidi" w:hAnsiTheme="majorBidi" w:cstheme="majorBidi"/>
          <w:sz w:val="24"/>
          <w:szCs w:val="24"/>
          <w:lang w:val="es-ES_tradnl"/>
        </w:rPr>
        <w:t>número de personas « historiadas »</w:t>
      </w:r>
      <w:r w:rsidR="00FC3308">
        <w:rPr>
          <w:rStyle w:val="Appelnotedebasdep"/>
          <w:rFonts w:asciiTheme="majorBidi" w:hAnsiTheme="majorBidi" w:cstheme="majorBidi"/>
          <w:sz w:val="24"/>
          <w:szCs w:val="24"/>
          <w:lang w:val="es-ES_tradnl"/>
        </w:rPr>
        <w:footnoteReference w:id="34"/>
      </w:r>
      <w:r w:rsidR="008C3D34">
        <w:rPr>
          <w:rFonts w:asciiTheme="majorBidi" w:hAnsiTheme="majorBidi" w:cstheme="majorBidi"/>
          <w:sz w:val="24"/>
          <w:szCs w:val="24"/>
          <w:lang w:val="es-ES_tradnl"/>
        </w:rPr>
        <w:t>.</w:t>
      </w:r>
    </w:p>
    <w:p w:rsidR="00FB56DF" w:rsidRDefault="00FB56DF" w:rsidP="00654769">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p>
    <w:p w:rsidR="007426CD" w:rsidRPr="00B971E5" w:rsidRDefault="00FB56DF" w:rsidP="00FB56DF">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r>
        <w:rPr>
          <w:rFonts w:asciiTheme="majorBidi" w:hAnsiTheme="majorBidi" w:cstheme="majorBidi"/>
          <w:sz w:val="24"/>
          <w:szCs w:val="24"/>
          <w:lang w:val="es-ES_tradnl"/>
        </w:rPr>
        <w:t xml:space="preserve">                      </w:t>
      </w:r>
      <w:r w:rsidR="007426CD" w:rsidRPr="00B971E5">
        <w:rPr>
          <w:rFonts w:asciiTheme="majorBidi" w:hAnsiTheme="majorBidi" w:cstheme="majorBidi"/>
          <w:sz w:val="24"/>
          <w:szCs w:val="24"/>
          <w:lang w:val="es-ES_tradnl"/>
        </w:rPr>
        <w:t xml:space="preserve">En </w:t>
      </w:r>
      <w:r w:rsidR="007426CD" w:rsidRPr="00643806">
        <w:rPr>
          <w:rFonts w:asciiTheme="majorBidi" w:hAnsiTheme="majorBidi" w:cstheme="majorBidi"/>
          <w:sz w:val="24"/>
          <w:szCs w:val="24"/>
          <w:lang w:val="es-ES_tradnl"/>
        </w:rPr>
        <w:t>cuanto</w:t>
      </w:r>
      <w:r w:rsidR="007426CD" w:rsidRPr="00B971E5">
        <w:rPr>
          <w:rFonts w:asciiTheme="majorBidi" w:hAnsiTheme="majorBidi" w:cstheme="majorBidi"/>
          <w:i/>
          <w:iCs/>
          <w:sz w:val="24"/>
          <w:szCs w:val="24"/>
          <w:lang w:val="es-ES_tradnl"/>
        </w:rPr>
        <w:t xml:space="preserve"> </w:t>
      </w:r>
      <w:r w:rsidR="007426CD" w:rsidRPr="00B971E5">
        <w:rPr>
          <w:rFonts w:asciiTheme="majorBidi" w:hAnsiTheme="majorBidi" w:cstheme="majorBidi"/>
          <w:sz w:val="24"/>
          <w:szCs w:val="24"/>
          <w:lang w:val="es-ES_tradnl"/>
        </w:rPr>
        <w:t>a la literatura, sus investigaciones sobre ella se han intensificado durante esta segunda etapa. Casi todos los escritore</w:t>
      </w:r>
      <w:r w:rsidR="005313EC">
        <w:rPr>
          <w:rFonts w:asciiTheme="majorBidi" w:hAnsiTheme="majorBidi" w:cstheme="majorBidi"/>
          <w:sz w:val="24"/>
          <w:szCs w:val="24"/>
          <w:lang w:val="es-ES_tradnl"/>
        </w:rPr>
        <w:t xml:space="preserve">s medievales, del Siglo de Oro y  muchos posteriores </w:t>
      </w:r>
      <w:r w:rsidR="007426CD" w:rsidRPr="00B971E5">
        <w:rPr>
          <w:rFonts w:asciiTheme="majorBidi" w:hAnsiTheme="majorBidi" w:cstheme="majorBidi"/>
          <w:sz w:val="24"/>
          <w:szCs w:val="24"/>
          <w:lang w:val="es-ES_tradnl"/>
        </w:rPr>
        <w:t>han sido</w:t>
      </w:r>
      <w:r w:rsidR="005313EC">
        <w:rPr>
          <w:rFonts w:asciiTheme="majorBidi" w:hAnsiTheme="majorBidi" w:cstheme="majorBidi"/>
          <w:sz w:val="24"/>
          <w:szCs w:val="24"/>
          <w:lang w:val="es-ES_tradnl"/>
        </w:rPr>
        <w:t xml:space="preserve"> </w:t>
      </w:r>
      <w:r w:rsidR="007426CD" w:rsidRPr="00B971E5">
        <w:rPr>
          <w:rFonts w:asciiTheme="majorBidi" w:hAnsiTheme="majorBidi" w:cstheme="majorBidi"/>
          <w:sz w:val="24"/>
          <w:szCs w:val="24"/>
          <w:lang w:val="es-ES_tradnl"/>
        </w:rPr>
        <w:t>objeto de análisis e interpretaciones de sus obras.</w:t>
      </w:r>
    </w:p>
    <w:p w:rsidR="007426CD" w:rsidRPr="00B971E5" w:rsidRDefault="007426CD" w:rsidP="00654769">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r w:rsidRPr="00B971E5">
        <w:rPr>
          <w:rFonts w:asciiTheme="majorBidi" w:hAnsiTheme="majorBidi" w:cstheme="majorBidi"/>
          <w:sz w:val="24"/>
          <w:szCs w:val="24"/>
          <w:lang w:val="es-ES_tradnl"/>
        </w:rPr>
        <w:t>El aspecto de su producción que tomará una importancia definitiva en su segunda época, y que había tenido un desarrollo bastante reducido en la primera, está constituido por su inmersión en los temas</w:t>
      </w:r>
      <w:r w:rsidR="00195740">
        <w:rPr>
          <w:rFonts w:asciiTheme="majorBidi" w:hAnsiTheme="majorBidi" w:cstheme="majorBidi"/>
          <w:sz w:val="24"/>
          <w:szCs w:val="24"/>
          <w:lang w:val="es-ES_tradnl"/>
        </w:rPr>
        <w:t xml:space="preserve"> </w:t>
      </w:r>
      <w:r w:rsidRPr="00B971E5">
        <w:rPr>
          <w:rFonts w:asciiTheme="majorBidi" w:hAnsiTheme="majorBidi" w:cstheme="majorBidi"/>
          <w:sz w:val="24"/>
          <w:szCs w:val="24"/>
          <w:lang w:val="es-ES_tradnl"/>
        </w:rPr>
        <w:t>de la historia española y de la teoría de la historia.</w:t>
      </w:r>
    </w:p>
    <w:p w:rsidR="00F8009E" w:rsidRDefault="00F8009E" w:rsidP="00654769">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p>
    <w:p w:rsidR="007426CD" w:rsidRPr="00B971E5" w:rsidRDefault="00F8009E" w:rsidP="00F8009E">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r>
        <w:rPr>
          <w:rFonts w:asciiTheme="majorBidi" w:hAnsiTheme="majorBidi" w:cstheme="majorBidi"/>
          <w:sz w:val="24"/>
          <w:szCs w:val="24"/>
          <w:lang w:val="es-ES_tradnl"/>
        </w:rPr>
        <w:lastRenderedPageBreak/>
        <w:t xml:space="preserve">                      </w:t>
      </w:r>
      <w:r w:rsidR="007426CD" w:rsidRPr="00B971E5">
        <w:rPr>
          <w:rFonts w:asciiTheme="majorBidi" w:hAnsiTheme="majorBidi" w:cstheme="majorBidi"/>
          <w:sz w:val="24"/>
          <w:szCs w:val="24"/>
          <w:lang w:val="es-ES_tradnl"/>
        </w:rPr>
        <w:t>La característica predominante de esta primera época es la tendencia de A. Castro a comprender la cultura y el pasado español en base de criterios europeos genéricos. Como indicaré en las ocasiones</w:t>
      </w:r>
      <w:r w:rsidR="00A25DFB">
        <w:rPr>
          <w:rFonts w:asciiTheme="majorBidi" w:hAnsiTheme="majorBidi" w:cstheme="majorBidi"/>
          <w:sz w:val="24"/>
          <w:szCs w:val="24"/>
          <w:lang w:val="es-ES_tradnl"/>
        </w:rPr>
        <w:t xml:space="preserve"> </w:t>
      </w:r>
      <w:r w:rsidR="007426CD" w:rsidRPr="00B971E5">
        <w:rPr>
          <w:rFonts w:asciiTheme="majorBidi" w:hAnsiTheme="majorBidi" w:cstheme="majorBidi"/>
          <w:sz w:val="24"/>
          <w:szCs w:val="24"/>
          <w:lang w:val="es-ES_tradnl"/>
        </w:rPr>
        <w:t>pertinentes, hay ideas en obras de esta época que no armonizan con la afirmación recién hecha. Eso lo resaltaré en los momentos oportunos.</w:t>
      </w:r>
    </w:p>
    <w:p w:rsidR="000A37D9" w:rsidRDefault="007426CD" w:rsidP="007407A2">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r w:rsidRPr="00B971E5">
        <w:rPr>
          <w:rFonts w:asciiTheme="majorBidi" w:hAnsiTheme="majorBidi" w:cstheme="majorBidi"/>
          <w:sz w:val="24"/>
          <w:szCs w:val="24"/>
          <w:lang w:val="es-ES_tradnl"/>
        </w:rPr>
        <w:t>Pero, en general, es sostenible englobar esta primera época de su producción intelectual bajo la denominación de visión europeísta de lo español. Este europeísmo tiene dos sentidos correlacionados</w:t>
      </w:r>
      <w:r w:rsidR="0056152F">
        <w:rPr>
          <w:rFonts w:asciiTheme="majorBidi" w:hAnsiTheme="majorBidi" w:cstheme="majorBidi"/>
          <w:sz w:val="24"/>
          <w:szCs w:val="24"/>
          <w:lang w:val="es-ES_tradnl"/>
        </w:rPr>
        <w:t xml:space="preserve"> </w:t>
      </w:r>
      <w:r w:rsidRPr="00B971E5">
        <w:rPr>
          <w:rFonts w:asciiTheme="majorBidi" w:hAnsiTheme="majorBidi" w:cstheme="majorBidi"/>
          <w:sz w:val="24"/>
          <w:szCs w:val="24"/>
          <w:lang w:val="es-ES_tradnl"/>
        </w:rPr>
        <w:t>las ideas principales para entender lo peninsular han sido tomadas de la cultura transpirenaica, primer sentido y, segundo, la explicación de lo nacional tiende a buscarse en concepciones abstractas,</w:t>
      </w:r>
      <w:r w:rsidR="00433635">
        <w:rPr>
          <w:rFonts w:asciiTheme="majorBidi" w:hAnsiTheme="majorBidi" w:cstheme="majorBidi"/>
          <w:sz w:val="24"/>
          <w:szCs w:val="24"/>
          <w:lang w:val="es-ES_tradnl"/>
        </w:rPr>
        <w:t xml:space="preserve"> </w:t>
      </w:r>
      <w:r w:rsidRPr="00B971E5">
        <w:rPr>
          <w:rFonts w:asciiTheme="majorBidi" w:hAnsiTheme="majorBidi" w:cstheme="majorBidi"/>
          <w:sz w:val="24"/>
          <w:szCs w:val="24"/>
          <w:lang w:val="es-ES_tradnl"/>
        </w:rPr>
        <w:t>generales, de la vid</w:t>
      </w:r>
      <w:r w:rsidR="007407A2">
        <w:rPr>
          <w:rFonts w:asciiTheme="majorBidi" w:hAnsiTheme="majorBidi" w:cstheme="majorBidi"/>
          <w:sz w:val="24"/>
          <w:szCs w:val="24"/>
          <w:lang w:val="es-ES_tradnl"/>
        </w:rPr>
        <w:t xml:space="preserve">a y de </w:t>
      </w:r>
      <w:r w:rsidR="00F554E6">
        <w:rPr>
          <w:rFonts w:asciiTheme="majorBidi" w:hAnsiTheme="majorBidi" w:cstheme="majorBidi"/>
          <w:sz w:val="24"/>
          <w:szCs w:val="24"/>
          <w:lang w:val="es-ES_tradnl"/>
        </w:rPr>
        <w:t>la cultura occidentales</w:t>
      </w:r>
      <w:r w:rsidR="00F554E6">
        <w:rPr>
          <w:rStyle w:val="Appelnotedebasdep"/>
          <w:rFonts w:asciiTheme="majorBidi" w:hAnsiTheme="majorBidi" w:cstheme="majorBidi"/>
          <w:sz w:val="24"/>
          <w:szCs w:val="24"/>
          <w:lang w:val="es-ES_tradnl"/>
        </w:rPr>
        <w:footnoteReference w:id="35"/>
      </w:r>
      <w:r w:rsidR="002369A7">
        <w:rPr>
          <w:rFonts w:asciiTheme="majorBidi" w:hAnsiTheme="majorBidi" w:cstheme="majorBidi"/>
          <w:sz w:val="24"/>
          <w:szCs w:val="24"/>
          <w:lang w:val="es-ES_tradnl"/>
        </w:rPr>
        <w:t>.</w:t>
      </w:r>
    </w:p>
    <w:p w:rsidR="00661AB6" w:rsidRPr="007407A2" w:rsidRDefault="00661AB6" w:rsidP="007407A2">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p>
    <w:p w:rsidR="00F41D75" w:rsidRPr="00B971E5" w:rsidRDefault="00D01B02" w:rsidP="00F45F91">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r>
        <w:rPr>
          <w:rFonts w:asciiTheme="majorBidi" w:hAnsiTheme="majorBidi" w:cstheme="majorBidi"/>
          <w:sz w:val="24"/>
          <w:szCs w:val="24"/>
          <w:lang w:val="es-ES_tradnl"/>
        </w:rPr>
        <w:t xml:space="preserve">                      </w:t>
      </w:r>
      <w:r w:rsidR="00F41D75" w:rsidRPr="00B971E5">
        <w:rPr>
          <w:rFonts w:asciiTheme="majorBidi" w:hAnsiTheme="majorBidi" w:cstheme="majorBidi"/>
          <w:i/>
          <w:iCs/>
          <w:sz w:val="24"/>
          <w:szCs w:val="24"/>
          <w:lang w:val="es-ES_tradnl"/>
        </w:rPr>
        <w:t xml:space="preserve">España en su historia </w:t>
      </w:r>
      <w:r w:rsidR="00F41D75" w:rsidRPr="00B971E5">
        <w:rPr>
          <w:rFonts w:asciiTheme="majorBidi" w:hAnsiTheme="majorBidi" w:cstheme="majorBidi"/>
          <w:sz w:val="24"/>
          <w:szCs w:val="24"/>
          <w:lang w:val="es-ES_tradnl"/>
        </w:rPr>
        <w:t>es el título que puede servir de símbolo a la segunda etapa de producción de A. Castro. Pero debe tenerse presente, de inmediato, que este título fue cambiado en la refundición</w:t>
      </w:r>
      <w:r w:rsidR="00EB4749" w:rsidRPr="00B971E5">
        <w:rPr>
          <w:rFonts w:asciiTheme="majorBidi" w:hAnsiTheme="majorBidi" w:cstheme="majorBidi"/>
          <w:sz w:val="24"/>
          <w:szCs w:val="24"/>
          <w:lang w:val="es-ES_tradnl"/>
        </w:rPr>
        <w:t xml:space="preserve"> </w:t>
      </w:r>
      <w:r w:rsidR="00F41D75" w:rsidRPr="00B971E5">
        <w:rPr>
          <w:rFonts w:asciiTheme="majorBidi" w:hAnsiTheme="majorBidi" w:cstheme="majorBidi"/>
          <w:sz w:val="24"/>
          <w:szCs w:val="24"/>
          <w:lang w:val="es-ES_tradnl"/>
        </w:rPr>
        <w:t xml:space="preserve">de esta obra </w:t>
      </w:r>
      <w:r w:rsidR="00F41D75" w:rsidRPr="00B971E5">
        <w:rPr>
          <w:rFonts w:asciiTheme="majorBidi" w:hAnsiTheme="majorBidi" w:cstheme="majorBidi"/>
          <w:i/>
          <w:iCs/>
          <w:sz w:val="24"/>
          <w:szCs w:val="24"/>
          <w:lang w:val="es-ES_tradnl"/>
        </w:rPr>
        <w:t xml:space="preserve">realizada, </w:t>
      </w:r>
      <w:r w:rsidR="00F41D75" w:rsidRPr="00B971E5">
        <w:rPr>
          <w:rFonts w:asciiTheme="majorBidi" w:hAnsiTheme="majorBidi" w:cstheme="majorBidi"/>
          <w:sz w:val="24"/>
          <w:szCs w:val="24"/>
          <w:lang w:val="es-ES_tradnl"/>
        </w:rPr>
        <w:t xml:space="preserve">en 1954. A partir de esta fecha este libro se título </w:t>
      </w:r>
      <w:r w:rsidR="00F41D75" w:rsidRPr="00B971E5">
        <w:rPr>
          <w:rFonts w:asciiTheme="majorBidi" w:hAnsiTheme="majorBidi" w:cstheme="majorBidi"/>
          <w:i/>
          <w:iCs/>
          <w:sz w:val="24"/>
          <w:szCs w:val="24"/>
          <w:lang w:val="es-ES_tradnl"/>
        </w:rPr>
        <w:t xml:space="preserve">La realidad histórica de España. </w:t>
      </w:r>
      <w:r w:rsidR="00F41D75" w:rsidRPr="00B971E5">
        <w:rPr>
          <w:rFonts w:asciiTheme="majorBidi" w:hAnsiTheme="majorBidi" w:cstheme="majorBidi"/>
          <w:sz w:val="24"/>
          <w:szCs w:val="24"/>
          <w:lang w:val="es-ES_tradnl"/>
        </w:rPr>
        <w:t xml:space="preserve">Comparado esto con el nombre de la obra que diseñaba el ámbito de su actividad en la primera época, es posible obtener algunas indicaciones orientadoras. </w:t>
      </w:r>
      <w:r w:rsidR="00F41D75" w:rsidRPr="00B971E5">
        <w:rPr>
          <w:rFonts w:asciiTheme="majorBidi" w:hAnsiTheme="majorBidi" w:cstheme="majorBidi"/>
          <w:i/>
          <w:iCs/>
          <w:sz w:val="24"/>
          <w:szCs w:val="24"/>
          <w:lang w:val="es-ES_tradnl"/>
        </w:rPr>
        <w:t>Lengua,</w:t>
      </w:r>
      <w:r w:rsidR="00F41D75" w:rsidRPr="00B971E5">
        <w:rPr>
          <w:rFonts w:asciiTheme="majorBidi" w:hAnsiTheme="majorBidi" w:cstheme="majorBidi"/>
          <w:sz w:val="24"/>
          <w:szCs w:val="24"/>
          <w:lang w:val="es-ES_tradnl"/>
        </w:rPr>
        <w:t xml:space="preserve"> </w:t>
      </w:r>
      <w:r w:rsidR="00F41D75" w:rsidRPr="00B971E5">
        <w:rPr>
          <w:rFonts w:asciiTheme="majorBidi" w:hAnsiTheme="majorBidi" w:cstheme="majorBidi"/>
          <w:i/>
          <w:iCs/>
          <w:sz w:val="24"/>
          <w:szCs w:val="24"/>
          <w:lang w:val="es-ES_tradnl"/>
        </w:rPr>
        <w:t xml:space="preserve">enseñanza y literatura </w:t>
      </w:r>
      <w:r w:rsidR="00F41D75" w:rsidRPr="00B971E5">
        <w:rPr>
          <w:rFonts w:asciiTheme="majorBidi" w:hAnsiTheme="majorBidi" w:cstheme="majorBidi"/>
          <w:sz w:val="24"/>
          <w:szCs w:val="24"/>
          <w:lang w:val="es-ES_tradnl"/>
        </w:rPr>
        <w:t xml:space="preserve">es un título que nombra entidades abstractas independientes. La preocupación del autor se centraba entonces en sectores de la realidad abarcables ideológicamente. Cada esfera del triple título tiene su objetividad propia. Y, por lo mismo, se presentan como independientes. Sólo la voluntad del autor une estos sectores autónomos de la realidad. Por el contrario, la palabra </w:t>
      </w:r>
      <w:r w:rsidR="00F41D75" w:rsidRPr="00B971E5">
        <w:rPr>
          <w:rFonts w:asciiTheme="majorBidi" w:hAnsiTheme="majorBidi" w:cstheme="majorBidi"/>
          <w:i/>
          <w:iCs/>
          <w:sz w:val="24"/>
          <w:szCs w:val="24"/>
          <w:lang w:val="es-ES_tradnl"/>
        </w:rPr>
        <w:t>España</w:t>
      </w:r>
      <w:r w:rsidR="00F41D75" w:rsidRPr="00B971E5">
        <w:rPr>
          <w:rFonts w:asciiTheme="majorBidi" w:hAnsiTheme="majorBidi" w:cstheme="majorBidi"/>
          <w:sz w:val="24"/>
          <w:szCs w:val="24"/>
          <w:lang w:val="es-ES_tradnl"/>
        </w:rPr>
        <w:t xml:space="preserve"> que aparece en el título de la obra de 1948 y en el de la refundición posterior — se presenta como el centro natural y permanente de todos los libros de la segunda época de A. Castro. En esta etapa hay un objeto unitario en torno al cual se organiz</w:t>
      </w:r>
      <w:r w:rsidR="00133C3B">
        <w:rPr>
          <w:rFonts w:asciiTheme="majorBidi" w:hAnsiTheme="majorBidi" w:cstheme="majorBidi"/>
          <w:sz w:val="24"/>
          <w:szCs w:val="24"/>
          <w:lang w:val="es-ES_tradnl"/>
        </w:rPr>
        <w:t>a todo su esfuerzo cognoscitivo</w:t>
      </w:r>
      <w:r w:rsidR="00133C3B">
        <w:rPr>
          <w:rStyle w:val="Appelnotedebasdep"/>
          <w:rFonts w:asciiTheme="majorBidi" w:hAnsiTheme="majorBidi" w:cstheme="majorBidi"/>
          <w:sz w:val="24"/>
          <w:szCs w:val="24"/>
          <w:lang w:val="es-ES_tradnl"/>
        </w:rPr>
        <w:footnoteReference w:id="36"/>
      </w:r>
      <w:r w:rsidR="00133C3B">
        <w:rPr>
          <w:rFonts w:asciiTheme="majorBidi" w:hAnsiTheme="majorBidi" w:cstheme="majorBidi"/>
          <w:sz w:val="24"/>
          <w:szCs w:val="24"/>
          <w:lang w:val="es-ES_tradnl"/>
        </w:rPr>
        <w:t>.</w:t>
      </w:r>
    </w:p>
    <w:p w:rsidR="00F41D75" w:rsidRPr="00B971E5" w:rsidRDefault="00F45F91" w:rsidP="00654769">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r>
        <w:rPr>
          <w:rFonts w:asciiTheme="majorBidi" w:hAnsiTheme="majorBidi" w:cstheme="majorBidi"/>
          <w:sz w:val="24"/>
          <w:szCs w:val="24"/>
          <w:lang w:val="es-ES_tradnl"/>
        </w:rPr>
        <w:t xml:space="preserve"> </w:t>
      </w:r>
      <w:r w:rsidR="00F41D75" w:rsidRPr="00B971E5">
        <w:rPr>
          <w:rFonts w:asciiTheme="majorBidi" w:hAnsiTheme="majorBidi" w:cstheme="majorBidi"/>
          <w:sz w:val="24"/>
          <w:szCs w:val="24"/>
          <w:lang w:val="es-ES_tradnl"/>
        </w:rPr>
        <w:t xml:space="preserve">Para entender y explicar la realidad de este objeto único se preocupará el autor de las manifestaciones de toda clase que surjan de él y conduzcan a él. En esta segunda época </w:t>
      </w:r>
      <w:r w:rsidR="00F41D75" w:rsidRPr="00B971E5">
        <w:rPr>
          <w:rFonts w:asciiTheme="majorBidi" w:hAnsiTheme="majorBidi" w:cstheme="majorBidi"/>
          <w:i/>
          <w:iCs/>
          <w:sz w:val="24"/>
          <w:szCs w:val="24"/>
          <w:lang w:val="es-ES_tradnl"/>
        </w:rPr>
        <w:t>la lengua, la enseñanza, la literatura,...</w:t>
      </w:r>
      <w:r w:rsidR="00F41D75" w:rsidRPr="00B971E5">
        <w:rPr>
          <w:rFonts w:asciiTheme="majorBidi" w:hAnsiTheme="majorBidi" w:cstheme="majorBidi"/>
          <w:sz w:val="24"/>
          <w:szCs w:val="24"/>
          <w:lang w:val="es-ES_tradnl"/>
        </w:rPr>
        <w:t xml:space="preserve"> </w:t>
      </w:r>
      <w:r w:rsidR="00F41D75" w:rsidRPr="00B971E5">
        <w:rPr>
          <w:rFonts w:asciiTheme="majorBidi" w:hAnsiTheme="majorBidi" w:cstheme="majorBidi"/>
          <w:i/>
          <w:iCs/>
          <w:sz w:val="24"/>
          <w:szCs w:val="24"/>
          <w:lang w:val="es-ES_tradnl"/>
        </w:rPr>
        <w:t xml:space="preserve">estarán </w:t>
      </w:r>
      <w:r w:rsidR="00F41D75" w:rsidRPr="00B971E5">
        <w:rPr>
          <w:rFonts w:asciiTheme="majorBidi" w:hAnsiTheme="majorBidi" w:cstheme="majorBidi"/>
          <w:sz w:val="24"/>
          <w:szCs w:val="24"/>
          <w:lang w:val="es-ES_tradnl"/>
        </w:rPr>
        <w:t>unidas en la raíz porque estarán vistas en sus peculiaridades españolas hispánicas. El cambio de nombre de la obra fundamental de este periodo revela que las ideas del autor estuvieron</w:t>
      </w:r>
      <w:r w:rsidR="006E6C9A" w:rsidRPr="00B971E5">
        <w:rPr>
          <w:rFonts w:asciiTheme="majorBidi" w:hAnsiTheme="majorBidi" w:cstheme="majorBidi"/>
          <w:sz w:val="24"/>
          <w:szCs w:val="24"/>
          <w:lang w:val="es-ES_tradnl"/>
        </w:rPr>
        <w:t xml:space="preserve"> </w:t>
      </w:r>
      <w:r w:rsidR="00F41D75" w:rsidRPr="00B971E5">
        <w:rPr>
          <w:rFonts w:asciiTheme="majorBidi" w:hAnsiTheme="majorBidi" w:cstheme="majorBidi"/>
          <w:sz w:val="24"/>
          <w:szCs w:val="24"/>
          <w:lang w:val="es-ES_tradnl"/>
        </w:rPr>
        <w:t xml:space="preserve">sometidas a un proceso evolutivo. Los escritos de la primera época no han cambiado de nombre 19. Por el </w:t>
      </w:r>
      <w:proofErr w:type="gramStart"/>
      <w:r w:rsidR="00F41D75" w:rsidRPr="00B971E5">
        <w:rPr>
          <w:rFonts w:asciiTheme="majorBidi" w:hAnsiTheme="majorBidi" w:cstheme="majorBidi"/>
          <w:sz w:val="24"/>
          <w:szCs w:val="24"/>
          <w:lang w:val="es-ES_tradnl"/>
        </w:rPr>
        <w:t>contrario :</w:t>
      </w:r>
      <w:proofErr w:type="gramEnd"/>
      <w:r w:rsidR="00F41D75" w:rsidRPr="00B971E5">
        <w:rPr>
          <w:rFonts w:asciiTheme="majorBidi" w:hAnsiTheme="majorBidi" w:cstheme="majorBidi"/>
          <w:sz w:val="24"/>
          <w:szCs w:val="24"/>
          <w:lang w:val="es-ES_tradnl"/>
        </w:rPr>
        <w:t xml:space="preserve"> tales cambios </w:t>
      </w:r>
      <w:r w:rsidR="00F41D75" w:rsidRPr="00B971E5">
        <w:rPr>
          <w:rFonts w:asciiTheme="majorBidi" w:hAnsiTheme="majorBidi" w:cstheme="majorBidi"/>
          <w:sz w:val="24"/>
          <w:szCs w:val="24"/>
          <w:lang w:val="es-ES_tradnl"/>
        </w:rPr>
        <w:lastRenderedPageBreak/>
        <w:t xml:space="preserve">son frecuentes en la segunda etapa.  Esta segunda etapa comienza en 1938. Pero no se presenta enteriza como la primera. Se puede descomponer en secciones muy </w:t>
      </w:r>
      <w:proofErr w:type="gramStart"/>
      <w:r w:rsidR="00F41D75" w:rsidRPr="00B971E5">
        <w:rPr>
          <w:rFonts w:asciiTheme="majorBidi" w:hAnsiTheme="majorBidi" w:cstheme="majorBidi"/>
          <w:sz w:val="24"/>
          <w:szCs w:val="24"/>
          <w:lang w:val="es-ES_tradnl"/>
        </w:rPr>
        <w:t>nítidas :</w:t>
      </w:r>
      <w:proofErr w:type="gramEnd"/>
    </w:p>
    <w:p w:rsidR="00F41D75" w:rsidRPr="00B971E5" w:rsidRDefault="00F41D75" w:rsidP="00654769">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proofErr w:type="gramStart"/>
      <w:r w:rsidRPr="00B971E5">
        <w:rPr>
          <w:rFonts w:asciiTheme="majorBidi" w:hAnsiTheme="majorBidi" w:cstheme="majorBidi"/>
          <w:sz w:val="24"/>
          <w:szCs w:val="24"/>
          <w:lang w:val="es-ES_tradnl"/>
        </w:rPr>
        <w:t>la</w:t>
      </w:r>
      <w:proofErr w:type="gramEnd"/>
      <w:r w:rsidRPr="00B971E5">
        <w:rPr>
          <w:rFonts w:asciiTheme="majorBidi" w:hAnsiTheme="majorBidi" w:cstheme="majorBidi"/>
          <w:sz w:val="24"/>
          <w:szCs w:val="24"/>
          <w:lang w:val="es-ES_tradnl"/>
        </w:rPr>
        <w:t xml:space="preserve"> primera sección va desde 1938 a 1948, la segunda de 1948 a 1962 y la tercera desde 1962 hasta hoy. A los veinticuatro años de trabajo enmarcados entre 1938 y 1962 puede llamarse período de evolución</w:t>
      </w:r>
      <w:r w:rsidR="002B038C" w:rsidRPr="00B971E5">
        <w:rPr>
          <w:rFonts w:asciiTheme="majorBidi" w:hAnsiTheme="majorBidi" w:cstheme="majorBidi"/>
          <w:sz w:val="24"/>
          <w:szCs w:val="24"/>
          <w:lang w:val="es-ES_tradnl"/>
        </w:rPr>
        <w:t xml:space="preserve"> </w:t>
      </w:r>
      <w:r w:rsidR="00165310">
        <w:rPr>
          <w:rFonts w:asciiTheme="majorBidi" w:hAnsiTheme="majorBidi" w:cstheme="majorBidi"/>
          <w:sz w:val="24"/>
          <w:szCs w:val="24"/>
          <w:lang w:val="es-ES_tradnl"/>
        </w:rPr>
        <w:t xml:space="preserve">de su </w:t>
      </w:r>
      <w:proofErr w:type="gramStart"/>
      <w:r w:rsidR="00165310">
        <w:rPr>
          <w:rFonts w:asciiTheme="majorBidi" w:hAnsiTheme="majorBidi" w:cstheme="majorBidi"/>
          <w:sz w:val="24"/>
          <w:szCs w:val="24"/>
          <w:lang w:val="es-ES_tradnl"/>
        </w:rPr>
        <w:t xml:space="preserve">pensamiento </w:t>
      </w:r>
      <w:r w:rsidRPr="00B971E5">
        <w:rPr>
          <w:rFonts w:asciiTheme="majorBidi" w:hAnsiTheme="majorBidi" w:cstheme="majorBidi"/>
          <w:sz w:val="24"/>
          <w:szCs w:val="24"/>
          <w:lang w:val="es-ES_tradnl"/>
        </w:rPr>
        <w:t>.</w:t>
      </w:r>
      <w:proofErr w:type="gramEnd"/>
      <w:r w:rsidRPr="00B971E5">
        <w:rPr>
          <w:rFonts w:asciiTheme="majorBidi" w:hAnsiTheme="majorBidi" w:cstheme="majorBidi"/>
          <w:sz w:val="24"/>
          <w:szCs w:val="24"/>
          <w:lang w:val="es-ES_tradnl"/>
        </w:rPr>
        <w:t xml:space="preserve"> En 1938 comienza la ruptura de A. Castro con las ideas que hasta entonces estaba manejando para sus trabajos de investigación; en 1948, con </w:t>
      </w:r>
      <w:r w:rsidRPr="00B971E5">
        <w:rPr>
          <w:rFonts w:asciiTheme="majorBidi" w:hAnsiTheme="majorBidi" w:cstheme="majorBidi"/>
          <w:i/>
          <w:iCs/>
          <w:sz w:val="24"/>
          <w:szCs w:val="24"/>
          <w:lang w:val="es-ES_tradnl"/>
        </w:rPr>
        <w:t xml:space="preserve">España en su historia, alcanzan </w:t>
      </w:r>
      <w:r w:rsidRPr="00B971E5">
        <w:rPr>
          <w:rFonts w:asciiTheme="majorBidi" w:hAnsiTheme="majorBidi" w:cstheme="majorBidi"/>
          <w:sz w:val="24"/>
          <w:szCs w:val="24"/>
          <w:lang w:val="es-ES_tradnl"/>
        </w:rPr>
        <w:t>su primera formulación conjunta las nuevas ideas que empiezan a generarse en</w:t>
      </w:r>
      <w:r w:rsidR="005E1DFD" w:rsidRPr="00B971E5">
        <w:rPr>
          <w:rFonts w:asciiTheme="majorBidi" w:hAnsiTheme="majorBidi" w:cstheme="majorBidi"/>
          <w:sz w:val="24"/>
          <w:szCs w:val="24"/>
          <w:lang w:val="es-ES_tradnl"/>
        </w:rPr>
        <w:t xml:space="preserve"> </w:t>
      </w:r>
      <w:r w:rsidRPr="00B971E5">
        <w:rPr>
          <w:rFonts w:asciiTheme="majorBidi" w:hAnsiTheme="majorBidi" w:cstheme="majorBidi"/>
          <w:sz w:val="24"/>
          <w:szCs w:val="24"/>
          <w:lang w:val="es-ES_tradnl"/>
        </w:rPr>
        <w:t xml:space="preserve">1938 y, en 1962, llegan a su plenitud estas nuevas ideas que se constituyen en un sistema interpretativo original de la historia y de la cultura españolas. El trabajo ha continuado después de 1962. Pero lo elaborado son complementos del sistema ya logrado. El autor agrega nuevas piececitas a la estructura ya claramente perfilada. No altera ni modifica el </w:t>
      </w:r>
      <w:proofErr w:type="gramStart"/>
      <w:r w:rsidRPr="00B971E5">
        <w:rPr>
          <w:rFonts w:asciiTheme="majorBidi" w:hAnsiTheme="majorBidi" w:cstheme="majorBidi"/>
          <w:sz w:val="24"/>
          <w:szCs w:val="24"/>
          <w:lang w:val="es-ES_tradnl"/>
        </w:rPr>
        <w:t>edificio :</w:t>
      </w:r>
      <w:proofErr w:type="gramEnd"/>
      <w:r w:rsidRPr="00B971E5">
        <w:rPr>
          <w:rFonts w:asciiTheme="majorBidi" w:hAnsiTheme="majorBidi" w:cstheme="majorBidi"/>
          <w:sz w:val="24"/>
          <w:szCs w:val="24"/>
          <w:lang w:val="es-ES_tradnl"/>
        </w:rPr>
        <w:t xml:space="preserve"> lo mejora en sus detalles y lo amuebla.</w:t>
      </w:r>
    </w:p>
    <w:p w:rsidR="00F41D75" w:rsidRPr="009A25E2" w:rsidRDefault="009A25E2" w:rsidP="009A25E2">
      <w:pPr>
        <w:tabs>
          <w:tab w:val="left" w:pos="1418"/>
        </w:tabs>
        <w:autoSpaceDE w:val="0"/>
        <w:autoSpaceDN w:val="0"/>
        <w:adjustRightInd w:val="0"/>
        <w:spacing w:after="0" w:line="360" w:lineRule="auto"/>
        <w:jc w:val="both"/>
        <w:rPr>
          <w:rFonts w:asciiTheme="majorBidi" w:hAnsiTheme="majorBidi" w:cstheme="majorBidi"/>
          <w:i/>
          <w:iCs/>
          <w:sz w:val="24"/>
          <w:szCs w:val="24"/>
          <w:lang w:val="es-ES_tradnl"/>
        </w:rPr>
      </w:pPr>
      <w:r>
        <w:rPr>
          <w:rFonts w:asciiTheme="majorBidi" w:hAnsiTheme="majorBidi" w:cstheme="majorBidi"/>
          <w:i/>
          <w:iCs/>
          <w:sz w:val="24"/>
          <w:szCs w:val="24"/>
          <w:lang w:val="es-ES_tradnl"/>
        </w:rPr>
        <w:t xml:space="preserve">                       </w:t>
      </w:r>
      <w:r w:rsidR="00F41D75" w:rsidRPr="009A25E2">
        <w:rPr>
          <w:rFonts w:asciiTheme="majorBidi" w:hAnsiTheme="majorBidi" w:cstheme="majorBidi"/>
          <w:sz w:val="24"/>
          <w:szCs w:val="24"/>
          <w:lang w:val="es-ES_tradnl"/>
        </w:rPr>
        <w:t>Según</w:t>
      </w:r>
      <w:r w:rsidR="00F41D75" w:rsidRPr="00B971E5">
        <w:rPr>
          <w:rFonts w:asciiTheme="majorBidi" w:hAnsiTheme="majorBidi" w:cstheme="majorBidi"/>
          <w:sz w:val="24"/>
          <w:szCs w:val="24"/>
          <w:lang w:val="es-ES_tradnl"/>
        </w:rPr>
        <w:t xml:space="preserve"> confesión del propio A. Castro, la crisis de su pensamiento</w:t>
      </w:r>
      <w:r w:rsidR="00501FC2" w:rsidRPr="00B971E5">
        <w:rPr>
          <w:rFonts w:asciiTheme="majorBidi" w:hAnsiTheme="majorBidi" w:cstheme="majorBidi"/>
          <w:sz w:val="24"/>
          <w:szCs w:val="24"/>
          <w:lang w:val="es-ES_tradnl"/>
        </w:rPr>
        <w:t xml:space="preserve"> </w:t>
      </w:r>
      <w:r w:rsidR="00F41D75" w:rsidRPr="00B971E5">
        <w:rPr>
          <w:rFonts w:asciiTheme="majorBidi" w:hAnsiTheme="majorBidi" w:cstheme="majorBidi"/>
          <w:sz w:val="24"/>
          <w:szCs w:val="24"/>
          <w:lang w:val="es-ES_tradnl"/>
        </w:rPr>
        <w:t>se produjo en torno al problema del papel de lo islámico en la historia</w:t>
      </w:r>
      <w:r w:rsidR="00501FC2" w:rsidRPr="00B971E5">
        <w:rPr>
          <w:rFonts w:asciiTheme="majorBidi" w:hAnsiTheme="majorBidi" w:cstheme="majorBidi"/>
          <w:sz w:val="24"/>
          <w:szCs w:val="24"/>
          <w:lang w:val="es-ES_tradnl"/>
        </w:rPr>
        <w:t xml:space="preserve"> </w:t>
      </w:r>
      <w:r w:rsidR="00F41D75" w:rsidRPr="00B971E5">
        <w:rPr>
          <w:rFonts w:asciiTheme="majorBidi" w:hAnsiTheme="majorBidi" w:cstheme="majorBidi"/>
          <w:sz w:val="24"/>
          <w:szCs w:val="24"/>
          <w:lang w:val="es-ES_tradnl"/>
        </w:rPr>
        <w:t>española, en el año 1938 23. Buscando el modo de esta inserción</w:t>
      </w:r>
      <w:r w:rsidR="00722807">
        <w:rPr>
          <w:rFonts w:asciiTheme="majorBidi" w:hAnsiTheme="majorBidi" w:cstheme="majorBidi"/>
          <w:sz w:val="24"/>
          <w:szCs w:val="24"/>
          <w:lang w:val="es-ES_tradnl"/>
        </w:rPr>
        <w:t xml:space="preserve"> </w:t>
      </w:r>
      <w:r w:rsidR="00F41D75" w:rsidRPr="00B971E5">
        <w:rPr>
          <w:rFonts w:asciiTheme="majorBidi" w:hAnsiTheme="majorBidi" w:cstheme="majorBidi"/>
          <w:sz w:val="24"/>
          <w:szCs w:val="24"/>
          <w:lang w:val="es-ES_tradnl"/>
        </w:rPr>
        <w:t xml:space="preserve">de lo árabe en lo peninsular publicará, en la </w:t>
      </w:r>
      <w:r w:rsidR="00501FC2" w:rsidRPr="00B971E5">
        <w:rPr>
          <w:rFonts w:asciiTheme="majorBidi" w:hAnsiTheme="majorBidi" w:cstheme="majorBidi"/>
          <w:i/>
          <w:iCs/>
          <w:sz w:val="24"/>
          <w:szCs w:val="24"/>
          <w:lang w:val="es-ES_tradnl"/>
        </w:rPr>
        <w:t xml:space="preserve">Revista de Filología </w:t>
      </w:r>
      <w:r w:rsidR="00F41D75" w:rsidRPr="00B971E5">
        <w:rPr>
          <w:rFonts w:asciiTheme="majorBidi" w:hAnsiTheme="majorBidi" w:cstheme="majorBidi"/>
          <w:i/>
          <w:iCs/>
          <w:sz w:val="24"/>
          <w:szCs w:val="24"/>
          <w:lang w:val="es-ES_tradnl"/>
        </w:rPr>
        <w:t xml:space="preserve">Hispánica </w:t>
      </w:r>
      <w:r w:rsidR="00F41D75" w:rsidRPr="00B971E5">
        <w:rPr>
          <w:rFonts w:asciiTheme="majorBidi" w:hAnsiTheme="majorBidi" w:cstheme="majorBidi"/>
          <w:sz w:val="24"/>
          <w:szCs w:val="24"/>
          <w:lang w:val="es-ES_tradnl"/>
        </w:rPr>
        <w:t xml:space="preserve">de Buenos Aires, sus ensayos sobre </w:t>
      </w:r>
      <w:r w:rsidR="00F41D75" w:rsidRPr="00B971E5">
        <w:rPr>
          <w:rFonts w:asciiTheme="majorBidi" w:hAnsiTheme="majorBidi" w:cstheme="majorBidi"/>
          <w:i/>
          <w:iCs/>
          <w:sz w:val="24"/>
          <w:szCs w:val="24"/>
          <w:lang w:val="es-ES_tradnl"/>
        </w:rPr>
        <w:t>Lo hispánico y él erasmismo</w:t>
      </w:r>
      <w:r w:rsidR="00501FC2" w:rsidRPr="00B971E5">
        <w:rPr>
          <w:rFonts w:asciiTheme="majorBidi" w:hAnsiTheme="majorBidi" w:cstheme="majorBidi"/>
          <w:i/>
          <w:iCs/>
          <w:sz w:val="24"/>
          <w:szCs w:val="24"/>
          <w:lang w:val="es-ES_tradnl"/>
        </w:rPr>
        <w:t xml:space="preserve"> </w:t>
      </w:r>
      <w:r w:rsidR="00F41D75" w:rsidRPr="00B971E5">
        <w:rPr>
          <w:rFonts w:asciiTheme="majorBidi" w:hAnsiTheme="majorBidi" w:cstheme="majorBidi"/>
          <w:sz w:val="24"/>
          <w:szCs w:val="24"/>
          <w:lang w:val="es-ES_tradnl"/>
        </w:rPr>
        <w:t>que habían sido escritos en 1939 y que, modificados, formarán</w:t>
      </w:r>
      <w:r w:rsidR="00501FC2" w:rsidRPr="00B971E5">
        <w:rPr>
          <w:rFonts w:asciiTheme="majorBidi" w:hAnsiTheme="majorBidi" w:cstheme="majorBidi"/>
          <w:i/>
          <w:iCs/>
          <w:sz w:val="24"/>
          <w:szCs w:val="24"/>
          <w:lang w:val="es-ES_tradnl"/>
        </w:rPr>
        <w:t xml:space="preserve"> </w:t>
      </w:r>
      <w:r w:rsidR="00F41D75" w:rsidRPr="00B971E5">
        <w:rPr>
          <w:rFonts w:asciiTheme="majorBidi" w:hAnsiTheme="majorBidi" w:cstheme="majorBidi"/>
          <w:sz w:val="24"/>
          <w:szCs w:val="24"/>
          <w:lang w:val="es-ES_tradnl"/>
        </w:rPr>
        <w:t xml:space="preserve">más tarde (1949), el volumen titulado </w:t>
      </w:r>
      <w:r w:rsidR="00F41D75" w:rsidRPr="00B971E5">
        <w:rPr>
          <w:rFonts w:asciiTheme="majorBidi" w:hAnsiTheme="majorBidi" w:cstheme="majorBidi"/>
          <w:i/>
          <w:iCs/>
          <w:sz w:val="24"/>
          <w:szCs w:val="24"/>
          <w:lang w:val="es-ES_tradnl"/>
        </w:rPr>
        <w:t>Aspectos del vivir hispánico</w:t>
      </w:r>
      <w:r w:rsidR="00F41D75" w:rsidRPr="00B971E5">
        <w:rPr>
          <w:rFonts w:asciiTheme="majorBidi" w:hAnsiTheme="majorBidi" w:cstheme="majorBidi"/>
          <w:sz w:val="24"/>
          <w:szCs w:val="24"/>
          <w:lang w:val="es-ES_tradnl"/>
        </w:rPr>
        <w:t xml:space="preserve"> repensar la historia de España, integrando en esa historia lo</w:t>
      </w:r>
      <w:r w:rsidR="00501FC2" w:rsidRPr="00B971E5">
        <w:rPr>
          <w:rFonts w:asciiTheme="majorBidi" w:hAnsiTheme="majorBidi" w:cstheme="majorBidi"/>
          <w:i/>
          <w:iCs/>
          <w:sz w:val="24"/>
          <w:szCs w:val="24"/>
          <w:lang w:val="es-ES_tradnl"/>
        </w:rPr>
        <w:t xml:space="preserve"> </w:t>
      </w:r>
      <w:r w:rsidR="00F41D75" w:rsidRPr="00B971E5">
        <w:rPr>
          <w:rFonts w:asciiTheme="majorBidi" w:hAnsiTheme="majorBidi" w:cstheme="majorBidi"/>
          <w:sz w:val="24"/>
          <w:szCs w:val="24"/>
          <w:lang w:val="es-ES_tradnl"/>
        </w:rPr>
        <w:t>aportado por los árabes, llevará gradualmente y seguramente a Castro</w:t>
      </w:r>
      <w:r w:rsidR="00501FC2" w:rsidRPr="00B971E5">
        <w:rPr>
          <w:rFonts w:asciiTheme="majorBidi" w:hAnsiTheme="majorBidi" w:cstheme="majorBidi"/>
          <w:i/>
          <w:iCs/>
          <w:sz w:val="24"/>
          <w:szCs w:val="24"/>
          <w:lang w:val="es-ES_tradnl"/>
        </w:rPr>
        <w:t xml:space="preserve"> </w:t>
      </w:r>
      <w:r w:rsidR="00F41D75" w:rsidRPr="00B971E5">
        <w:rPr>
          <w:rFonts w:asciiTheme="majorBidi" w:hAnsiTheme="majorBidi" w:cstheme="majorBidi"/>
          <w:sz w:val="24"/>
          <w:szCs w:val="24"/>
          <w:lang w:val="es-ES_tradnl"/>
        </w:rPr>
        <w:t>a</w:t>
      </w:r>
      <w:r>
        <w:rPr>
          <w:rFonts w:asciiTheme="majorBidi" w:hAnsiTheme="majorBidi" w:cstheme="majorBidi"/>
          <w:sz w:val="24"/>
          <w:szCs w:val="24"/>
          <w:lang w:val="es-ES_tradnl"/>
        </w:rPr>
        <w:t xml:space="preserve">l convencimiento de que España </w:t>
      </w:r>
      <w:r w:rsidR="00F41D75" w:rsidRPr="00B971E5">
        <w:rPr>
          <w:rFonts w:asciiTheme="majorBidi" w:hAnsiTheme="majorBidi" w:cstheme="majorBidi"/>
          <w:sz w:val="24"/>
          <w:szCs w:val="24"/>
          <w:lang w:val="es-ES_tradnl"/>
        </w:rPr>
        <w:t xml:space="preserve">como vida y como cultura </w:t>
      </w:r>
      <w:r w:rsidR="00501FC2" w:rsidRPr="00B971E5">
        <w:rPr>
          <w:rFonts w:asciiTheme="majorBidi" w:hAnsiTheme="majorBidi" w:cstheme="majorBidi"/>
          <w:sz w:val="24"/>
          <w:szCs w:val="24"/>
          <w:lang w:val="es-ES_tradnl"/>
        </w:rPr>
        <w:t xml:space="preserve"> </w:t>
      </w:r>
      <w:r w:rsidR="00F41D75" w:rsidRPr="00B971E5">
        <w:rPr>
          <w:rFonts w:asciiTheme="majorBidi" w:hAnsiTheme="majorBidi" w:cstheme="majorBidi"/>
          <w:sz w:val="24"/>
          <w:szCs w:val="24"/>
          <w:lang w:val="es-ES_tradnl"/>
        </w:rPr>
        <w:t>se yergue frente al resto de Europa como una singularidad histórica.</w:t>
      </w:r>
    </w:p>
    <w:p w:rsidR="002402BC" w:rsidRPr="00B971E5" w:rsidRDefault="00F41D75" w:rsidP="00654769">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r w:rsidRPr="00B971E5">
        <w:rPr>
          <w:rFonts w:asciiTheme="majorBidi" w:hAnsiTheme="majorBidi" w:cstheme="majorBidi"/>
          <w:sz w:val="24"/>
          <w:szCs w:val="24"/>
          <w:lang w:val="es-ES_tradnl"/>
        </w:rPr>
        <w:t>Su preocupación temprana por los fenómenos hispanoamericanos,</w:t>
      </w:r>
      <w:r w:rsidR="002402BC" w:rsidRPr="00B971E5">
        <w:rPr>
          <w:rFonts w:asciiTheme="majorBidi" w:hAnsiTheme="majorBidi" w:cstheme="majorBidi"/>
          <w:sz w:val="24"/>
          <w:szCs w:val="24"/>
          <w:lang w:val="es-ES_tradnl"/>
        </w:rPr>
        <w:t xml:space="preserve"> </w:t>
      </w:r>
      <w:r w:rsidR="0002743E">
        <w:rPr>
          <w:rFonts w:asciiTheme="majorBidi" w:hAnsiTheme="majorBidi" w:cstheme="majorBidi"/>
          <w:sz w:val="24"/>
          <w:szCs w:val="24"/>
          <w:lang w:val="es-ES_tradnl"/>
        </w:rPr>
        <w:t>manifestada ya en 1913,</w:t>
      </w:r>
      <w:r w:rsidRPr="00B971E5">
        <w:rPr>
          <w:rFonts w:asciiTheme="majorBidi" w:hAnsiTheme="majorBidi" w:cstheme="majorBidi"/>
          <w:sz w:val="24"/>
          <w:szCs w:val="24"/>
          <w:lang w:val="es-ES_tradnl"/>
        </w:rPr>
        <w:t xml:space="preserve"> le servirá también en forma notoria</w:t>
      </w:r>
      <w:r w:rsidR="002402BC" w:rsidRPr="00B971E5">
        <w:rPr>
          <w:rFonts w:asciiTheme="majorBidi" w:hAnsiTheme="majorBidi" w:cstheme="majorBidi"/>
          <w:sz w:val="24"/>
          <w:szCs w:val="24"/>
          <w:lang w:val="es-ES_tradnl"/>
        </w:rPr>
        <w:t xml:space="preserve"> </w:t>
      </w:r>
      <w:r w:rsidRPr="00B971E5">
        <w:rPr>
          <w:rFonts w:asciiTheme="majorBidi" w:hAnsiTheme="majorBidi" w:cstheme="majorBidi"/>
          <w:sz w:val="24"/>
          <w:szCs w:val="24"/>
          <w:lang w:val="es-ES_tradnl"/>
        </w:rPr>
        <w:t>para la búsqueda de la peculiaridad de lo español. La primera edición</w:t>
      </w:r>
      <w:r w:rsidR="00E827F4">
        <w:rPr>
          <w:rFonts w:asciiTheme="majorBidi" w:hAnsiTheme="majorBidi" w:cstheme="majorBidi"/>
          <w:sz w:val="24"/>
          <w:szCs w:val="24"/>
          <w:lang w:val="es-ES_tradnl"/>
        </w:rPr>
        <w:t xml:space="preserve"> </w:t>
      </w:r>
      <w:r w:rsidRPr="00B971E5">
        <w:rPr>
          <w:rFonts w:asciiTheme="majorBidi" w:hAnsiTheme="majorBidi" w:cstheme="majorBidi"/>
          <w:sz w:val="24"/>
          <w:szCs w:val="24"/>
          <w:lang w:val="es-ES_tradnl"/>
        </w:rPr>
        <w:t xml:space="preserve">de </w:t>
      </w:r>
      <w:r w:rsidRPr="00B971E5">
        <w:rPr>
          <w:rFonts w:asciiTheme="majorBidi" w:hAnsiTheme="majorBidi" w:cstheme="majorBidi"/>
          <w:i/>
          <w:iCs/>
          <w:sz w:val="24"/>
          <w:szCs w:val="24"/>
          <w:lang w:val="es-ES_tradnl"/>
        </w:rPr>
        <w:t xml:space="preserve">La peculiaridad lingüística </w:t>
      </w:r>
      <w:proofErr w:type="spellStart"/>
      <w:r w:rsidRPr="00B971E5">
        <w:rPr>
          <w:rFonts w:asciiTheme="majorBidi" w:hAnsiTheme="majorBidi" w:cstheme="majorBidi"/>
          <w:i/>
          <w:iCs/>
          <w:sz w:val="24"/>
          <w:szCs w:val="24"/>
          <w:lang w:val="es-ES_tradnl"/>
        </w:rPr>
        <w:t>ríoplatense</w:t>
      </w:r>
      <w:proofErr w:type="spellEnd"/>
      <w:r w:rsidRPr="00B971E5">
        <w:rPr>
          <w:rFonts w:asciiTheme="majorBidi" w:hAnsiTheme="majorBidi" w:cstheme="majorBidi"/>
          <w:i/>
          <w:iCs/>
          <w:sz w:val="24"/>
          <w:szCs w:val="24"/>
          <w:lang w:val="es-ES_tradnl"/>
        </w:rPr>
        <w:t xml:space="preserve"> y su sentido histórico </w:t>
      </w:r>
      <w:r w:rsidRPr="00B971E5">
        <w:rPr>
          <w:rFonts w:asciiTheme="majorBidi" w:hAnsiTheme="majorBidi" w:cstheme="majorBidi"/>
          <w:sz w:val="24"/>
          <w:szCs w:val="24"/>
          <w:lang w:val="es-ES_tradnl"/>
        </w:rPr>
        <w:t>es</w:t>
      </w:r>
      <w:r w:rsidR="002402BC" w:rsidRPr="00B971E5">
        <w:rPr>
          <w:rFonts w:asciiTheme="majorBidi" w:hAnsiTheme="majorBidi" w:cstheme="majorBidi"/>
          <w:sz w:val="24"/>
          <w:szCs w:val="24"/>
          <w:lang w:val="es-ES_tradnl"/>
        </w:rPr>
        <w:t xml:space="preserve"> </w:t>
      </w:r>
      <w:r w:rsidRPr="00B971E5">
        <w:rPr>
          <w:rFonts w:asciiTheme="majorBidi" w:hAnsiTheme="majorBidi" w:cstheme="majorBidi"/>
          <w:sz w:val="24"/>
          <w:szCs w:val="24"/>
          <w:lang w:val="es-ES_tradnl"/>
        </w:rPr>
        <w:t>de 1941. Pero ya en 1940 había adelantado el contenido de este libro</w:t>
      </w:r>
      <w:r w:rsidR="002402BC" w:rsidRPr="00B971E5">
        <w:rPr>
          <w:rFonts w:asciiTheme="majorBidi" w:hAnsiTheme="majorBidi" w:cstheme="majorBidi"/>
          <w:sz w:val="24"/>
          <w:szCs w:val="24"/>
          <w:lang w:val="es-ES_tradnl"/>
        </w:rPr>
        <w:t xml:space="preserve"> </w:t>
      </w:r>
      <w:r w:rsidR="002402BC" w:rsidRPr="00B971E5">
        <w:rPr>
          <w:rFonts w:asciiTheme="majorBidi" w:hAnsiTheme="majorBidi" w:cstheme="majorBidi"/>
          <w:b/>
          <w:bCs/>
          <w:sz w:val="24"/>
          <w:szCs w:val="24"/>
          <w:lang w:val="es-ES_tradnl"/>
        </w:rPr>
        <w:t xml:space="preserve"> </w:t>
      </w:r>
      <w:r w:rsidR="002402BC" w:rsidRPr="00B971E5">
        <w:rPr>
          <w:rFonts w:asciiTheme="majorBidi" w:hAnsiTheme="majorBidi" w:cstheme="majorBidi"/>
          <w:sz w:val="24"/>
          <w:szCs w:val="24"/>
          <w:lang w:val="es-ES_tradnl"/>
        </w:rPr>
        <w:t xml:space="preserve">en Los </w:t>
      </w:r>
      <w:proofErr w:type="spellStart"/>
      <w:r w:rsidR="002402BC" w:rsidRPr="00B971E5">
        <w:rPr>
          <w:rFonts w:asciiTheme="majorBidi" w:hAnsiTheme="majorBidi" w:cstheme="majorBidi"/>
          <w:sz w:val="24"/>
          <w:szCs w:val="24"/>
          <w:lang w:val="es-ES_tradnl"/>
        </w:rPr>
        <w:t>Angeles</w:t>
      </w:r>
      <w:proofErr w:type="spellEnd"/>
      <w:r w:rsidR="002402BC" w:rsidRPr="00B971E5">
        <w:rPr>
          <w:rFonts w:asciiTheme="majorBidi" w:hAnsiTheme="majorBidi" w:cstheme="majorBidi"/>
          <w:sz w:val="24"/>
          <w:szCs w:val="24"/>
          <w:lang w:val="es-ES_tradnl"/>
        </w:rPr>
        <w:t>, California</w:t>
      </w:r>
      <w:r w:rsidR="00851E89">
        <w:rPr>
          <w:rFonts w:asciiTheme="majorBidi" w:hAnsiTheme="majorBidi" w:cstheme="majorBidi"/>
          <w:sz w:val="24"/>
          <w:szCs w:val="24"/>
          <w:lang w:val="es-ES_tradnl"/>
        </w:rPr>
        <w:t xml:space="preserve"> </w:t>
      </w:r>
      <w:r w:rsidR="002402BC" w:rsidRPr="00B971E5">
        <w:rPr>
          <w:rFonts w:asciiTheme="majorBidi" w:hAnsiTheme="majorBidi" w:cstheme="majorBidi"/>
          <w:sz w:val="24"/>
          <w:szCs w:val="24"/>
          <w:lang w:val="es-ES_tradnl"/>
        </w:rPr>
        <w:t>26. El modo de hablar de los argentinos</w:t>
      </w:r>
      <w:r w:rsidR="002402BC" w:rsidRPr="00B971E5">
        <w:rPr>
          <w:rFonts w:asciiTheme="majorBidi" w:hAnsiTheme="majorBidi" w:cstheme="majorBidi"/>
          <w:b/>
          <w:bCs/>
          <w:sz w:val="24"/>
          <w:szCs w:val="24"/>
          <w:lang w:val="es-ES_tradnl"/>
        </w:rPr>
        <w:t xml:space="preserve"> </w:t>
      </w:r>
      <w:r w:rsidR="002402BC" w:rsidRPr="00B971E5">
        <w:rPr>
          <w:rFonts w:asciiTheme="majorBidi" w:hAnsiTheme="majorBidi" w:cstheme="majorBidi"/>
          <w:sz w:val="24"/>
          <w:szCs w:val="24"/>
          <w:lang w:val="es-ES_tradnl"/>
        </w:rPr>
        <w:t>no es analizado con el criterio de un gramático o de un filólogo que</w:t>
      </w:r>
      <w:r w:rsidR="002402BC" w:rsidRPr="00B971E5">
        <w:rPr>
          <w:rFonts w:asciiTheme="majorBidi" w:hAnsiTheme="majorBidi" w:cstheme="majorBidi"/>
          <w:b/>
          <w:bCs/>
          <w:sz w:val="24"/>
          <w:szCs w:val="24"/>
          <w:lang w:val="es-ES_tradnl"/>
        </w:rPr>
        <w:t xml:space="preserve"> </w:t>
      </w:r>
      <w:r w:rsidR="002402BC" w:rsidRPr="00B971E5">
        <w:rPr>
          <w:rFonts w:asciiTheme="majorBidi" w:hAnsiTheme="majorBidi" w:cstheme="majorBidi"/>
          <w:sz w:val="24"/>
          <w:szCs w:val="24"/>
          <w:lang w:val="es-ES_tradnl"/>
        </w:rPr>
        <w:t>enfoque nada más que lo lingüístico, sino que este fenómeno explicado</w:t>
      </w:r>
      <w:r w:rsidR="002402BC" w:rsidRPr="00B971E5">
        <w:rPr>
          <w:rFonts w:asciiTheme="majorBidi" w:hAnsiTheme="majorBidi" w:cstheme="majorBidi"/>
          <w:b/>
          <w:bCs/>
          <w:sz w:val="24"/>
          <w:szCs w:val="24"/>
          <w:lang w:val="es-ES_tradnl"/>
        </w:rPr>
        <w:t xml:space="preserve"> </w:t>
      </w:r>
      <w:r w:rsidR="002402BC" w:rsidRPr="00B971E5">
        <w:rPr>
          <w:rFonts w:asciiTheme="majorBidi" w:hAnsiTheme="majorBidi" w:cstheme="majorBidi"/>
          <w:sz w:val="24"/>
          <w:szCs w:val="24"/>
          <w:lang w:val="es-ES_tradnl"/>
        </w:rPr>
        <w:t>en base de la historia aco</w:t>
      </w:r>
      <w:r w:rsidR="003F291B">
        <w:rPr>
          <w:rFonts w:asciiTheme="majorBidi" w:hAnsiTheme="majorBidi" w:cstheme="majorBidi"/>
          <w:sz w:val="24"/>
          <w:szCs w:val="24"/>
          <w:lang w:val="es-ES_tradnl"/>
        </w:rPr>
        <w:t>ntecida en esa parte de América</w:t>
      </w:r>
      <w:r w:rsidR="003F291B">
        <w:rPr>
          <w:rStyle w:val="Appelnotedebasdep"/>
          <w:rFonts w:asciiTheme="majorBidi" w:hAnsiTheme="majorBidi" w:cstheme="majorBidi"/>
          <w:sz w:val="24"/>
          <w:szCs w:val="24"/>
          <w:lang w:val="es-ES_tradnl"/>
        </w:rPr>
        <w:footnoteReference w:id="37"/>
      </w:r>
      <w:r w:rsidR="00144003">
        <w:rPr>
          <w:rFonts w:asciiTheme="majorBidi" w:hAnsiTheme="majorBidi" w:cstheme="majorBidi"/>
          <w:sz w:val="24"/>
          <w:szCs w:val="24"/>
          <w:lang w:val="es-ES_tradnl"/>
        </w:rPr>
        <w:t>.</w:t>
      </w:r>
    </w:p>
    <w:p w:rsidR="005662F5" w:rsidRDefault="005662F5" w:rsidP="00654769">
      <w:pPr>
        <w:tabs>
          <w:tab w:val="left" w:pos="1418"/>
        </w:tabs>
        <w:autoSpaceDE w:val="0"/>
        <w:autoSpaceDN w:val="0"/>
        <w:adjustRightInd w:val="0"/>
        <w:spacing w:after="0" w:line="360" w:lineRule="auto"/>
        <w:jc w:val="both"/>
        <w:rPr>
          <w:rFonts w:asciiTheme="majorBidi" w:hAnsiTheme="majorBidi" w:cstheme="majorBidi"/>
          <w:b/>
          <w:bCs/>
          <w:sz w:val="24"/>
          <w:szCs w:val="24"/>
          <w:lang w:val="es-ES_tradnl"/>
        </w:rPr>
      </w:pPr>
    </w:p>
    <w:p w:rsidR="002402BC" w:rsidRDefault="005662F5" w:rsidP="001A0D10">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r>
        <w:rPr>
          <w:rFonts w:asciiTheme="majorBidi" w:hAnsiTheme="majorBidi" w:cstheme="majorBidi"/>
          <w:b/>
          <w:bCs/>
          <w:sz w:val="24"/>
          <w:szCs w:val="24"/>
          <w:lang w:val="es-ES_tradnl"/>
        </w:rPr>
        <w:lastRenderedPageBreak/>
        <w:t xml:space="preserve">                      </w:t>
      </w:r>
      <w:r w:rsidR="002402BC" w:rsidRPr="00B971E5">
        <w:rPr>
          <w:rFonts w:asciiTheme="majorBidi" w:hAnsiTheme="majorBidi" w:cstheme="majorBidi"/>
          <w:sz w:val="24"/>
          <w:szCs w:val="24"/>
          <w:lang w:val="es-ES_tradnl"/>
        </w:rPr>
        <w:t xml:space="preserve">El «instinto bajero» que preside el hablar argentino tendría su base en el escaso refinamiento de los gauchos que a partir del </w:t>
      </w:r>
      <w:proofErr w:type="spellStart"/>
      <w:r w:rsidR="002402BC" w:rsidRPr="00B971E5">
        <w:rPr>
          <w:rFonts w:asciiTheme="majorBidi" w:hAnsiTheme="majorBidi" w:cstheme="majorBidi"/>
          <w:sz w:val="24"/>
          <w:szCs w:val="24"/>
          <w:lang w:val="es-ES_tradnl"/>
        </w:rPr>
        <w:t>dictator</w:t>
      </w:r>
      <w:proofErr w:type="spellEnd"/>
      <w:r w:rsidR="002402BC" w:rsidRPr="00B971E5">
        <w:rPr>
          <w:rFonts w:asciiTheme="majorBidi" w:hAnsiTheme="majorBidi" w:cstheme="majorBidi"/>
          <w:sz w:val="24"/>
          <w:szCs w:val="24"/>
          <w:lang w:val="es-ES_tradnl"/>
        </w:rPr>
        <w:t xml:space="preserve"> Rosas dominaron la capital del país. La </w:t>
      </w:r>
      <w:proofErr w:type="spellStart"/>
      <w:r w:rsidR="002402BC" w:rsidRPr="00B971E5">
        <w:rPr>
          <w:rFonts w:asciiTheme="majorBidi" w:hAnsiTheme="majorBidi" w:cstheme="majorBidi"/>
          <w:sz w:val="24"/>
          <w:szCs w:val="24"/>
          <w:lang w:val="es-ES_tradnl"/>
        </w:rPr>
        <w:t>pobrísíma</w:t>
      </w:r>
      <w:proofErr w:type="spellEnd"/>
      <w:r w:rsidR="001A0D10">
        <w:rPr>
          <w:rFonts w:asciiTheme="majorBidi" w:hAnsiTheme="majorBidi" w:cstheme="majorBidi"/>
          <w:sz w:val="24"/>
          <w:szCs w:val="24"/>
          <w:lang w:val="es-ES_tradnl"/>
        </w:rPr>
        <w:t xml:space="preserve"> </w:t>
      </w:r>
      <w:r w:rsidR="002402BC" w:rsidRPr="00B971E5">
        <w:rPr>
          <w:rFonts w:asciiTheme="majorBidi" w:hAnsiTheme="majorBidi" w:cstheme="majorBidi"/>
          <w:sz w:val="24"/>
          <w:szCs w:val="24"/>
          <w:lang w:val="es-ES_tradnl"/>
        </w:rPr>
        <w:t xml:space="preserve">cultura de la población española que se asentó en el Virreinato del Plata durante la Colonia, habría colaborado en la instauración predominante de los usos lingüísticos plebeyos. La búsqueda de lo peculiar </w:t>
      </w:r>
      <w:proofErr w:type="spellStart"/>
      <w:r w:rsidR="002402BC" w:rsidRPr="00B971E5">
        <w:rPr>
          <w:rFonts w:asciiTheme="majorBidi" w:hAnsiTheme="majorBidi" w:cstheme="majorBidi"/>
          <w:sz w:val="24"/>
          <w:szCs w:val="24"/>
          <w:lang w:val="es-ES_tradnl"/>
        </w:rPr>
        <w:t>ríoplatense</w:t>
      </w:r>
      <w:proofErr w:type="spellEnd"/>
      <w:r w:rsidR="002402BC" w:rsidRPr="00B971E5">
        <w:rPr>
          <w:rFonts w:asciiTheme="majorBidi" w:hAnsiTheme="majorBidi" w:cstheme="majorBidi"/>
          <w:sz w:val="24"/>
          <w:szCs w:val="24"/>
          <w:lang w:val="es-ES_tradnl"/>
        </w:rPr>
        <w:t xml:space="preserve">, como esquema mental, contiene ya en germen el deseo de descubrir lo peculiar español. Cuando en 1940 daba a conocer en Los </w:t>
      </w:r>
      <w:proofErr w:type="spellStart"/>
      <w:r w:rsidR="002402BC" w:rsidRPr="00B971E5">
        <w:rPr>
          <w:rFonts w:asciiTheme="majorBidi" w:hAnsiTheme="majorBidi" w:cstheme="majorBidi"/>
          <w:sz w:val="24"/>
          <w:szCs w:val="24"/>
          <w:lang w:val="es-ES_tradnl"/>
        </w:rPr>
        <w:t>Angeles</w:t>
      </w:r>
      <w:proofErr w:type="spellEnd"/>
      <w:r w:rsidR="002402BC" w:rsidRPr="00B971E5">
        <w:rPr>
          <w:rFonts w:asciiTheme="majorBidi" w:hAnsiTheme="majorBidi" w:cstheme="majorBidi"/>
          <w:sz w:val="24"/>
          <w:szCs w:val="24"/>
          <w:lang w:val="es-ES_tradnl"/>
        </w:rPr>
        <w:t xml:space="preserve"> sus ideas sobre el habla argentina, Castro debía estar ya preocupado con la lección inaugural que debía dictar ese mismo año en Princeton. Y, lógicamente, buscando </w:t>
      </w:r>
      <w:proofErr w:type="spellStart"/>
      <w:r w:rsidR="002402BC" w:rsidRPr="00B971E5">
        <w:rPr>
          <w:rFonts w:asciiTheme="majorBidi" w:hAnsiTheme="majorBidi" w:cstheme="majorBidi"/>
          <w:i/>
          <w:iCs/>
          <w:sz w:val="24"/>
          <w:szCs w:val="24"/>
          <w:lang w:val="es-ES_tradnl"/>
        </w:rPr>
        <w:t>The</w:t>
      </w:r>
      <w:proofErr w:type="spellEnd"/>
      <w:r w:rsidR="002402BC" w:rsidRPr="00B971E5">
        <w:rPr>
          <w:rFonts w:asciiTheme="majorBidi" w:hAnsiTheme="majorBidi" w:cstheme="majorBidi"/>
          <w:i/>
          <w:iCs/>
          <w:sz w:val="24"/>
          <w:szCs w:val="24"/>
          <w:lang w:val="es-ES_tradnl"/>
        </w:rPr>
        <w:t xml:space="preserve"> </w:t>
      </w:r>
      <w:proofErr w:type="spellStart"/>
      <w:r w:rsidR="002402BC" w:rsidRPr="00B971E5">
        <w:rPr>
          <w:rFonts w:asciiTheme="majorBidi" w:hAnsiTheme="majorBidi" w:cstheme="majorBidi"/>
          <w:i/>
          <w:iCs/>
          <w:sz w:val="24"/>
          <w:szCs w:val="24"/>
          <w:lang w:val="es-ES_tradnl"/>
        </w:rPr>
        <w:t>Meaning</w:t>
      </w:r>
      <w:proofErr w:type="spellEnd"/>
      <w:r w:rsidR="002402BC" w:rsidRPr="00B971E5">
        <w:rPr>
          <w:rFonts w:asciiTheme="majorBidi" w:hAnsiTheme="majorBidi" w:cstheme="majorBidi"/>
          <w:sz w:val="24"/>
          <w:szCs w:val="24"/>
          <w:lang w:val="es-ES_tradnl"/>
        </w:rPr>
        <w:t xml:space="preserve"> </w:t>
      </w:r>
      <w:r w:rsidR="002402BC" w:rsidRPr="00B971E5">
        <w:rPr>
          <w:rFonts w:asciiTheme="majorBidi" w:hAnsiTheme="majorBidi" w:cstheme="majorBidi"/>
          <w:i/>
          <w:iCs/>
          <w:sz w:val="24"/>
          <w:szCs w:val="24"/>
          <w:lang w:val="es-ES_tradnl"/>
        </w:rPr>
        <w:t xml:space="preserve">of </w:t>
      </w:r>
      <w:proofErr w:type="spellStart"/>
      <w:r w:rsidR="002402BC" w:rsidRPr="00B971E5">
        <w:rPr>
          <w:rFonts w:asciiTheme="majorBidi" w:hAnsiTheme="majorBidi" w:cstheme="majorBidi"/>
          <w:i/>
          <w:iCs/>
          <w:sz w:val="24"/>
          <w:szCs w:val="24"/>
          <w:lang w:val="es-ES_tradnl"/>
        </w:rPr>
        <w:t>Spanish</w:t>
      </w:r>
      <w:proofErr w:type="spellEnd"/>
      <w:r w:rsidR="002402BC" w:rsidRPr="00B971E5">
        <w:rPr>
          <w:rFonts w:asciiTheme="majorBidi" w:hAnsiTheme="majorBidi" w:cstheme="majorBidi"/>
          <w:i/>
          <w:iCs/>
          <w:sz w:val="24"/>
          <w:szCs w:val="24"/>
          <w:lang w:val="es-ES_tradnl"/>
        </w:rPr>
        <w:t xml:space="preserve"> </w:t>
      </w:r>
      <w:proofErr w:type="spellStart"/>
      <w:r w:rsidR="002402BC" w:rsidRPr="00B971E5">
        <w:rPr>
          <w:rFonts w:asciiTheme="majorBidi" w:hAnsiTheme="majorBidi" w:cstheme="majorBidi"/>
          <w:i/>
          <w:iCs/>
          <w:sz w:val="24"/>
          <w:szCs w:val="24"/>
          <w:lang w:val="es-ES_tradnl"/>
        </w:rPr>
        <w:t>Civilization</w:t>
      </w:r>
      <w:proofErr w:type="spellEnd"/>
      <w:r w:rsidR="002402BC" w:rsidRPr="00B971E5">
        <w:rPr>
          <w:rFonts w:asciiTheme="majorBidi" w:hAnsiTheme="majorBidi" w:cstheme="majorBidi"/>
          <w:i/>
          <w:iCs/>
          <w:sz w:val="24"/>
          <w:szCs w:val="24"/>
          <w:lang w:val="es-ES_tradnl"/>
        </w:rPr>
        <w:t xml:space="preserve">, </w:t>
      </w:r>
      <w:r w:rsidR="002402BC" w:rsidRPr="00B971E5">
        <w:rPr>
          <w:rFonts w:asciiTheme="majorBidi" w:hAnsiTheme="majorBidi" w:cstheme="majorBidi"/>
          <w:sz w:val="24"/>
          <w:szCs w:val="24"/>
          <w:lang w:val="es-ES_tradnl"/>
        </w:rPr>
        <w:t>tal es el nombre de esa lección, tuvo que</w:t>
      </w:r>
      <w:r w:rsidR="00630B52">
        <w:rPr>
          <w:rFonts w:asciiTheme="majorBidi" w:hAnsiTheme="majorBidi" w:cstheme="majorBidi"/>
          <w:sz w:val="24"/>
          <w:szCs w:val="24"/>
          <w:lang w:val="es-ES_tradnl"/>
        </w:rPr>
        <w:t xml:space="preserve"> </w:t>
      </w:r>
      <w:r w:rsidR="002402BC" w:rsidRPr="00B971E5">
        <w:rPr>
          <w:rFonts w:asciiTheme="majorBidi" w:hAnsiTheme="majorBidi" w:cstheme="majorBidi"/>
          <w:sz w:val="24"/>
          <w:szCs w:val="24"/>
          <w:lang w:val="es-ES_tradnl"/>
        </w:rPr>
        <w:t>plantear, otra vez, el problema de la singularidad, de la peculiaridad, de lo español.</w:t>
      </w:r>
    </w:p>
    <w:p w:rsidR="00771CD8" w:rsidRPr="00B971E5" w:rsidRDefault="00771CD8" w:rsidP="00654769">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p>
    <w:p w:rsidR="002402BC" w:rsidRDefault="00532E2C" w:rsidP="00654769">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r>
        <w:rPr>
          <w:rFonts w:asciiTheme="majorBidi" w:hAnsiTheme="majorBidi" w:cstheme="majorBidi"/>
          <w:sz w:val="24"/>
          <w:szCs w:val="24"/>
          <w:lang w:val="es-ES_tradnl"/>
        </w:rPr>
        <w:t>No había</w:t>
      </w:r>
      <w:r w:rsidR="002402BC" w:rsidRPr="00B971E5">
        <w:rPr>
          <w:rFonts w:asciiTheme="majorBidi" w:hAnsiTheme="majorBidi" w:cstheme="majorBidi"/>
          <w:sz w:val="24"/>
          <w:szCs w:val="24"/>
          <w:lang w:val="es-ES_tradnl"/>
        </w:rPr>
        <w:t xml:space="preserve"> datos sobre cuándo y cómo A. Castro decidió escribir un </w:t>
      </w:r>
      <w:r w:rsidR="002402BC" w:rsidRPr="00B971E5">
        <w:rPr>
          <w:rFonts w:asciiTheme="majorBidi" w:hAnsiTheme="majorBidi" w:cstheme="majorBidi"/>
          <w:i/>
          <w:iCs/>
          <w:sz w:val="24"/>
          <w:szCs w:val="24"/>
          <w:lang w:val="es-ES_tradnl"/>
        </w:rPr>
        <w:t xml:space="preserve">opus </w:t>
      </w:r>
      <w:proofErr w:type="spellStart"/>
      <w:r w:rsidR="002402BC" w:rsidRPr="00B971E5">
        <w:rPr>
          <w:rFonts w:asciiTheme="majorBidi" w:hAnsiTheme="majorBidi" w:cstheme="majorBidi"/>
          <w:i/>
          <w:iCs/>
          <w:sz w:val="24"/>
          <w:szCs w:val="24"/>
          <w:lang w:val="es-ES_tradnl"/>
        </w:rPr>
        <w:t>tnagnum</w:t>
      </w:r>
      <w:proofErr w:type="spellEnd"/>
      <w:r w:rsidR="002402BC" w:rsidRPr="00B971E5">
        <w:rPr>
          <w:rFonts w:asciiTheme="majorBidi" w:hAnsiTheme="majorBidi" w:cstheme="majorBidi"/>
          <w:i/>
          <w:iCs/>
          <w:sz w:val="24"/>
          <w:szCs w:val="24"/>
          <w:lang w:val="es-ES_tradnl"/>
        </w:rPr>
        <w:t xml:space="preserve"> </w:t>
      </w:r>
      <w:r w:rsidR="002402BC" w:rsidRPr="00B971E5">
        <w:rPr>
          <w:rFonts w:asciiTheme="majorBidi" w:hAnsiTheme="majorBidi" w:cstheme="majorBidi"/>
          <w:sz w:val="24"/>
          <w:szCs w:val="24"/>
          <w:lang w:val="es-ES_tradnl"/>
        </w:rPr>
        <w:t>sobre España en que diera curso caudaloso a su intento de descubrir lo peculiar de ella. Parece indudable, sin embargo,</w:t>
      </w:r>
      <w:r w:rsidR="0054517E">
        <w:rPr>
          <w:rFonts w:asciiTheme="majorBidi" w:hAnsiTheme="majorBidi" w:cstheme="majorBidi"/>
          <w:sz w:val="24"/>
          <w:szCs w:val="24"/>
          <w:lang w:val="es-ES_tradnl"/>
        </w:rPr>
        <w:t xml:space="preserve"> </w:t>
      </w:r>
      <w:r w:rsidR="002402BC" w:rsidRPr="00B971E5">
        <w:rPr>
          <w:rFonts w:asciiTheme="majorBidi" w:hAnsiTheme="majorBidi" w:cstheme="majorBidi"/>
          <w:sz w:val="24"/>
          <w:szCs w:val="24"/>
          <w:lang w:val="es-ES_tradnl"/>
        </w:rPr>
        <w:t>que la raíz remota de este intento está en el año 1938. Los escritos suyos que he nombrado hasta aquí son todos trabajos preliminares, aprontes o avances de una intención mucho más poderosa y amplia</w:t>
      </w:r>
      <w:r w:rsidR="00963A03">
        <w:rPr>
          <w:rFonts w:asciiTheme="majorBidi" w:hAnsiTheme="majorBidi" w:cstheme="majorBidi"/>
          <w:sz w:val="24"/>
          <w:szCs w:val="24"/>
          <w:lang w:val="es-ES_tradnl"/>
        </w:rPr>
        <w:t xml:space="preserve"> </w:t>
      </w:r>
      <w:r w:rsidR="002402BC" w:rsidRPr="00B971E5">
        <w:rPr>
          <w:rFonts w:asciiTheme="majorBidi" w:hAnsiTheme="majorBidi" w:cstheme="majorBidi"/>
          <w:sz w:val="24"/>
          <w:szCs w:val="24"/>
          <w:lang w:val="es-ES_tradnl"/>
        </w:rPr>
        <w:t xml:space="preserve">que ellos y que necesitaba manifestarse con holgura. En 1948 culminará esta etapa de preparación con </w:t>
      </w:r>
      <w:r w:rsidR="002402BC" w:rsidRPr="00B971E5">
        <w:rPr>
          <w:rFonts w:asciiTheme="majorBidi" w:hAnsiTheme="majorBidi" w:cstheme="majorBidi"/>
          <w:i/>
          <w:iCs/>
          <w:sz w:val="24"/>
          <w:szCs w:val="24"/>
          <w:lang w:val="es-ES_tradnl"/>
        </w:rPr>
        <w:t xml:space="preserve">España en su historia. </w:t>
      </w:r>
      <w:r w:rsidR="002402BC" w:rsidRPr="00B971E5">
        <w:rPr>
          <w:rFonts w:asciiTheme="majorBidi" w:hAnsiTheme="majorBidi" w:cstheme="majorBidi"/>
          <w:sz w:val="24"/>
          <w:szCs w:val="24"/>
          <w:lang w:val="es-ES_tradnl"/>
        </w:rPr>
        <w:t xml:space="preserve">Tal vez éste es el libro más apasionante de Américo Castro. Aunque mucho de lo contenido en él es todavía preliminar y será perfeccionado durante un largo período, este libro está escrito con un entusiasmo </w:t>
      </w:r>
      <w:proofErr w:type="spellStart"/>
      <w:r w:rsidR="002402BC" w:rsidRPr="00B971E5">
        <w:rPr>
          <w:rFonts w:asciiTheme="majorBidi" w:hAnsiTheme="majorBidi" w:cstheme="majorBidi"/>
          <w:sz w:val="24"/>
          <w:szCs w:val="24"/>
          <w:lang w:val="es-ES_tradnl"/>
        </w:rPr>
        <w:t>contagiante</w:t>
      </w:r>
      <w:proofErr w:type="spellEnd"/>
      <w:r w:rsidR="002402BC" w:rsidRPr="00B971E5">
        <w:rPr>
          <w:rFonts w:asciiTheme="majorBidi" w:hAnsiTheme="majorBidi" w:cstheme="majorBidi"/>
          <w:sz w:val="24"/>
          <w:szCs w:val="24"/>
          <w:lang w:val="es-ES_tradnl"/>
        </w:rPr>
        <w:t>.</w:t>
      </w:r>
    </w:p>
    <w:p w:rsidR="00630B52" w:rsidRPr="00B971E5" w:rsidRDefault="00630B52" w:rsidP="00654769">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p>
    <w:p w:rsidR="00D1219C" w:rsidRDefault="002402BC" w:rsidP="00D1219C">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r w:rsidRPr="00B971E5">
        <w:rPr>
          <w:rFonts w:asciiTheme="majorBidi" w:hAnsiTheme="majorBidi" w:cstheme="majorBidi"/>
          <w:sz w:val="24"/>
          <w:szCs w:val="24"/>
          <w:lang w:val="es-ES_tradnl"/>
        </w:rPr>
        <w:t xml:space="preserve"> </w:t>
      </w:r>
      <w:r w:rsidR="0049497D">
        <w:rPr>
          <w:rFonts w:asciiTheme="majorBidi" w:hAnsiTheme="majorBidi" w:cstheme="majorBidi"/>
          <w:sz w:val="24"/>
          <w:szCs w:val="24"/>
          <w:lang w:val="es-ES_tradnl"/>
        </w:rPr>
        <w:t xml:space="preserve">                      </w:t>
      </w:r>
      <w:r w:rsidRPr="00B971E5">
        <w:rPr>
          <w:rFonts w:asciiTheme="majorBidi" w:hAnsiTheme="majorBidi" w:cstheme="majorBidi"/>
          <w:sz w:val="24"/>
          <w:szCs w:val="24"/>
          <w:lang w:val="es-ES_tradnl"/>
        </w:rPr>
        <w:t xml:space="preserve">El lector asiste a un acto de creación extraordinario a medida que lee. Junto a tesis muy claras hay enunciados que no se demuestran </w:t>
      </w:r>
      <w:proofErr w:type="gramStart"/>
      <w:r w:rsidRPr="00B971E5">
        <w:rPr>
          <w:rFonts w:asciiTheme="majorBidi" w:hAnsiTheme="majorBidi" w:cstheme="majorBidi"/>
          <w:sz w:val="24"/>
          <w:szCs w:val="24"/>
          <w:lang w:val="es-ES_tradnl"/>
        </w:rPr>
        <w:t>cabalmente ;</w:t>
      </w:r>
      <w:proofErr w:type="gramEnd"/>
      <w:r w:rsidRPr="00B971E5">
        <w:rPr>
          <w:rFonts w:asciiTheme="majorBidi" w:hAnsiTheme="majorBidi" w:cstheme="majorBidi"/>
          <w:sz w:val="24"/>
          <w:szCs w:val="24"/>
          <w:lang w:val="es-ES_tradnl"/>
        </w:rPr>
        <w:t xml:space="preserve"> junto a ideas generales, abarcaduras, se elaboran asuntos de detalle y de pequeña erudición; la preocupación por el objeto se mezcla con miradas laterales a la metodología; lo histórico está entretejido con el análisis e interpretación de obras literarias y de fenómenos lingüísticos. Lo más fascinante del libro está en que asistimos al hacerse de un sistema de pensamiento, actividad en la cual el autor va descubriendo selvas vírgenes con la misma perplejidad con que nosotros, los lectores, vamos transitando difícilmente, pero maravillados,</w:t>
      </w:r>
      <w:r w:rsidR="00630B52">
        <w:rPr>
          <w:rFonts w:asciiTheme="majorBidi" w:hAnsiTheme="majorBidi" w:cstheme="majorBidi"/>
          <w:sz w:val="24"/>
          <w:szCs w:val="24"/>
          <w:lang w:val="es-ES_tradnl"/>
        </w:rPr>
        <w:t xml:space="preserve"> </w:t>
      </w:r>
      <w:r w:rsidR="00E85262">
        <w:rPr>
          <w:rFonts w:asciiTheme="majorBidi" w:hAnsiTheme="majorBidi" w:cstheme="majorBidi"/>
          <w:sz w:val="24"/>
          <w:szCs w:val="24"/>
          <w:lang w:val="es-ES_tradnl"/>
        </w:rPr>
        <w:t>a través de ellas</w:t>
      </w:r>
      <w:r w:rsidR="00E85262">
        <w:rPr>
          <w:rStyle w:val="Appelnotedebasdep"/>
          <w:rFonts w:asciiTheme="majorBidi" w:hAnsiTheme="majorBidi" w:cstheme="majorBidi"/>
          <w:sz w:val="24"/>
          <w:szCs w:val="24"/>
          <w:lang w:val="es-ES_tradnl"/>
        </w:rPr>
        <w:footnoteReference w:id="38"/>
      </w:r>
      <w:r w:rsidR="000340FD">
        <w:rPr>
          <w:rFonts w:asciiTheme="majorBidi" w:hAnsiTheme="majorBidi" w:cstheme="majorBidi"/>
          <w:sz w:val="24"/>
          <w:szCs w:val="24"/>
          <w:lang w:val="es-ES_tradnl"/>
        </w:rPr>
        <w:t>.</w:t>
      </w:r>
    </w:p>
    <w:p w:rsidR="00D1219C" w:rsidRDefault="00D1219C" w:rsidP="00D1219C">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p>
    <w:p w:rsidR="002402BC" w:rsidRPr="00B971E5" w:rsidRDefault="00D1219C" w:rsidP="00262175">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r>
        <w:rPr>
          <w:rFonts w:asciiTheme="majorBidi" w:hAnsiTheme="majorBidi" w:cstheme="majorBidi"/>
          <w:sz w:val="24"/>
          <w:szCs w:val="24"/>
          <w:lang w:val="es-ES_tradnl"/>
        </w:rPr>
        <w:lastRenderedPageBreak/>
        <w:t xml:space="preserve">                      </w:t>
      </w:r>
      <w:r w:rsidR="002402BC" w:rsidRPr="00B971E5">
        <w:rPr>
          <w:rFonts w:asciiTheme="majorBidi" w:hAnsiTheme="majorBidi" w:cstheme="majorBidi"/>
          <w:sz w:val="24"/>
          <w:szCs w:val="24"/>
          <w:lang w:val="es-ES_tradnl"/>
        </w:rPr>
        <w:t xml:space="preserve">El estudio de la historia ocupa un principalísimo lugar en esta sección. Este estudio cubre dos </w:t>
      </w:r>
      <w:proofErr w:type="gramStart"/>
      <w:r w:rsidR="002402BC" w:rsidRPr="00B971E5">
        <w:rPr>
          <w:rFonts w:asciiTheme="majorBidi" w:hAnsiTheme="majorBidi" w:cstheme="majorBidi"/>
          <w:sz w:val="24"/>
          <w:szCs w:val="24"/>
          <w:lang w:val="es-ES_tradnl"/>
        </w:rPr>
        <w:t>frentes :</w:t>
      </w:r>
      <w:proofErr w:type="gramEnd"/>
      <w:r w:rsidR="002402BC" w:rsidRPr="00B971E5">
        <w:rPr>
          <w:rFonts w:asciiTheme="majorBidi" w:hAnsiTheme="majorBidi" w:cstheme="majorBidi"/>
          <w:sz w:val="24"/>
          <w:szCs w:val="24"/>
          <w:lang w:val="es-ES_tradnl"/>
        </w:rPr>
        <w:t xml:space="preserve"> el </w:t>
      </w:r>
      <w:r w:rsidR="002402BC" w:rsidRPr="00CC4655">
        <w:rPr>
          <w:rFonts w:asciiTheme="majorBidi" w:hAnsiTheme="majorBidi" w:cstheme="majorBidi"/>
          <w:sz w:val="24"/>
          <w:szCs w:val="24"/>
          <w:lang w:val="es-ES_tradnl"/>
        </w:rPr>
        <w:t>cómo</w:t>
      </w:r>
      <w:r w:rsidR="002402BC" w:rsidRPr="00B971E5">
        <w:rPr>
          <w:rFonts w:asciiTheme="majorBidi" w:hAnsiTheme="majorBidi" w:cstheme="majorBidi"/>
          <w:i/>
          <w:iCs/>
          <w:sz w:val="24"/>
          <w:szCs w:val="24"/>
          <w:lang w:val="es-ES_tradnl"/>
        </w:rPr>
        <w:t xml:space="preserve"> </w:t>
      </w:r>
      <w:r w:rsidR="002402BC" w:rsidRPr="00B971E5">
        <w:rPr>
          <w:rFonts w:asciiTheme="majorBidi" w:hAnsiTheme="majorBidi" w:cstheme="majorBidi"/>
          <w:sz w:val="24"/>
          <w:szCs w:val="24"/>
          <w:lang w:val="es-ES_tradnl"/>
        </w:rPr>
        <w:t xml:space="preserve">de la historia de España y el </w:t>
      </w:r>
      <w:r w:rsidR="002402BC" w:rsidRPr="00B971E5">
        <w:rPr>
          <w:rFonts w:asciiTheme="majorBidi" w:hAnsiTheme="majorBidi" w:cstheme="majorBidi"/>
          <w:i/>
          <w:iCs/>
          <w:sz w:val="24"/>
          <w:szCs w:val="24"/>
          <w:lang w:val="es-ES_tradnl"/>
        </w:rPr>
        <w:t xml:space="preserve">qué </w:t>
      </w:r>
      <w:r w:rsidR="002402BC" w:rsidRPr="00B971E5">
        <w:rPr>
          <w:rFonts w:asciiTheme="majorBidi" w:hAnsiTheme="majorBidi" w:cstheme="majorBidi"/>
          <w:sz w:val="24"/>
          <w:szCs w:val="24"/>
          <w:lang w:val="es-ES_tradnl"/>
        </w:rPr>
        <w:t>de la historia en general. La urgencia de escribir de</w:t>
      </w:r>
      <w:r w:rsidR="00262175">
        <w:rPr>
          <w:rFonts w:asciiTheme="majorBidi" w:hAnsiTheme="majorBidi" w:cstheme="majorBidi"/>
          <w:sz w:val="24"/>
          <w:szCs w:val="24"/>
          <w:lang w:val="es-ES_tradnl"/>
        </w:rPr>
        <w:t xml:space="preserve"> </w:t>
      </w:r>
      <w:r w:rsidR="002402BC" w:rsidRPr="00B971E5">
        <w:rPr>
          <w:rFonts w:asciiTheme="majorBidi" w:hAnsiTheme="majorBidi" w:cstheme="majorBidi"/>
          <w:sz w:val="24"/>
          <w:szCs w:val="24"/>
          <w:lang w:val="es-ES_tradnl"/>
        </w:rPr>
        <w:t xml:space="preserve">nuevo la historia de España va acompañada de la urgencia de definir esta disciplina y su metodología propia. A. Castro opera así como un explorador que tiene que abrirse camino a través de la selva virgen y golpea a diestra y siniestra con su machete. En una misma obra se contiene, a veces, su preocupación por el </w:t>
      </w:r>
      <w:r w:rsidR="002402BC" w:rsidRPr="000C3376">
        <w:rPr>
          <w:rFonts w:asciiTheme="majorBidi" w:hAnsiTheme="majorBidi" w:cstheme="majorBidi"/>
          <w:sz w:val="24"/>
          <w:szCs w:val="24"/>
          <w:lang w:val="es-ES_tradnl"/>
        </w:rPr>
        <w:t>cómo</w:t>
      </w:r>
      <w:r w:rsidR="002402BC" w:rsidRPr="00B971E5">
        <w:rPr>
          <w:rFonts w:asciiTheme="majorBidi" w:hAnsiTheme="majorBidi" w:cstheme="majorBidi"/>
          <w:i/>
          <w:iCs/>
          <w:sz w:val="24"/>
          <w:szCs w:val="24"/>
          <w:lang w:val="es-ES_tradnl"/>
        </w:rPr>
        <w:t xml:space="preserve"> </w:t>
      </w:r>
      <w:r w:rsidR="002402BC" w:rsidRPr="00B971E5">
        <w:rPr>
          <w:rFonts w:asciiTheme="majorBidi" w:hAnsiTheme="majorBidi" w:cstheme="majorBidi"/>
          <w:sz w:val="24"/>
          <w:szCs w:val="24"/>
          <w:lang w:val="es-ES_tradnl"/>
        </w:rPr>
        <w:t xml:space="preserve">de España y el </w:t>
      </w:r>
      <w:r w:rsidR="002402BC" w:rsidRPr="00B971E5">
        <w:rPr>
          <w:rFonts w:asciiTheme="majorBidi" w:hAnsiTheme="majorBidi" w:cstheme="majorBidi"/>
          <w:i/>
          <w:iCs/>
          <w:sz w:val="24"/>
          <w:szCs w:val="24"/>
          <w:lang w:val="es-ES_tradnl"/>
        </w:rPr>
        <w:t>qué</w:t>
      </w:r>
      <w:r w:rsidR="002402BC" w:rsidRPr="00B971E5">
        <w:rPr>
          <w:rFonts w:asciiTheme="majorBidi" w:hAnsiTheme="majorBidi" w:cstheme="majorBidi"/>
          <w:sz w:val="24"/>
          <w:szCs w:val="24"/>
          <w:lang w:val="es-ES_tradnl"/>
        </w:rPr>
        <w:t xml:space="preserve"> de la historia. Tal es el caso del libro renovado en que vendrá a transformarse en 1954 </w:t>
      </w:r>
      <w:r w:rsidR="002402BC" w:rsidRPr="00B971E5">
        <w:rPr>
          <w:rFonts w:asciiTheme="majorBidi" w:hAnsiTheme="majorBidi" w:cstheme="majorBidi"/>
          <w:i/>
          <w:iCs/>
          <w:sz w:val="24"/>
          <w:szCs w:val="24"/>
          <w:lang w:val="es-ES_tradnl"/>
        </w:rPr>
        <w:t xml:space="preserve">España en su historia. </w:t>
      </w:r>
      <w:r w:rsidR="002402BC" w:rsidRPr="00B971E5">
        <w:rPr>
          <w:rFonts w:asciiTheme="majorBidi" w:hAnsiTheme="majorBidi" w:cstheme="majorBidi"/>
          <w:sz w:val="24"/>
          <w:szCs w:val="24"/>
          <w:lang w:val="es-ES_tradnl"/>
        </w:rPr>
        <w:t>Su cambio de nombre lo explica Castro por su creciente decisión de profundizar en « la auténtica realidad de la historia 27 ». Característica de la sección 1938-1948 era la perduración en los escritos de Castro de estudios que podrían situarse perfectamente en la primera época. Característica de esta sección 1948-1962 es la constante preocupación por definir el trabajo histórico y profundizar en el verdadero sentido de la investigación</w:t>
      </w:r>
      <w:r w:rsidR="00225315">
        <w:rPr>
          <w:rFonts w:asciiTheme="majorBidi" w:hAnsiTheme="majorBidi" w:cstheme="majorBidi"/>
          <w:sz w:val="24"/>
          <w:szCs w:val="24"/>
          <w:lang w:val="es-ES_tradnl"/>
        </w:rPr>
        <w:t xml:space="preserve"> </w:t>
      </w:r>
      <w:r w:rsidR="002402BC" w:rsidRPr="00B971E5">
        <w:rPr>
          <w:rFonts w:asciiTheme="majorBidi" w:hAnsiTheme="majorBidi" w:cstheme="majorBidi"/>
          <w:sz w:val="24"/>
          <w:szCs w:val="24"/>
          <w:lang w:val="es-ES_tradnl"/>
        </w:rPr>
        <w:t>histórica.</w:t>
      </w:r>
    </w:p>
    <w:p w:rsidR="002402BC" w:rsidRPr="00B971E5" w:rsidRDefault="00B05DCB" w:rsidP="00B05DCB">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r>
        <w:rPr>
          <w:rFonts w:asciiTheme="majorBidi" w:hAnsiTheme="majorBidi" w:cstheme="majorBidi"/>
          <w:sz w:val="24"/>
          <w:szCs w:val="24"/>
          <w:lang w:val="es-ES_tradnl"/>
        </w:rPr>
        <w:t xml:space="preserve">                      </w:t>
      </w:r>
      <w:r w:rsidR="002402BC" w:rsidRPr="00B971E5">
        <w:rPr>
          <w:rFonts w:asciiTheme="majorBidi" w:hAnsiTheme="majorBidi" w:cstheme="majorBidi"/>
          <w:sz w:val="24"/>
          <w:szCs w:val="24"/>
          <w:lang w:val="es-ES_tradnl"/>
        </w:rPr>
        <w:t xml:space="preserve">En 1956 publicará sus </w:t>
      </w:r>
      <w:r w:rsidR="002402BC" w:rsidRPr="00B971E5">
        <w:rPr>
          <w:rFonts w:asciiTheme="majorBidi" w:hAnsiTheme="majorBidi" w:cstheme="majorBidi"/>
          <w:i/>
          <w:iCs/>
          <w:sz w:val="24"/>
          <w:szCs w:val="24"/>
          <w:lang w:val="es-ES_tradnl"/>
        </w:rPr>
        <w:t xml:space="preserve">Dos ensayos. </w:t>
      </w:r>
      <w:r w:rsidR="00F06D53">
        <w:rPr>
          <w:rFonts w:asciiTheme="majorBidi" w:hAnsiTheme="majorBidi" w:cstheme="majorBidi"/>
          <w:sz w:val="24"/>
          <w:szCs w:val="24"/>
          <w:lang w:val="es-ES_tradnl"/>
        </w:rPr>
        <w:t xml:space="preserve">Uno de estos ensayos </w:t>
      </w:r>
      <w:r w:rsidR="002402BC" w:rsidRPr="00B971E5">
        <w:rPr>
          <w:rFonts w:asciiTheme="majorBidi" w:hAnsiTheme="majorBidi" w:cstheme="majorBidi"/>
          <w:i/>
          <w:iCs/>
          <w:sz w:val="24"/>
          <w:szCs w:val="24"/>
          <w:lang w:val="es-ES_tradnl"/>
        </w:rPr>
        <w:t xml:space="preserve">Descripción, narración, historiografía </w:t>
      </w:r>
      <w:r w:rsidR="00F06D53">
        <w:rPr>
          <w:rFonts w:asciiTheme="majorBidi" w:hAnsiTheme="majorBidi" w:cstheme="majorBidi"/>
          <w:sz w:val="24"/>
          <w:szCs w:val="24"/>
          <w:lang w:val="es-ES_tradnl"/>
        </w:rPr>
        <w:t xml:space="preserve"> es </w:t>
      </w:r>
      <w:r w:rsidR="002402BC" w:rsidRPr="00B971E5">
        <w:rPr>
          <w:rFonts w:asciiTheme="majorBidi" w:hAnsiTheme="majorBidi" w:cstheme="majorBidi"/>
          <w:sz w:val="24"/>
          <w:szCs w:val="24"/>
          <w:lang w:val="es-ES_tradnl"/>
        </w:rPr>
        <w:t>clave en lo que respecta</w:t>
      </w:r>
      <w:r w:rsidR="002402BC" w:rsidRPr="00B971E5">
        <w:rPr>
          <w:rFonts w:asciiTheme="majorBidi" w:hAnsiTheme="majorBidi" w:cstheme="majorBidi"/>
          <w:i/>
          <w:iCs/>
          <w:sz w:val="24"/>
          <w:szCs w:val="24"/>
          <w:lang w:val="es-ES_tradnl"/>
        </w:rPr>
        <w:t xml:space="preserve"> </w:t>
      </w:r>
      <w:r w:rsidR="002402BC" w:rsidRPr="00B971E5">
        <w:rPr>
          <w:rFonts w:asciiTheme="majorBidi" w:hAnsiTheme="majorBidi" w:cstheme="majorBidi"/>
          <w:sz w:val="24"/>
          <w:szCs w:val="24"/>
          <w:lang w:val="es-ES_tradnl"/>
        </w:rPr>
        <w:t>a su concepción de la historia. En cierto sentido, en este breve escrito,</w:t>
      </w:r>
      <w:r w:rsidR="002402BC" w:rsidRPr="00B971E5">
        <w:rPr>
          <w:rFonts w:asciiTheme="majorBidi" w:hAnsiTheme="majorBidi" w:cstheme="majorBidi"/>
          <w:i/>
          <w:iCs/>
          <w:sz w:val="24"/>
          <w:szCs w:val="24"/>
          <w:lang w:val="es-ES_tradnl"/>
        </w:rPr>
        <w:t xml:space="preserve"> </w:t>
      </w:r>
      <w:r w:rsidR="002402BC" w:rsidRPr="00B971E5">
        <w:rPr>
          <w:rFonts w:asciiTheme="majorBidi" w:hAnsiTheme="majorBidi" w:cstheme="majorBidi"/>
          <w:sz w:val="24"/>
          <w:szCs w:val="24"/>
          <w:lang w:val="es-ES_tradnl"/>
        </w:rPr>
        <w:t>culmina su empeño por definir la historiografía. Pero antes de 1956</w:t>
      </w:r>
      <w:proofErr w:type="gramStart"/>
      <w:r w:rsidR="002402BC" w:rsidRPr="00B971E5">
        <w:rPr>
          <w:rFonts w:asciiTheme="majorBidi" w:hAnsiTheme="majorBidi" w:cstheme="majorBidi"/>
          <w:sz w:val="24"/>
          <w:szCs w:val="24"/>
          <w:lang w:val="es-ES_tradnl"/>
        </w:rPr>
        <w:t>,apenas</w:t>
      </w:r>
      <w:proofErr w:type="gramEnd"/>
      <w:r w:rsidR="002402BC" w:rsidRPr="00B971E5">
        <w:rPr>
          <w:rFonts w:asciiTheme="majorBidi" w:hAnsiTheme="majorBidi" w:cstheme="majorBidi"/>
          <w:sz w:val="24"/>
          <w:szCs w:val="24"/>
          <w:lang w:val="es-ES_tradnl"/>
        </w:rPr>
        <w:t xml:space="preserve"> publicada </w:t>
      </w:r>
      <w:r w:rsidR="002402BC" w:rsidRPr="00B971E5">
        <w:rPr>
          <w:rFonts w:asciiTheme="majorBidi" w:hAnsiTheme="majorBidi" w:cstheme="majorBidi"/>
          <w:i/>
          <w:iCs/>
          <w:sz w:val="24"/>
          <w:szCs w:val="24"/>
          <w:lang w:val="es-ES_tradnl"/>
        </w:rPr>
        <w:t xml:space="preserve">España en su historia, </w:t>
      </w:r>
      <w:r w:rsidR="002402BC" w:rsidRPr="00B971E5">
        <w:rPr>
          <w:rFonts w:asciiTheme="majorBidi" w:hAnsiTheme="majorBidi" w:cstheme="majorBidi"/>
          <w:sz w:val="24"/>
          <w:szCs w:val="24"/>
          <w:lang w:val="es-ES_tradnl"/>
        </w:rPr>
        <w:t>había dado muestras de su</w:t>
      </w:r>
      <w:r w:rsidR="002402BC" w:rsidRPr="00B971E5">
        <w:rPr>
          <w:rFonts w:asciiTheme="majorBidi" w:hAnsiTheme="majorBidi" w:cstheme="majorBidi"/>
          <w:i/>
          <w:iCs/>
          <w:sz w:val="24"/>
          <w:szCs w:val="24"/>
          <w:lang w:val="es-ES_tradnl"/>
        </w:rPr>
        <w:t xml:space="preserve"> </w:t>
      </w:r>
      <w:r w:rsidR="002402BC" w:rsidRPr="00B971E5">
        <w:rPr>
          <w:rFonts w:asciiTheme="majorBidi" w:hAnsiTheme="majorBidi" w:cstheme="majorBidi"/>
          <w:sz w:val="24"/>
          <w:szCs w:val="24"/>
          <w:lang w:val="es-ES_tradnl"/>
        </w:rPr>
        <w:t xml:space="preserve">actividad en esta dirección. En 1949 publica en la </w:t>
      </w:r>
      <w:r w:rsidR="002402BC" w:rsidRPr="00B971E5">
        <w:rPr>
          <w:rFonts w:asciiTheme="majorBidi" w:hAnsiTheme="majorBidi" w:cstheme="majorBidi"/>
          <w:i/>
          <w:iCs/>
          <w:sz w:val="24"/>
          <w:szCs w:val="24"/>
          <w:lang w:val="es-ES_tradnl"/>
        </w:rPr>
        <w:t xml:space="preserve">Nueva Revista de Filología Hispánica </w:t>
      </w:r>
      <w:r w:rsidR="002402BC" w:rsidRPr="00B971E5">
        <w:rPr>
          <w:rFonts w:asciiTheme="majorBidi" w:hAnsiTheme="majorBidi" w:cstheme="majorBidi"/>
          <w:sz w:val="24"/>
          <w:szCs w:val="24"/>
          <w:lang w:val="es-ES_tradnl"/>
        </w:rPr>
        <w:t>un largo estudio en el que expone las razones</w:t>
      </w:r>
      <w:r w:rsidR="002402BC" w:rsidRPr="00B971E5">
        <w:rPr>
          <w:rFonts w:asciiTheme="majorBidi" w:hAnsiTheme="majorBidi" w:cstheme="majorBidi"/>
          <w:i/>
          <w:iCs/>
          <w:sz w:val="24"/>
          <w:szCs w:val="24"/>
          <w:lang w:val="es-ES_tradnl"/>
        </w:rPr>
        <w:t xml:space="preserve"> </w:t>
      </w:r>
      <w:r w:rsidR="002402BC" w:rsidRPr="00B971E5">
        <w:rPr>
          <w:rFonts w:asciiTheme="majorBidi" w:hAnsiTheme="majorBidi" w:cstheme="majorBidi"/>
          <w:sz w:val="24"/>
          <w:szCs w:val="24"/>
          <w:lang w:val="es-ES_tradnl"/>
        </w:rPr>
        <w:t>metodológicas para no considerar a los visigodos dentro de la historia</w:t>
      </w:r>
      <w:r w:rsidR="002402BC" w:rsidRPr="00B971E5">
        <w:rPr>
          <w:rFonts w:asciiTheme="majorBidi" w:hAnsiTheme="majorBidi" w:cstheme="majorBidi"/>
          <w:i/>
          <w:iCs/>
          <w:sz w:val="24"/>
          <w:szCs w:val="24"/>
          <w:lang w:val="es-ES_tradnl"/>
        </w:rPr>
        <w:t xml:space="preserve"> </w:t>
      </w:r>
      <w:r w:rsidR="002402BC" w:rsidRPr="00B971E5">
        <w:rPr>
          <w:rFonts w:asciiTheme="majorBidi" w:hAnsiTheme="majorBidi" w:cstheme="majorBidi"/>
          <w:sz w:val="24"/>
          <w:szCs w:val="24"/>
          <w:lang w:val="es-ES_tradnl"/>
        </w:rPr>
        <w:t xml:space="preserve">de España en sentido estricto. De 1950 es su </w:t>
      </w:r>
      <w:r w:rsidR="002402BC" w:rsidRPr="00B971E5">
        <w:rPr>
          <w:rFonts w:asciiTheme="majorBidi" w:hAnsiTheme="majorBidi" w:cstheme="majorBidi"/>
          <w:i/>
          <w:iCs/>
          <w:sz w:val="24"/>
          <w:szCs w:val="24"/>
          <w:lang w:val="es-ES_tradnl"/>
        </w:rPr>
        <w:t xml:space="preserve">Ensayo de. </w:t>
      </w:r>
      <w:proofErr w:type="spellStart"/>
      <w:proofErr w:type="gramStart"/>
      <w:r w:rsidR="002402BC" w:rsidRPr="00B971E5">
        <w:rPr>
          <w:rFonts w:asciiTheme="majorBidi" w:hAnsiTheme="majorBidi" w:cstheme="majorBidi"/>
          <w:i/>
          <w:iCs/>
          <w:sz w:val="24"/>
          <w:szCs w:val="24"/>
          <w:lang w:val="es-ES_tradnl"/>
        </w:rPr>
        <w:t>histo</w:t>
      </w:r>
      <w:proofErr w:type="spellEnd"/>
      <w:proofErr w:type="gramEnd"/>
      <w:r w:rsidR="002402BC" w:rsidRPr="00B971E5">
        <w:rPr>
          <w:rFonts w:asciiTheme="majorBidi" w:hAnsiTheme="majorBidi" w:cstheme="majorBidi"/>
          <w:i/>
          <w:iCs/>
          <w:sz w:val="24"/>
          <w:szCs w:val="24"/>
          <w:lang w:val="es-ES_tradnl"/>
        </w:rPr>
        <w:t xml:space="preserve">~ </w:t>
      </w:r>
      <w:proofErr w:type="spellStart"/>
      <w:r w:rsidR="002402BC" w:rsidRPr="00B971E5">
        <w:rPr>
          <w:rFonts w:asciiTheme="majorBidi" w:hAnsiTheme="majorBidi" w:cstheme="majorBidi"/>
          <w:i/>
          <w:iCs/>
          <w:sz w:val="24"/>
          <w:szCs w:val="24"/>
          <w:lang w:val="es-ES_tradnl"/>
        </w:rPr>
        <w:t>riología</w:t>
      </w:r>
      <w:proofErr w:type="spellEnd"/>
      <w:r w:rsidR="002402BC" w:rsidRPr="00B971E5">
        <w:rPr>
          <w:rFonts w:asciiTheme="majorBidi" w:hAnsiTheme="majorBidi" w:cstheme="majorBidi"/>
          <w:i/>
          <w:iCs/>
          <w:sz w:val="24"/>
          <w:szCs w:val="24"/>
          <w:lang w:val="es-ES_tradnl"/>
        </w:rPr>
        <w:t xml:space="preserve">. </w:t>
      </w:r>
      <w:r w:rsidR="002402BC" w:rsidRPr="00B971E5">
        <w:rPr>
          <w:rFonts w:asciiTheme="majorBidi" w:hAnsiTheme="majorBidi" w:cstheme="majorBidi"/>
          <w:sz w:val="24"/>
          <w:szCs w:val="24"/>
          <w:lang w:val="es-ES_tradnl"/>
        </w:rPr>
        <w:t>En 1952 hay dos nuevos artículos sobre el mismo tema. Y en</w:t>
      </w:r>
      <w:r w:rsidR="002402BC" w:rsidRPr="00B971E5">
        <w:rPr>
          <w:rFonts w:asciiTheme="majorBidi" w:hAnsiTheme="majorBidi" w:cstheme="majorBidi"/>
          <w:i/>
          <w:iCs/>
          <w:sz w:val="24"/>
          <w:szCs w:val="24"/>
          <w:lang w:val="es-ES_tradnl"/>
        </w:rPr>
        <w:t xml:space="preserve"> </w:t>
      </w:r>
      <w:r w:rsidR="002402BC" w:rsidRPr="00B971E5">
        <w:rPr>
          <w:rFonts w:asciiTheme="majorBidi" w:hAnsiTheme="majorBidi" w:cstheme="majorBidi"/>
          <w:sz w:val="24"/>
          <w:szCs w:val="24"/>
          <w:lang w:val="es-ES_tradnl"/>
        </w:rPr>
        <w:t xml:space="preserve">1954 está todo lo que sobre esto se contiene en </w:t>
      </w:r>
      <w:r w:rsidR="002402BC" w:rsidRPr="00B971E5">
        <w:rPr>
          <w:rFonts w:asciiTheme="majorBidi" w:hAnsiTheme="majorBidi" w:cstheme="majorBidi"/>
          <w:i/>
          <w:iCs/>
          <w:sz w:val="24"/>
          <w:szCs w:val="24"/>
          <w:lang w:val="es-ES_tradnl"/>
        </w:rPr>
        <w:t xml:space="preserve">La realidad histórica de España </w:t>
      </w:r>
      <w:r w:rsidR="002402BC" w:rsidRPr="00B971E5">
        <w:rPr>
          <w:rFonts w:asciiTheme="majorBidi" w:hAnsiTheme="majorBidi" w:cstheme="majorBidi"/>
          <w:sz w:val="24"/>
          <w:szCs w:val="24"/>
          <w:lang w:val="es-ES_tradnl"/>
        </w:rPr>
        <w:t xml:space="preserve">y un artículo en la revista </w:t>
      </w:r>
      <w:proofErr w:type="gramStart"/>
      <w:r w:rsidR="002402BC" w:rsidRPr="00B971E5">
        <w:rPr>
          <w:rFonts w:asciiTheme="majorBidi" w:hAnsiTheme="majorBidi" w:cstheme="majorBidi"/>
          <w:i/>
          <w:iCs/>
          <w:sz w:val="24"/>
          <w:szCs w:val="24"/>
          <w:lang w:val="es-ES_tradnl"/>
        </w:rPr>
        <w:t xml:space="preserve">Cuadernos </w:t>
      </w:r>
      <w:r w:rsidR="002402BC" w:rsidRPr="00B971E5">
        <w:rPr>
          <w:rFonts w:asciiTheme="majorBidi" w:hAnsiTheme="majorBidi" w:cstheme="majorBidi"/>
          <w:sz w:val="24"/>
          <w:szCs w:val="24"/>
          <w:lang w:val="es-ES_tradnl"/>
        </w:rPr>
        <w:t>.</w:t>
      </w:r>
      <w:proofErr w:type="gramEnd"/>
      <w:r w:rsidR="002402BC" w:rsidRPr="00B971E5">
        <w:rPr>
          <w:rFonts w:asciiTheme="majorBidi" w:hAnsiTheme="majorBidi" w:cstheme="majorBidi"/>
          <w:sz w:val="24"/>
          <w:szCs w:val="24"/>
          <w:lang w:val="es-ES_tradnl"/>
        </w:rPr>
        <w:t xml:space="preserve"> Aún después de</w:t>
      </w:r>
      <w:r w:rsidR="002402BC" w:rsidRPr="00B971E5">
        <w:rPr>
          <w:rFonts w:asciiTheme="majorBidi" w:hAnsiTheme="majorBidi" w:cstheme="majorBidi"/>
          <w:i/>
          <w:iCs/>
          <w:sz w:val="24"/>
          <w:szCs w:val="24"/>
          <w:lang w:val="es-ES_tradnl"/>
        </w:rPr>
        <w:t xml:space="preserve"> </w:t>
      </w:r>
      <w:r w:rsidR="002402BC" w:rsidRPr="00B971E5">
        <w:rPr>
          <w:rFonts w:asciiTheme="majorBidi" w:hAnsiTheme="majorBidi" w:cstheme="majorBidi"/>
          <w:sz w:val="24"/>
          <w:szCs w:val="24"/>
          <w:lang w:val="es-ES_tradnl"/>
        </w:rPr>
        <w:t>1962 aparecerán nuevos escritos sobre el modo de entender la historia</w:t>
      </w:r>
      <w:r w:rsidR="002402BC" w:rsidRPr="00B971E5">
        <w:rPr>
          <w:rFonts w:asciiTheme="majorBidi" w:hAnsiTheme="majorBidi" w:cstheme="majorBidi"/>
          <w:i/>
          <w:iCs/>
          <w:sz w:val="24"/>
          <w:szCs w:val="24"/>
          <w:lang w:val="es-ES_tradnl"/>
        </w:rPr>
        <w:t xml:space="preserve"> </w:t>
      </w:r>
      <w:r w:rsidR="002402BC" w:rsidRPr="00B971E5">
        <w:rPr>
          <w:rFonts w:asciiTheme="majorBidi" w:hAnsiTheme="majorBidi" w:cstheme="majorBidi"/>
          <w:sz w:val="24"/>
          <w:szCs w:val="24"/>
          <w:lang w:val="es-ES_tradnl"/>
        </w:rPr>
        <w:t>y su metodología29. Aparte de los estudios citados están los</w:t>
      </w:r>
      <w:r w:rsidR="002402BC" w:rsidRPr="00B971E5">
        <w:rPr>
          <w:rFonts w:asciiTheme="majorBidi" w:hAnsiTheme="majorBidi" w:cstheme="majorBidi"/>
          <w:i/>
          <w:iCs/>
          <w:sz w:val="24"/>
          <w:szCs w:val="24"/>
          <w:lang w:val="es-ES_tradnl"/>
        </w:rPr>
        <w:t xml:space="preserve"> </w:t>
      </w:r>
      <w:r w:rsidR="002402BC" w:rsidRPr="00B971E5">
        <w:rPr>
          <w:rFonts w:asciiTheme="majorBidi" w:hAnsiTheme="majorBidi" w:cstheme="majorBidi"/>
          <w:sz w:val="24"/>
          <w:szCs w:val="24"/>
          <w:lang w:val="es-ES_tradnl"/>
        </w:rPr>
        <w:t>trabajos en que titularmente se propone tratar temas del</w:t>
      </w:r>
      <w:r w:rsidR="002402BC" w:rsidRPr="00B971E5">
        <w:rPr>
          <w:rFonts w:asciiTheme="majorBidi" w:hAnsiTheme="majorBidi" w:cstheme="majorBidi"/>
          <w:i/>
          <w:iCs/>
          <w:sz w:val="24"/>
          <w:szCs w:val="24"/>
          <w:lang w:val="es-ES_tradnl"/>
        </w:rPr>
        <w:t xml:space="preserve"> cómo </w:t>
      </w:r>
      <w:r w:rsidR="002402BC" w:rsidRPr="00B971E5">
        <w:rPr>
          <w:rFonts w:asciiTheme="majorBidi" w:hAnsiTheme="majorBidi" w:cstheme="majorBidi"/>
          <w:sz w:val="24"/>
          <w:szCs w:val="24"/>
          <w:lang w:val="es-ES_tradnl"/>
        </w:rPr>
        <w:t>de España pero en los que, casi siempre, desliza reflexiones</w:t>
      </w:r>
      <w:r w:rsidR="001657F0" w:rsidRPr="00B971E5">
        <w:rPr>
          <w:rFonts w:asciiTheme="majorBidi" w:hAnsiTheme="majorBidi" w:cstheme="majorBidi"/>
          <w:i/>
          <w:iCs/>
          <w:sz w:val="24"/>
          <w:szCs w:val="24"/>
          <w:lang w:val="es-ES_tradnl"/>
        </w:rPr>
        <w:t xml:space="preserve"> </w:t>
      </w:r>
      <w:r w:rsidR="002402BC" w:rsidRPr="00B971E5">
        <w:rPr>
          <w:rFonts w:asciiTheme="majorBidi" w:hAnsiTheme="majorBidi" w:cstheme="majorBidi"/>
          <w:sz w:val="24"/>
          <w:szCs w:val="24"/>
          <w:lang w:val="es-ES_tradnl"/>
        </w:rPr>
        <w:t xml:space="preserve">sobre el </w:t>
      </w:r>
      <w:r w:rsidR="002402BC" w:rsidRPr="00B971E5">
        <w:rPr>
          <w:rFonts w:asciiTheme="majorBidi" w:hAnsiTheme="majorBidi" w:cstheme="majorBidi"/>
          <w:i/>
          <w:iCs/>
          <w:sz w:val="24"/>
          <w:szCs w:val="24"/>
          <w:lang w:val="es-ES_tradnl"/>
        </w:rPr>
        <w:t xml:space="preserve">qué </w:t>
      </w:r>
      <w:r w:rsidR="002402BC" w:rsidRPr="00B971E5">
        <w:rPr>
          <w:rFonts w:asciiTheme="majorBidi" w:hAnsiTheme="majorBidi" w:cstheme="majorBidi"/>
          <w:sz w:val="24"/>
          <w:szCs w:val="24"/>
          <w:lang w:val="es-ES_tradnl"/>
        </w:rPr>
        <w:t>de la historia.</w:t>
      </w:r>
    </w:p>
    <w:p w:rsidR="002402BC" w:rsidRPr="00B971E5" w:rsidRDefault="002402BC" w:rsidP="00654769">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r w:rsidRPr="00B971E5">
        <w:rPr>
          <w:rFonts w:asciiTheme="majorBidi" w:hAnsiTheme="majorBidi" w:cstheme="majorBidi"/>
          <w:sz w:val="24"/>
          <w:szCs w:val="24"/>
          <w:lang w:val="es-ES_tradnl"/>
        </w:rPr>
        <w:t>La maduración paulatina de sus ideas históricas son causa y efecto de su esfuerzo por hacerse inteligible e</w:t>
      </w:r>
      <w:r w:rsidR="002A4698">
        <w:rPr>
          <w:rFonts w:asciiTheme="majorBidi" w:hAnsiTheme="majorBidi" w:cstheme="majorBidi"/>
          <w:sz w:val="24"/>
          <w:szCs w:val="24"/>
          <w:lang w:val="es-ES_tradnl"/>
        </w:rPr>
        <w:t>l pasado y la cultura españoles</w:t>
      </w:r>
      <w:r w:rsidR="002A4698">
        <w:rPr>
          <w:rStyle w:val="Appelnotedebasdep"/>
          <w:rFonts w:asciiTheme="majorBidi" w:hAnsiTheme="majorBidi" w:cstheme="majorBidi"/>
          <w:sz w:val="24"/>
          <w:szCs w:val="24"/>
          <w:lang w:val="es-ES_tradnl"/>
        </w:rPr>
        <w:footnoteReference w:id="39"/>
      </w:r>
      <w:r w:rsidR="000C5F63">
        <w:rPr>
          <w:rFonts w:asciiTheme="majorBidi" w:hAnsiTheme="majorBidi" w:cstheme="majorBidi"/>
          <w:sz w:val="24"/>
          <w:szCs w:val="24"/>
          <w:lang w:val="es-ES_tradnl"/>
        </w:rPr>
        <w:t>.</w:t>
      </w:r>
    </w:p>
    <w:p w:rsidR="00A57441" w:rsidRDefault="00A57441" w:rsidP="00654769">
      <w:pPr>
        <w:tabs>
          <w:tab w:val="left" w:pos="1418"/>
        </w:tabs>
        <w:autoSpaceDE w:val="0"/>
        <w:autoSpaceDN w:val="0"/>
        <w:adjustRightInd w:val="0"/>
        <w:spacing w:after="0" w:line="360" w:lineRule="auto"/>
        <w:jc w:val="both"/>
        <w:rPr>
          <w:rFonts w:asciiTheme="majorBidi" w:hAnsiTheme="majorBidi" w:cstheme="majorBidi"/>
          <w:b/>
          <w:bCs/>
          <w:sz w:val="24"/>
          <w:szCs w:val="24"/>
          <w:lang w:val="es-ES_tradnl"/>
        </w:rPr>
      </w:pPr>
    </w:p>
    <w:p w:rsidR="003C41CF" w:rsidRPr="00B971E5" w:rsidRDefault="00CC150A" w:rsidP="00A35B10">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r>
        <w:rPr>
          <w:rFonts w:asciiTheme="majorBidi" w:hAnsiTheme="majorBidi" w:cstheme="majorBidi"/>
          <w:sz w:val="24"/>
          <w:szCs w:val="24"/>
          <w:lang w:val="es-ES_tradnl"/>
        </w:rPr>
        <w:t xml:space="preserve">                      </w:t>
      </w:r>
      <w:r w:rsidR="003C41CF" w:rsidRPr="00B971E5">
        <w:rPr>
          <w:rFonts w:asciiTheme="majorBidi" w:hAnsiTheme="majorBidi" w:cstheme="majorBidi"/>
          <w:sz w:val="24"/>
          <w:szCs w:val="24"/>
          <w:lang w:val="es-ES_tradnl"/>
        </w:rPr>
        <w:t xml:space="preserve">Correlativamente con su profundización en el sentido de la historia avanza su visión renovadora del pasado de España. En la evolución que desde 1948 a 1962 ha </w:t>
      </w:r>
      <w:r w:rsidR="003C41CF" w:rsidRPr="00B971E5">
        <w:rPr>
          <w:rFonts w:asciiTheme="majorBidi" w:hAnsiTheme="majorBidi" w:cstheme="majorBidi"/>
          <w:sz w:val="24"/>
          <w:szCs w:val="24"/>
          <w:lang w:val="es-ES_tradnl"/>
        </w:rPr>
        <w:lastRenderedPageBreak/>
        <w:t xml:space="preserve">experimentado su </w:t>
      </w:r>
      <w:r w:rsidR="003C41CF" w:rsidRPr="00B971E5">
        <w:rPr>
          <w:rFonts w:asciiTheme="majorBidi" w:hAnsiTheme="majorBidi" w:cstheme="majorBidi"/>
          <w:i/>
          <w:iCs/>
          <w:sz w:val="24"/>
          <w:szCs w:val="24"/>
          <w:lang w:val="es-ES_tradnl"/>
        </w:rPr>
        <w:t xml:space="preserve">opus magnum, </w:t>
      </w:r>
      <w:r w:rsidR="003C41CF" w:rsidRPr="00B971E5">
        <w:rPr>
          <w:rFonts w:asciiTheme="majorBidi" w:hAnsiTheme="majorBidi" w:cstheme="majorBidi"/>
          <w:sz w:val="24"/>
          <w:szCs w:val="24"/>
          <w:lang w:val="es-ES_tradnl"/>
        </w:rPr>
        <w:t>en sus</w:t>
      </w:r>
      <w:r w:rsidR="00A0038B">
        <w:rPr>
          <w:rFonts w:asciiTheme="majorBidi" w:hAnsiTheme="majorBidi" w:cstheme="majorBidi"/>
          <w:sz w:val="24"/>
          <w:szCs w:val="24"/>
          <w:lang w:val="es-ES_tradnl"/>
        </w:rPr>
        <w:t xml:space="preserve"> </w:t>
      </w:r>
      <w:r w:rsidR="003C41CF" w:rsidRPr="00B971E5">
        <w:rPr>
          <w:rFonts w:asciiTheme="majorBidi" w:hAnsiTheme="majorBidi" w:cstheme="majorBidi"/>
          <w:sz w:val="24"/>
          <w:szCs w:val="24"/>
          <w:lang w:val="es-ES_tradnl"/>
        </w:rPr>
        <w:t xml:space="preserve">ediciones de 1948, 1954 y 1962 31, se refleja claramente este proceso en el que se entreteje inextricablemente la búsqueda del </w:t>
      </w:r>
      <w:r w:rsidR="003C41CF" w:rsidRPr="00B971E5">
        <w:rPr>
          <w:rFonts w:asciiTheme="majorBidi" w:hAnsiTheme="majorBidi" w:cstheme="majorBidi"/>
          <w:i/>
          <w:iCs/>
          <w:sz w:val="24"/>
          <w:szCs w:val="24"/>
          <w:lang w:val="es-ES_tradnl"/>
        </w:rPr>
        <w:t xml:space="preserve">cómo </w:t>
      </w:r>
      <w:r w:rsidR="003C41CF" w:rsidRPr="00B971E5">
        <w:rPr>
          <w:rFonts w:asciiTheme="majorBidi" w:hAnsiTheme="majorBidi" w:cstheme="majorBidi"/>
          <w:sz w:val="24"/>
          <w:szCs w:val="24"/>
          <w:lang w:val="es-ES_tradnl"/>
        </w:rPr>
        <w:t xml:space="preserve">de España con el </w:t>
      </w:r>
      <w:r w:rsidR="003C41CF" w:rsidRPr="00B971E5">
        <w:rPr>
          <w:rFonts w:asciiTheme="majorBidi" w:hAnsiTheme="majorBidi" w:cstheme="majorBidi"/>
          <w:i/>
          <w:iCs/>
          <w:sz w:val="24"/>
          <w:szCs w:val="24"/>
          <w:lang w:val="es-ES_tradnl"/>
        </w:rPr>
        <w:t xml:space="preserve">qué </w:t>
      </w:r>
      <w:r w:rsidR="003C41CF" w:rsidRPr="00B971E5">
        <w:rPr>
          <w:rFonts w:asciiTheme="majorBidi" w:hAnsiTheme="majorBidi" w:cstheme="majorBidi"/>
          <w:sz w:val="24"/>
          <w:szCs w:val="24"/>
          <w:lang w:val="es-ES_tradnl"/>
        </w:rPr>
        <w:t xml:space="preserve">de la historia. En mi trabajo antes citado </w:t>
      </w:r>
      <w:r w:rsidR="003C41CF" w:rsidRPr="00B971E5">
        <w:rPr>
          <w:rFonts w:asciiTheme="majorBidi" w:hAnsiTheme="majorBidi" w:cstheme="majorBidi"/>
          <w:i/>
          <w:iCs/>
          <w:sz w:val="24"/>
          <w:szCs w:val="24"/>
          <w:lang w:val="es-ES_tradnl"/>
        </w:rPr>
        <w:t>Evolución</w:t>
      </w:r>
      <w:r w:rsidR="003C41CF" w:rsidRPr="00B971E5">
        <w:rPr>
          <w:rFonts w:asciiTheme="majorBidi" w:hAnsiTheme="majorBidi" w:cstheme="majorBidi"/>
          <w:sz w:val="24"/>
          <w:szCs w:val="24"/>
          <w:lang w:val="es-ES_tradnl"/>
        </w:rPr>
        <w:t xml:space="preserve"> </w:t>
      </w:r>
      <w:r w:rsidR="003C41CF" w:rsidRPr="00B971E5">
        <w:rPr>
          <w:rFonts w:asciiTheme="majorBidi" w:hAnsiTheme="majorBidi" w:cstheme="majorBidi"/>
          <w:i/>
          <w:iCs/>
          <w:sz w:val="24"/>
          <w:szCs w:val="24"/>
          <w:lang w:val="es-ES_tradnl"/>
        </w:rPr>
        <w:t xml:space="preserve">del pensamiento histórico de Américo Castro </w:t>
      </w:r>
      <w:r w:rsidR="003C41CF" w:rsidRPr="00B971E5">
        <w:rPr>
          <w:rFonts w:asciiTheme="majorBidi" w:hAnsiTheme="majorBidi" w:cstheme="majorBidi"/>
          <w:sz w:val="24"/>
          <w:szCs w:val="24"/>
          <w:lang w:val="es-ES_tradnl"/>
        </w:rPr>
        <w:t>estudié con algún detalle las sucesivas transformaciones de este libro. En lo principal, las conclusiones a que llegué allí indican que A. Castro fue adquiriendo un dominio paulatino de su sistema de ideas y de su manera de exponerlo. En las ediciones de 1948 y 1954 mezcla lo histórico general y lo histórico particular del pasado de España. En estos dos libros aparecen confundidas materias de historia literaria, de</w:t>
      </w:r>
      <w:r w:rsidR="00DF27A8">
        <w:rPr>
          <w:rFonts w:asciiTheme="majorBidi" w:hAnsiTheme="majorBidi" w:cstheme="majorBidi"/>
          <w:sz w:val="24"/>
          <w:szCs w:val="24"/>
          <w:lang w:val="es-ES_tradnl"/>
        </w:rPr>
        <w:t xml:space="preserve"> </w:t>
      </w:r>
      <w:r w:rsidR="003C41CF" w:rsidRPr="00B971E5">
        <w:rPr>
          <w:rFonts w:asciiTheme="majorBidi" w:hAnsiTheme="majorBidi" w:cstheme="majorBidi"/>
          <w:sz w:val="24"/>
          <w:szCs w:val="24"/>
          <w:lang w:val="es-ES_tradnl"/>
        </w:rPr>
        <w:t>lingüística, de valoraciones sobre lo pictórico, etc., con temas de la historia colectiva del pueblo español. La distribución de la materia en capítulos aún no alcanza una ordenación jerárquica definitiva. En cambio, en la edición de 1962, se ha impuesto A. Castro la convicción</w:t>
      </w:r>
      <w:r w:rsidR="002D2850">
        <w:rPr>
          <w:rFonts w:asciiTheme="majorBidi" w:hAnsiTheme="majorBidi" w:cstheme="majorBidi"/>
          <w:sz w:val="24"/>
          <w:szCs w:val="24"/>
          <w:lang w:val="es-ES_tradnl"/>
        </w:rPr>
        <w:t xml:space="preserve"> </w:t>
      </w:r>
      <w:r w:rsidR="003C41CF" w:rsidRPr="00B971E5">
        <w:rPr>
          <w:rFonts w:asciiTheme="majorBidi" w:hAnsiTheme="majorBidi" w:cstheme="majorBidi"/>
          <w:sz w:val="24"/>
          <w:szCs w:val="24"/>
          <w:lang w:val="es-ES_tradnl"/>
        </w:rPr>
        <w:t>de que hay que fijar primero las bases de la historia general de España y luego preocuparse de sus manifestaciones culturales. Todo el libro de 1962 tiene por tema exclusivo el pasado español en sus</w:t>
      </w:r>
      <w:r w:rsidR="00FE7229">
        <w:rPr>
          <w:rFonts w:asciiTheme="majorBidi" w:hAnsiTheme="majorBidi" w:cstheme="majorBidi"/>
          <w:sz w:val="24"/>
          <w:szCs w:val="24"/>
          <w:lang w:val="es-ES_tradnl"/>
        </w:rPr>
        <w:t xml:space="preserve"> </w:t>
      </w:r>
      <w:r w:rsidR="003C41CF" w:rsidRPr="00B971E5">
        <w:rPr>
          <w:rFonts w:asciiTheme="majorBidi" w:hAnsiTheme="majorBidi" w:cstheme="majorBidi"/>
          <w:sz w:val="24"/>
          <w:szCs w:val="24"/>
          <w:lang w:val="es-ES_tradnl"/>
        </w:rPr>
        <w:t xml:space="preserve">manifestaciones básicas, </w:t>
      </w:r>
      <w:proofErr w:type="spellStart"/>
      <w:r w:rsidR="003C41CF" w:rsidRPr="00B971E5">
        <w:rPr>
          <w:rFonts w:asciiTheme="majorBidi" w:hAnsiTheme="majorBidi" w:cstheme="majorBidi"/>
          <w:sz w:val="24"/>
          <w:szCs w:val="24"/>
          <w:lang w:val="es-ES_tradnl"/>
        </w:rPr>
        <w:t>estructurantes</w:t>
      </w:r>
      <w:proofErr w:type="spellEnd"/>
      <w:r w:rsidR="003C41CF" w:rsidRPr="00B971E5">
        <w:rPr>
          <w:rFonts w:asciiTheme="majorBidi" w:hAnsiTheme="majorBidi" w:cstheme="majorBidi"/>
          <w:sz w:val="24"/>
          <w:szCs w:val="24"/>
          <w:lang w:val="es-ES_tradnl"/>
        </w:rPr>
        <w:t>. Todo lo que se refiere exclusivamente a literatura, l</w:t>
      </w:r>
      <w:r w:rsidR="008167F9">
        <w:rPr>
          <w:rFonts w:asciiTheme="majorBidi" w:hAnsiTheme="majorBidi" w:cstheme="majorBidi"/>
          <w:sz w:val="24"/>
          <w:szCs w:val="24"/>
          <w:lang w:val="es-ES_tradnl"/>
        </w:rPr>
        <w:t>ingüística, etc., está excluido</w:t>
      </w:r>
      <w:r w:rsidR="00A35B10">
        <w:rPr>
          <w:rFonts w:asciiTheme="majorBidi" w:hAnsiTheme="majorBidi" w:cstheme="majorBidi"/>
          <w:sz w:val="24"/>
          <w:szCs w:val="24"/>
          <w:lang w:val="es-ES_tradnl"/>
        </w:rPr>
        <w:t>.</w:t>
      </w:r>
    </w:p>
    <w:p w:rsidR="0002408C" w:rsidRDefault="0002408C" w:rsidP="00654769">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p>
    <w:p w:rsidR="003C41CF" w:rsidRDefault="0002408C" w:rsidP="007E638A">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r>
        <w:rPr>
          <w:rFonts w:asciiTheme="majorBidi" w:hAnsiTheme="majorBidi" w:cstheme="majorBidi"/>
          <w:sz w:val="24"/>
          <w:szCs w:val="24"/>
          <w:lang w:val="es-ES_tradnl"/>
        </w:rPr>
        <w:t xml:space="preserve">                      </w:t>
      </w:r>
      <w:r w:rsidR="003C41CF" w:rsidRPr="00524A5E">
        <w:rPr>
          <w:rFonts w:asciiTheme="majorBidi" w:hAnsiTheme="majorBidi" w:cstheme="majorBidi"/>
          <w:sz w:val="24"/>
          <w:szCs w:val="24"/>
          <w:lang w:val="es-ES_tradnl"/>
        </w:rPr>
        <w:t>Hay</w:t>
      </w:r>
      <w:r w:rsidR="003C41CF" w:rsidRPr="00B971E5">
        <w:rPr>
          <w:rFonts w:asciiTheme="majorBidi" w:hAnsiTheme="majorBidi" w:cstheme="majorBidi"/>
          <w:i/>
          <w:iCs/>
          <w:sz w:val="24"/>
          <w:szCs w:val="24"/>
          <w:lang w:val="es-ES_tradnl"/>
        </w:rPr>
        <w:t xml:space="preserve"> </w:t>
      </w:r>
      <w:r w:rsidR="003C41CF" w:rsidRPr="00B971E5">
        <w:rPr>
          <w:rFonts w:asciiTheme="majorBidi" w:hAnsiTheme="majorBidi" w:cstheme="majorBidi"/>
          <w:sz w:val="24"/>
          <w:szCs w:val="24"/>
          <w:lang w:val="es-ES_tradnl"/>
        </w:rPr>
        <w:t xml:space="preserve">una edición de 1966 de </w:t>
      </w:r>
      <w:r w:rsidR="003C41CF" w:rsidRPr="00B971E5">
        <w:rPr>
          <w:rFonts w:asciiTheme="majorBidi" w:hAnsiTheme="majorBidi" w:cstheme="majorBidi"/>
          <w:i/>
          <w:iCs/>
          <w:sz w:val="24"/>
          <w:szCs w:val="24"/>
          <w:lang w:val="es-ES_tradnl"/>
        </w:rPr>
        <w:t xml:space="preserve">La realidad histórica de España. </w:t>
      </w:r>
      <w:r w:rsidR="003C41CF" w:rsidRPr="00B971E5">
        <w:rPr>
          <w:rFonts w:asciiTheme="majorBidi" w:hAnsiTheme="majorBidi" w:cstheme="majorBidi"/>
          <w:sz w:val="24"/>
          <w:szCs w:val="24"/>
          <w:lang w:val="es-ES_tradnl"/>
        </w:rPr>
        <w:t>Al comparar esta edición con la anterior, de 1962, se comprueba que el texto es exactamente el mismo. La única novedad está constituida</w:t>
      </w:r>
      <w:r w:rsidR="0084391D">
        <w:rPr>
          <w:rFonts w:asciiTheme="majorBidi" w:hAnsiTheme="majorBidi" w:cstheme="majorBidi"/>
          <w:sz w:val="24"/>
          <w:szCs w:val="24"/>
          <w:lang w:val="es-ES_tradnl"/>
        </w:rPr>
        <w:t xml:space="preserve"> </w:t>
      </w:r>
      <w:r w:rsidR="003C41CF" w:rsidRPr="00B971E5">
        <w:rPr>
          <w:rFonts w:asciiTheme="majorBidi" w:hAnsiTheme="majorBidi" w:cstheme="majorBidi"/>
          <w:sz w:val="24"/>
          <w:szCs w:val="24"/>
          <w:lang w:val="es-ES_tradnl"/>
        </w:rPr>
        <w:t>por un largo e interesante prólogo que precede á la última de estas ediciones, En cambio, como he dicho arriba, los textos de 1948, 1954 y 1962 difieren mucho entre sí y el último — el de 1962 — se aparta claramente de los dos anteriores que, a pesar de sus diferencias, están mucho más próximos entre sí que cualquiera de ellos con el texto de 1962. Esto significa inequívocamente que en este año de 1962 el autor ha logrado poner a punto su « corpus » ideológico. Además del hecho ya señalado, hay otros testimonios que comprueban el cierre en este año de la evolución del pensamiento de A. Castro, en las obras de su segunda etapa, comenzada en 1938. El propio A. Castro tiene clara concien</w:t>
      </w:r>
      <w:r w:rsidR="00E22057">
        <w:rPr>
          <w:rFonts w:asciiTheme="majorBidi" w:hAnsiTheme="majorBidi" w:cstheme="majorBidi"/>
          <w:sz w:val="24"/>
          <w:szCs w:val="24"/>
          <w:lang w:val="es-ES_tradnl"/>
        </w:rPr>
        <w:t>cia del término de este proceso</w:t>
      </w:r>
      <w:r w:rsidR="007E638A">
        <w:rPr>
          <w:rFonts w:asciiTheme="majorBidi" w:hAnsiTheme="majorBidi" w:cstheme="majorBidi"/>
          <w:sz w:val="24"/>
          <w:szCs w:val="24"/>
          <w:lang w:val="es-ES_tradnl"/>
        </w:rPr>
        <w:t>.</w:t>
      </w:r>
    </w:p>
    <w:p w:rsidR="00900BCE" w:rsidRPr="00B971E5" w:rsidRDefault="00900BCE" w:rsidP="00654769">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p>
    <w:p w:rsidR="003C41CF" w:rsidRPr="00B971E5" w:rsidRDefault="006C00C4" w:rsidP="006C00C4">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r>
        <w:rPr>
          <w:rFonts w:asciiTheme="majorBidi" w:hAnsiTheme="majorBidi" w:cstheme="majorBidi"/>
          <w:sz w:val="24"/>
          <w:szCs w:val="24"/>
          <w:lang w:val="es-ES_tradnl"/>
        </w:rPr>
        <w:t xml:space="preserve">                      </w:t>
      </w:r>
      <w:r w:rsidR="003C41CF" w:rsidRPr="00B971E5">
        <w:rPr>
          <w:rFonts w:asciiTheme="majorBidi" w:hAnsiTheme="majorBidi" w:cstheme="majorBidi"/>
          <w:sz w:val="24"/>
          <w:szCs w:val="24"/>
          <w:lang w:val="es-ES_tradnl"/>
        </w:rPr>
        <w:t xml:space="preserve">En uno de sus libros se refiere a la mayor « altura » que su pensamiento ha ido ganando hacia los años sesenta82. En un prologo  de 1961, a la segunda edición de su obra </w:t>
      </w:r>
      <w:r w:rsidR="003C41CF" w:rsidRPr="00B971E5">
        <w:rPr>
          <w:rFonts w:asciiTheme="majorBidi" w:hAnsiTheme="majorBidi" w:cstheme="majorBidi"/>
          <w:i/>
          <w:iCs/>
          <w:sz w:val="24"/>
          <w:szCs w:val="24"/>
          <w:lang w:val="es-ES_tradnl"/>
        </w:rPr>
        <w:t xml:space="preserve">De la edad conflictiva, </w:t>
      </w:r>
      <w:r w:rsidR="003C41CF" w:rsidRPr="00B971E5">
        <w:rPr>
          <w:rFonts w:asciiTheme="majorBidi" w:hAnsiTheme="majorBidi" w:cstheme="majorBidi"/>
          <w:sz w:val="24"/>
          <w:szCs w:val="24"/>
          <w:lang w:val="es-ES_tradnl"/>
        </w:rPr>
        <w:t>insiste</w:t>
      </w:r>
      <w:r w:rsidR="00BC7FB3">
        <w:rPr>
          <w:rFonts w:asciiTheme="majorBidi" w:hAnsiTheme="majorBidi" w:cstheme="majorBidi"/>
          <w:sz w:val="24"/>
          <w:szCs w:val="24"/>
          <w:lang w:val="es-ES_tradnl"/>
        </w:rPr>
        <w:t xml:space="preserve"> </w:t>
      </w:r>
      <w:r w:rsidR="003C41CF" w:rsidRPr="00B971E5">
        <w:rPr>
          <w:rFonts w:asciiTheme="majorBidi" w:hAnsiTheme="majorBidi" w:cstheme="majorBidi"/>
          <w:sz w:val="24"/>
          <w:szCs w:val="24"/>
          <w:lang w:val="es-ES_tradnl"/>
        </w:rPr>
        <w:t xml:space="preserve">sobre lo </w:t>
      </w:r>
      <w:proofErr w:type="gramStart"/>
      <w:r w:rsidR="003C41CF" w:rsidRPr="00B971E5">
        <w:rPr>
          <w:rFonts w:asciiTheme="majorBidi" w:hAnsiTheme="majorBidi" w:cstheme="majorBidi"/>
          <w:sz w:val="24"/>
          <w:szCs w:val="24"/>
          <w:lang w:val="es-ES_tradnl"/>
        </w:rPr>
        <w:t>mismo :</w:t>
      </w:r>
      <w:proofErr w:type="gramEnd"/>
      <w:r w:rsidR="003C41CF" w:rsidRPr="00B971E5">
        <w:rPr>
          <w:rFonts w:asciiTheme="majorBidi" w:hAnsiTheme="majorBidi" w:cstheme="majorBidi"/>
          <w:sz w:val="24"/>
          <w:szCs w:val="24"/>
          <w:lang w:val="es-ES_tradnl"/>
        </w:rPr>
        <w:t xml:space="preserve"> « Cada día se hace más evidente que la estructura humana de los habitantes de la Península Ibérica no es la que se les viene asignando en los libros desde hace por lo menos setecientos</w:t>
      </w:r>
      <w:r w:rsidR="005A1084">
        <w:rPr>
          <w:rFonts w:asciiTheme="majorBidi" w:hAnsiTheme="majorBidi" w:cstheme="majorBidi"/>
          <w:sz w:val="24"/>
          <w:szCs w:val="24"/>
          <w:lang w:val="es-ES_tradnl"/>
        </w:rPr>
        <w:t xml:space="preserve"> </w:t>
      </w:r>
      <w:r w:rsidR="003C41CF" w:rsidRPr="00B971E5">
        <w:rPr>
          <w:rFonts w:asciiTheme="majorBidi" w:hAnsiTheme="majorBidi" w:cstheme="majorBidi"/>
          <w:sz w:val="24"/>
          <w:szCs w:val="24"/>
          <w:lang w:val="es-ES_tradnl"/>
        </w:rPr>
        <w:t xml:space="preserve">años. Los motivos de tan anómala situación por </w:t>
      </w:r>
      <w:r w:rsidR="003C41CF" w:rsidRPr="00B971E5">
        <w:rPr>
          <w:rFonts w:asciiTheme="majorBidi" w:hAnsiTheme="majorBidi" w:cstheme="majorBidi"/>
          <w:sz w:val="24"/>
          <w:szCs w:val="24"/>
          <w:lang w:val="es-ES_tradnl"/>
        </w:rPr>
        <w:lastRenderedPageBreak/>
        <w:t>prim</w:t>
      </w:r>
      <w:r w:rsidR="005A033E">
        <w:rPr>
          <w:rFonts w:asciiTheme="majorBidi" w:hAnsiTheme="majorBidi" w:cstheme="majorBidi"/>
          <w:sz w:val="24"/>
          <w:szCs w:val="24"/>
          <w:lang w:val="es-ES_tradnl"/>
        </w:rPr>
        <w:t xml:space="preserve">era vez se ponen de manifiesto </w:t>
      </w:r>
      <w:r w:rsidR="003C41CF" w:rsidRPr="00B971E5">
        <w:rPr>
          <w:rFonts w:asciiTheme="majorBidi" w:hAnsiTheme="majorBidi" w:cstheme="majorBidi"/>
          <w:sz w:val="24"/>
          <w:szCs w:val="24"/>
          <w:lang w:val="es-ES_tradnl"/>
        </w:rPr>
        <w:t xml:space="preserve"> a las</w:t>
      </w:r>
      <w:r w:rsidR="005A033E">
        <w:rPr>
          <w:rFonts w:asciiTheme="majorBidi" w:hAnsiTheme="majorBidi" w:cstheme="majorBidi"/>
          <w:sz w:val="24"/>
          <w:szCs w:val="24"/>
          <w:lang w:val="es-ES_tradnl"/>
        </w:rPr>
        <w:t xml:space="preserve"> claras y no a sombra de dudas</w:t>
      </w:r>
      <w:r w:rsidR="003C41CF" w:rsidRPr="00B971E5">
        <w:rPr>
          <w:rFonts w:asciiTheme="majorBidi" w:hAnsiTheme="majorBidi" w:cstheme="majorBidi"/>
          <w:sz w:val="24"/>
          <w:szCs w:val="24"/>
          <w:lang w:val="es-ES_tradnl"/>
        </w:rPr>
        <w:t xml:space="preserve"> en el presente volumen. » Colgado de esta última palabra hay un asterisco que introduce a pie de página la siguiente </w:t>
      </w:r>
      <w:proofErr w:type="gramStart"/>
      <w:r w:rsidR="003C41CF" w:rsidRPr="00B971E5">
        <w:rPr>
          <w:rFonts w:asciiTheme="majorBidi" w:hAnsiTheme="majorBidi" w:cstheme="majorBidi"/>
          <w:sz w:val="24"/>
          <w:szCs w:val="24"/>
          <w:lang w:val="es-ES_tradnl"/>
        </w:rPr>
        <w:t>nota :</w:t>
      </w:r>
      <w:proofErr w:type="gramEnd"/>
      <w:r w:rsidR="003C41CF" w:rsidRPr="00B971E5">
        <w:rPr>
          <w:rFonts w:asciiTheme="majorBidi" w:hAnsiTheme="majorBidi" w:cstheme="majorBidi"/>
          <w:sz w:val="24"/>
          <w:szCs w:val="24"/>
          <w:lang w:val="es-ES_tradnl"/>
        </w:rPr>
        <w:t xml:space="preserve"> « Con posterioridad a este libro, ha aparecido la edición renovada de </w:t>
      </w:r>
      <w:r w:rsidR="003C41CF" w:rsidRPr="00B971E5">
        <w:rPr>
          <w:rFonts w:asciiTheme="majorBidi" w:hAnsiTheme="majorBidi" w:cstheme="majorBidi"/>
          <w:i/>
          <w:iCs/>
          <w:sz w:val="24"/>
          <w:szCs w:val="24"/>
          <w:lang w:val="es-ES_tradnl"/>
        </w:rPr>
        <w:t>La realidad histórica</w:t>
      </w:r>
      <w:r w:rsidR="003C41CF" w:rsidRPr="00B971E5">
        <w:rPr>
          <w:rFonts w:asciiTheme="majorBidi" w:hAnsiTheme="majorBidi" w:cstheme="majorBidi"/>
          <w:sz w:val="24"/>
          <w:szCs w:val="24"/>
          <w:lang w:val="es-ES_tradnl"/>
        </w:rPr>
        <w:t xml:space="preserve"> </w:t>
      </w:r>
      <w:r w:rsidR="003C41CF" w:rsidRPr="00B971E5">
        <w:rPr>
          <w:rFonts w:asciiTheme="majorBidi" w:hAnsiTheme="majorBidi" w:cstheme="majorBidi"/>
          <w:i/>
          <w:iCs/>
          <w:sz w:val="24"/>
          <w:szCs w:val="24"/>
          <w:lang w:val="es-ES_tradnl"/>
        </w:rPr>
        <w:t>de España 1962.</w:t>
      </w:r>
    </w:p>
    <w:p w:rsidR="007D5261" w:rsidRDefault="007D5261" w:rsidP="00654769">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p>
    <w:p w:rsidR="002B3691" w:rsidRDefault="007D5261" w:rsidP="002B3691">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r>
        <w:rPr>
          <w:rFonts w:asciiTheme="majorBidi" w:hAnsiTheme="majorBidi" w:cstheme="majorBidi"/>
          <w:sz w:val="24"/>
          <w:szCs w:val="24"/>
          <w:lang w:val="es-ES_tradnl"/>
        </w:rPr>
        <w:t xml:space="preserve">                      </w:t>
      </w:r>
      <w:r w:rsidR="003C41CF" w:rsidRPr="00B971E5">
        <w:rPr>
          <w:rFonts w:asciiTheme="majorBidi" w:hAnsiTheme="majorBidi" w:cstheme="majorBidi"/>
          <w:sz w:val="24"/>
          <w:szCs w:val="24"/>
          <w:lang w:val="es-ES_tradnl"/>
        </w:rPr>
        <w:t xml:space="preserve">La toma de altura definitiva de sus puntos de vista se manifiesta además en la convicción que hacia los años sesenta se impone a Castro en cuanto a deslindar en sus investigaciones el estudio de lineamientos básicos de la historia de España de temas parciales que deben ser elaborados con posterioridad a tales lineamientos básicos y apoyándose en ellos. Este deslinde explica que las ediciones de 1962 y 1966 de </w:t>
      </w:r>
      <w:r w:rsidR="003C41CF" w:rsidRPr="00B971E5">
        <w:rPr>
          <w:rFonts w:asciiTheme="majorBidi" w:hAnsiTheme="majorBidi" w:cstheme="majorBidi"/>
          <w:i/>
          <w:iCs/>
          <w:sz w:val="24"/>
          <w:szCs w:val="24"/>
          <w:lang w:val="es-ES_tradnl"/>
        </w:rPr>
        <w:t xml:space="preserve">La realidad histórica de España </w:t>
      </w:r>
      <w:r w:rsidR="003C41CF" w:rsidRPr="00B971E5">
        <w:rPr>
          <w:rFonts w:asciiTheme="majorBidi" w:hAnsiTheme="majorBidi" w:cstheme="majorBidi"/>
          <w:sz w:val="24"/>
          <w:szCs w:val="24"/>
          <w:lang w:val="es-ES_tradnl"/>
        </w:rPr>
        <w:t>hayan sido aligeradas de todos</w:t>
      </w:r>
      <w:r w:rsidR="007F0C82">
        <w:rPr>
          <w:rFonts w:asciiTheme="majorBidi" w:hAnsiTheme="majorBidi" w:cstheme="majorBidi"/>
          <w:sz w:val="24"/>
          <w:szCs w:val="24"/>
          <w:lang w:val="es-ES_tradnl"/>
        </w:rPr>
        <w:t xml:space="preserve"> </w:t>
      </w:r>
      <w:r w:rsidR="003C41CF" w:rsidRPr="00B971E5">
        <w:rPr>
          <w:rFonts w:asciiTheme="majorBidi" w:hAnsiTheme="majorBidi" w:cstheme="majorBidi"/>
          <w:sz w:val="24"/>
          <w:szCs w:val="24"/>
          <w:lang w:val="es-ES_tradnl"/>
        </w:rPr>
        <w:t xml:space="preserve">los temas literarios, lingüísticos, etc., que pasarían a ocupar </w:t>
      </w:r>
      <w:r w:rsidR="003C41CF" w:rsidRPr="00B971E5">
        <w:rPr>
          <w:rFonts w:asciiTheme="majorBidi" w:hAnsiTheme="majorBidi" w:cstheme="majorBidi"/>
          <w:i/>
          <w:iCs/>
          <w:sz w:val="24"/>
          <w:szCs w:val="24"/>
          <w:lang w:val="es-ES_tradnl"/>
        </w:rPr>
        <w:t xml:space="preserve">la segunda parte </w:t>
      </w:r>
      <w:r w:rsidR="003C41CF" w:rsidRPr="00B971E5">
        <w:rPr>
          <w:rFonts w:asciiTheme="majorBidi" w:hAnsiTheme="majorBidi" w:cstheme="majorBidi"/>
          <w:sz w:val="24"/>
          <w:szCs w:val="24"/>
          <w:lang w:val="es-ES_tradnl"/>
        </w:rPr>
        <w:t xml:space="preserve">de esta obra. De manera formal esta continuación </w:t>
      </w:r>
      <w:r w:rsidR="003C41CF" w:rsidRPr="00B971E5">
        <w:rPr>
          <w:rFonts w:asciiTheme="majorBidi" w:hAnsiTheme="majorBidi" w:cstheme="majorBidi"/>
          <w:i/>
          <w:iCs/>
          <w:sz w:val="24"/>
          <w:szCs w:val="24"/>
          <w:lang w:val="es-ES_tradnl"/>
        </w:rPr>
        <w:t xml:space="preserve">no </w:t>
      </w:r>
      <w:r w:rsidR="003C41CF" w:rsidRPr="00B971E5">
        <w:rPr>
          <w:rFonts w:asciiTheme="majorBidi" w:hAnsiTheme="majorBidi" w:cstheme="majorBidi"/>
          <w:sz w:val="24"/>
          <w:szCs w:val="24"/>
          <w:lang w:val="es-ES_tradnl"/>
        </w:rPr>
        <w:t>ha sido</w:t>
      </w:r>
      <w:r w:rsidR="003C41CF" w:rsidRPr="00B971E5">
        <w:rPr>
          <w:rFonts w:asciiTheme="majorBidi" w:hAnsiTheme="majorBidi" w:cstheme="majorBidi"/>
          <w:i/>
          <w:iCs/>
          <w:sz w:val="24"/>
          <w:szCs w:val="24"/>
          <w:lang w:val="es-ES_tradnl"/>
        </w:rPr>
        <w:t xml:space="preserve"> </w:t>
      </w:r>
      <w:r w:rsidR="003C41CF" w:rsidRPr="00B971E5">
        <w:rPr>
          <w:rFonts w:asciiTheme="majorBidi" w:hAnsiTheme="majorBidi" w:cstheme="majorBidi"/>
          <w:sz w:val="24"/>
          <w:szCs w:val="24"/>
          <w:lang w:val="es-ES_tradnl"/>
        </w:rPr>
        <w:t>publicada. Pero hay una serie de obras y de estudios breves aparecidos</w:t>
      </w:r>
      <w:r w:rsidR="003C41CF" w:rsidRPr="00B971E5">
        <w:rPr>
          <w:rFonts w:asciiTheme="majorBidi" w:hAnsiTheme="majorBidi" w:cstheme="majorBidi"/>
          <w:i/>
          <w:iCs/>
          <w:sz w:val="24"/>
          <w:szCs w:val="24"/>
          <w:lang w:val="es-ES_tradnl"/>
        </w:rPr>
        <w:t xml:space="preserve"> </w:t>
      </w:r>
      <w:r w:rsidR="003C41CF" w:rsidRPr="00B971E5">
        <w:rPr>
          <w:rFonts w:asciiTheme="majorBidi" w:hAnsiTheme="majorBidi" w:cstheme="majorBidi"/>
          <w:sz w:val="24"/>
          <w:szCs w:val="24"/>
          <w:lang w:val="es-ES_tradnl"/>
        </w:rPr>
        <w:t>después de 1962 que, de un modo asistemático, han llevado</w:t>
      </w:r>
      <w:r w:rsidR="003B0E53" w:rsidRPr="00B971E5">
        <w:rPr>
          <w:rFonts w:asciiTheme="majorBidi" w:hAnsiTheme="majorBidi" w:cstheme="majorBidi"/>
          <w:i/>
          <w:iCs/>
          <w:sz w:val="24"/>
          <w:szCs w:val="24"/>
          <w:lang w:val="es-ES_tradnl"/>
        </w:rPr>
        <w:t xml:space="preserve"> </w:t>
      </w:r>
      <w:r w:rsidR="003C41CF" w:rsidRPr="00B971E5">
        <w:rPr>
          <w:rFonts w:asciiTheme="majorBidi" w:hAnsiTheme="majorBidi" w:cstheme="majorBidi"/>
          <w:sz w:val="24"/>
          <w:szCs w:val="24"/>
          <w:lang w:val="es-ES_tradnl"/>
        </w:rPr>
        <w:t>a la práctica este pro</w:t>
      </w:r>
      <w:r w:rsidR="0083024D">
        <w:rPr>
          <w:rFonts w:asciiTheme="majorBidi" w:hAnsiTheme="majorBidi" w:cstheme="majorBidi"/>
          <w:sz w:val="24"/>
          <w:szCs w:val="24"/>
          <w:lang w:val="es-ES_tradnl"/>
        </w:rPr>
        <w:t>pósito.</w:t>
      </w:r>
    </w:p>
    <w:p w:rsidR="002B3691" w:rsidRDefault="002B3691" w:rsidP="002B3691">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p>
    <w:p w:rsidR="003C41CF" w:rsidRPr="00805B72" w:rsidRDefault="002B3691" w:rsidP="00805B72">
      <w:pPr>
        <w:tabs>
          <w:tab w:val="left" w:pos="1418"/>
        </w:tabs>
        <w:autoSpaceDE w:val="0"/>
        <w:autoSpaceDN w:val="0"/>
        <w:adjustRightInd w:val="0"/>
        <w:spacing w:after="0" w:line="360" w:lineRule="auto"/>
        <w:jc w:val="both"/>
        <w:rPr>
          <w:rFonts w:asciiTheme="majorBidi" w:hAnsiTheme="majorBidi" w:cstheme="majorBidi"/>
          <w:i/>
          <w:iCs/>
          <w:sz w:val="24"/>
          <w:szCs w:val="24"/>
          <w:lang w:val="es-ES_tradnl"/>
        </w:rPr>
      </w:pPr>
      <w:r w:rsidRPr="0080059A">
        <w:rPr>
          <w:rFonts w:asciiTheme="majorBidi" w:hAnsiTheme="majorBidi" w:cstheme="majorBidi"/>
          <w:i/>
          <w:iCs/>
          <w:sz w:val="24"/>
          <w:szCs w:val="24"/>
          <w:lang w:val="es-ES_tradnl"/>
        </w:rPr>
        <w:t xml:space="preserve">                      </w:t>
      </w:r>
      <w:r w:rsidR="003C41CF" w:rsidRPr="0080059A">
        <w:rPr>
          <w:rFonts w:asciiTheme="majorBidi" w:hAnsiTheme="majorBidi" w:cstheme="majorBidi"/>
          <w:sz w:val="24"/>
          <w:szCs w:val="24"/>
          <w:lang w:val="es-ES_tradnl"/>
        </w:rPr>
        <w:t>Una</w:t>
      </w:r>
      <w:r w:rsidR="003C41CF" w:rsidRPr="0080059A">
        <w:rPr>
          <w:rFonts w:asciiTheme="majorBidi" w:hAnsiTheme="majorBidi" w:cstheme="majorBidi"/>
          <w:i/>
          <w:iCs/>
          <w:sz w:val="24"/>
          <w:szCs w:val="24"/>
          <w:lang w:val="es-ES_tradnl"/>
        </w:rPr>
        <w:t xml:space="preserve"> </w:t>
      </w:r>
      <w:r w:rsidR="003C41CF" w:rsidRPr="0080059A">
        <w:rPr>
          <w:rFonts w:asciiTheme="majorBidi" w:hAnsiTheme="majorBidi" w:cstheme="majorBidi"/>
          <w:sz w:val="24"/>
          <w:szCs w:val="24"/>
          <w:lang w:val="es-ES_tradnl"/>
        </w:rPr>
        <w:t>última</w:t>
      </w:r>
      <w:r w:rsidR="003C41CF" w:rsidRPr="0080059A">
        <w:rPr>
          <w:rFonts w:asciiTheme="majorBidi" w:hAnsiTheme="majorBidi" w:cstheme="majorBidi"/>
          <w:i/>
          <w:iCs/>
          <w:sz w:val="24"/>
          <w:szCs w:val="24"/>
          <w:lang w:val="es-ES_tradnl"/>
        </w:rPr>
        <w:t xml:space="preserve"> </w:t>
      </w:r>
      <w:r w:rsidR="003C41CF" w:rsidRPr="0080059A">
        <w:rPr>
          <w:rFonts w:asciiTheme="majorBidi" w:hAnsiTheme="majorBidi" w:cstheme="majorBidi"/>
          <w:sz w:val="24"/>
          <w:szCs w:val="24"/>
          <w:lang w:val="es-ES_tradnl"/>
        </w:rPr>
        <w:t>comprobación</w:t>
      </w:r>
      <w:r w:rsidR="003C41CF" w:rsidRPr="0080059A">
        <w:rPr>
          <w:rFonts w:asciiTheme="majorBidi" w:hAnsiTheme="majorBidi" w:cstheme="majorBidi"/>
          <w:i/>
          <w:iCs/>
          <w:sz w:val="24"/>
          <w:szCs w:val="24"/>
          <w:lang w:val="es-ES_tradnl"/>
        </w:rPr>
        <w:t xml:space="preserve"> </w:t>
      </w:r>
      <w:r w:rsidR="003C41CF" w:rsidRPr="00AD4819">
        <w:rPr>
          <w:rFonts w:asciiTheme="majorBidi" w:hAnsiTheme="majorBidi" w:cstheme="majorBidi"/>
          <w:sz w:val="24"/>
          <w:szCs w:val="24"/>
          <w:lang w:val="es-ES_tradnl"/>
        </w:rPr>
        <w:t>para</w:t>
      </w:r>
      <w:r w:rsidR="003C41CF" w:rsidRPr="0080059A">
        <w:rPr>
          <w:rFonts w:asciiTheme="majorBidi" w:hAnsiTheme="majorBidi" w:cstheme="majorBidi"/>
          <w:i/>
          <w:iCs/>
          <w:sz w:val="24"/>
          <w:szCs w:val="24"/>
          <w:lang w:val="es-ES_tradnl"/>
        </w:rPr>
        <w:t xml:space="preserve"> </w:t>
      </w:r>
      <w:r w:rsidR="003C41CF" w:rsidRPr="00AD4819">
        <w:rPr>
          <w:rFonts w:asciiTheme="majorBidi" w:hAnsiTheme="majorBidi" w:cstheme="majorBidi"/>
          <w:sz w:val="24"/>
          <w:szCs w:val="24"/>
          <w:lang w:val="es-ES_tradnl"/>
        </w:rPr>
        <w:t>fijar</w:t>
      </w:r>
      <w:r w:rsidR="003C41CF" w:rsidRPr="0080059A">
        <w:rPr>
          <w:rFonts w:asciiTheme="majorBidi" w:hAnsiTheme="majorBidi" w:cstheme="majorBidi"/>
          <w:i/>
          <w:iCs/>
          <w:sz w:val="24"/>
          <w:szCs w:val="24"/>
          <w:lang w:val="es-ES_tradnl"/>
        </w:rPr>
        <w:t xml:space="preserve"> </w:t>
      </w:r>
      <w:r w:rsidR="003C41CF" w:rsidRPr="00622CA1">
        <w:rPr>
          <w:rFonts w:asciiTheme="majorBidi" w:hAnsiTheme="majorBidi" w:cstheme="majorBidi"/>
          <w:sz w:val="24"/>
          <w:szCs w:val="24"/>
          <w:lang w:val="es-ES_tradnl"/>
        </w:rPr>
        <w:t>en</w:t>
      </w:r>
      <w:r w:rsidR="003C41CF" w:rsidRPr="0080059A">
        <w:rPr>
          <w:rFonts w:asciiTheme="majorBidi" w:hAnsiTheme="majorBidi" w:cstheme="majorBidi"/>
          <w:i/>
          <w:iCs/>
          <w:sz w:val="24"/>
          <w:szCs w:val="24"/>
          <w:lang w:val="es-ES_tradnl"/>
        </w:rPr>
        <w:t xml:space="preserve"> </w:t>
      </w:r>
      <w:r w:rsidR="003C41CF" w:rsidRPr="00622CA1">
        <w:rPr>
          <w:rFonts w:asciiTheme="majorBidi" w:hAnsiTheme="majorBidi" w:cstheme="majorBidi"/>
          <w:sz w:val="24"/>
          <w:szCs w:val="24"/>
          <w:lang w:val="es-ES_tradnl"/>
        </w:rPr>
        <w:t>1962</w:t>
      </w:r>
      <w:r w:rsidR="003C41CF" w:rsidRPr="0080059A">
        <w:rPr>
          <w:rFonts w:asciiTheme="majorBidi" w:hAnsiTheme="majorBidi" w:cstheme="majorBidi"/>
          <w:i/>
          <w:iCs/>
          <w:sz w:val="24"/>
          <w:szCs w:val="24"/>
          <w:lang w:val="es-ES_tradnl"/>
        </w:rPr>
        <w:t xml:space="preserve"> </w:t>
      </w:r>
      <w:r w:rsidR="003C41CF" w:rsidRPr="00622CA1">
        <w:rPr>
          <w:rFonts w:asciiTheme="majorBidi" w:hAnsiTheme="majorBidi" w:cstheme="majorBidi"/>
          <w:sz w:val="24"/>
          <w:szCs w:val="24"/>
          <w:lang w:val="es-ES_tradnl"/>
        </w:rPr>
        <w:t>la</w:t>
      </w:r>
      <w:r w:rsidR="003C41CF" w:rsidRPr="0080059A">
        <w:rPr>
          <w:rFonts w:asciiTheme="majorBidi" w:hAnsiTheme="majorBidi" w:cstheme="majorBidi"/>
          <w:i/>
          <w:iCs/>
          <w:sz w:val="24"/>
          <w:szCs w:val="24"/>
          <w:lang w:val="es-ES_tradnl"/>
        </w:rPr>
        <w:t xml:space="preserve"> </w:t>
      </w:r>
      <w:r w:rsidR="003C41CF" w:rsidRPr="009F029F">
        <w:rPr>
          <w:rFonts w:asciiTheme="majorBidi" w:hAnsiTheme="majorBidi" w:cstheme="majorBidi"/>
          <w:sz w:val="24"/>
          <w:szCs w:val="24"/>
          <w:lang w:val="es-ES_tradnl"/>
        </w:rPr>
        <w:t>maduración</w:t>
      </w:r>
      <w:r w:rsidR="003C41CF" w:rsidRPr="0080059A">
        <w:rPr>
          <w:rFonts w:asciiTheme="majorBidi" w:hAnsiTheme="majorBidi" w:cstheme="majorBidi"/>
          <w:i/>
          <w:iCs/>
          <w:sz w:val="24"/>
          <w:szCs w:val="24"/>
          <w:lang w:val="es-ES_tradnl"/>
        </w:rPr>
        <w:t xml:space="preserve"> </w:t>
      </w:r>
      <w:r w:rsidR="003C41CF" w:rsidRPr="00622CA1">
        <w:rPr>
          <w:rFonts w:asciiTheme="majorBidi" w:hAnsiTheme="majorBidi" w:cstheme="majorBidi"/>
          <w:sz w:val="24"/>
          <w:szCs w:val="24"/>
          <w:lang w:val="es-ES_tradnl"/>
        </w:rPr>
        <w:t>de</w:t>
      </w:r>
      <w:r w:rsidR="003C41CF" w:rsidRPr="0080059A">
        <w:rPr>
          <w:rFonts w:asciiTheme="majorBidi" w:hAnsiTheme="majorBidi" w:cstheme="majorBidi"/>
          <w:i/>
          <w:iCs/>
          <w:sz w:val="24"/>
          <w:szCs w:val="24"/>
          <w:lang w:val="es-ES_tradnl"/>
        </w:rPr>
        <w:t xml:space="preserve"> </w:t>
      </w:r>
      <w:r w:rsidR="003C41CF" w:rsidRPr="00622CA1">
        <w:rPr>
          <w:rFonts w:asciiTheme="majorBidi" w:hAnsiTheme="majorBidi" w:cstheme="majorBidi"/>
          <w:sz w:val="24"/>
          <w:szCs w:val="24"/>
          <w:lang w:val="es-ES_tradnl"/>
        </w:rPr>
        <w:t>su</w:t>
      </w:r>
      <w:r w:rsidR="003C41CF" w:rsidRPr="0080059A">
        <w:rPr>
          <w:rFonts w:asciiTheme="majorBidi" w:hAnsiTheme="majorBidi" w:cstheme="majorBidi"/>
          <w:i/>
          <w:iCs/>
          <w:sz w:val="24"/>
          <w:szCs w:val="24"/>
          <w:lang w:val="es-ES_tradnl"/>
        </w:rPr>
        <w:t xml:space="preserve"> </w:t>
      </w:r>
      <w:r w:rsidR="003C41CF" w:rsidRPr="003230DE">
        <w:rPr>
          <w:rFonts w:asciiTheme="majorBidi" w:hAnsiTheme="majorBidi" w:cstheme="majorBidi"/>
          <w:sz w:val="24"/>
          <w:szCs w:val="24"/>
          <w:lang w:val="es-ES_tradnl"/>
        </w:rPr>
        <w:t>pensamiento</w:t>
      </w:r>
      <w:r w:rsidR="003C41CF" w:rsidRPr="0080059A">
        <w:rPr>
          <w:rFonts w:asciiTheme="majorBidi" w:hAnsiTheme="majorBidi" w:cstheme="majorBidi"/>
          <w:i/>
          <w:iCs/>
          <w:sz w:val="24"/>
          <w:szCs w:val="24"/>
          <w:lang w:val="es-ES_tradnl"/>
        </w:rPr>
        <w:t xml:space="preserve"> </w:t>
      </w:r>
      <w:r w:rsidR="003C41CF" w:rsidRPr="00B1579E">
        <w:rPr>
          <w:rFonts w:asciiTheme="majorBidi" w:hAnsiTheme="majorBidi" w:cstheme="majorBidi"/>
          <w:sz w:val="24"/>
          <w:szCs w:val="24"/>
          <w:lang w:val="es-ES_tradnl"/>
        </w:rPr>
        <w:t>de</w:t>
      </w:r>
      <w:r w:rsidR="0080059A" w:rsidRPr="0080059A">
        <w:rPr>
          <w:rFonts w:asciiTheme="majorBidi" w:hAnsiTheme="majorBidi" w:cstheme="majorBidi"/>
          <w:i/>
          <w:iCs/>
          <w:sz w:val="24"/>
          <w:szCs w:val="24"/>
          <w:lang w:val="es-ES_tradnl"/>
        </w:rPr>
        <w:t xml:space="preserve"> </w:t>
      </w:r>
      <w:r w:rsidR="0080059A" w:rsidRPr="00B1579E">
        <w:rPr>
          <w:rFonts w:asciiTheme="majorBidi" w:hAnsiTheme="majorBidi" w:cstheme="majorBidi"/>
          <w:sz w:val="24"/>
          <w:szCs w:val="24"/>
          <w:lang w:val="es-ES_tradnl"/>
        </w:rPr>
        <w:t>la</w:t>
      </w:r>
      <w:r w:rsidR="0080059A" w:rsidRPr="0080059A">
        <w:rPr>
          <w:rFonts w:asciiTheme="majorBidi" w:hAnsiTheme="majorBidi" w:cstheme="majorBidi"/>
          <w:i/>
          <w:iCs/>
          <w:sz w:val="24"/>
          <w:szCs w:val="24"/>
          <w:lang w:val="es-ES_tradnl"/>
        </w:rPr>
        <w:t xml:space="preserve"> </w:t>
      </w:r>
      <w:r w:rsidR="0080059A" w:rsidRPr="00D0299C">
        <w:rPr>
          <w:rFonts w:asciiTheme="majorBidi" w:hAnsiTheme="majorBidi" w:cstheme="majorBidi"/>
          <w:sz w:val="24"/>
          <w:szCs w:val="24"/>
          <w:lang w:val="es-ES_tradnl"/>
        </w:rPr>
        <w:t>segunda</w:t>
      </w:r>
      <w:r w:rsidR="0080059A" w:rsidRPr="0080059A">
        <w:rPr>
          <w:rFonts w:asciiTheme="majorBidi" w:hAnsiTheme="majorBidi" w:cstheme="majorBidi"/>
          <w:i/>
          <w:iCs/>
          <w:sz w:val="24"/>
          <w:szCs w:val="24"/>
          <w:lang w:val="es-ES_tradnl"/>
        </w:rPr>
        <w:t xml:space="preserve"> </w:t>
      </w:r>
      <w:r w:rsidR="0080059A" w:rsidRPr="005661C7">
        <w:rPr>
          <w:rFonts w:asciiTheme="majorBidi" w:hAnsiTheme="majorBidi" w:cstheme="majorBidi"/>
          <w:sz w:val="24"/>
          <w:szCs w:val="24"/>
          <w:lang w:val="es-ES_tradnl"/>
        </w:rPr>
        <w:t>etapa</w:t>
      </w:r>
      <w:r w:rsidR="0080059A" w:rsidRPr="0080059A">
        <w:rPr>
          <w:rFonts w:asciiTheme="majorBidi" w:hAnsiTheme="majorBidi" w:cstheme="majorBidi"/>
          <w:i/>
          <w:iCs/>
          <w:sz w:val="24"/>
          <w:szCs w:val="24"/>
          <w:lang w:val="es-ES_tradnl"/>
        </w:rPr>
        <w:t xml:space="preserve"> </w:t>
      </w:r>
      <w:r w:rsidR="0080059A" w:rsidRPr="00622CA1">
        <w:rPr>
          <w:rFonts w:asciiTheme="majorBidi" w:hAnsiTheme="majorBidi" w:cstheme="majorBidi"/>
          <w:sz w:val="24"/>
          <w:szCs w:val="24"/>
          <w:lang w:val="es-ES_tradnl"/>
        </w:rPr>
        <w:t>de</w:t>
      </w:r>
      <w:r w:rsidR="0080059A" w:rsidRPr="0080059A">
        <w:rPr>
          <w:rFonts w:asciiTheme="majorBidi" w:hAnsiTheme="majorBidi" w:cstheme="majorBidi"/>
          <w:i/>
          <w:iCs/>
          <w:sz w:val="24"/>
          <w:szCs w:val="24"/>
          <w:lang w:val="es-ES_tradnl"/>
        </w:rPr>
        <w:t xml:space="preserve"> </w:t>
      </w:r>
      <w:r w:rsidR="0080059A" w:rsidRPr="00622CA1">
        <w:rPr>
          <w:rFonts w:asciiTheme="majorBidi" w:hAnsiTheme="majorBidi" w:cstheme="majorBidi"/>
          <w:sz w:val="24"/>
          <w:szCs w:val="24"/>
          <w:lang w:val="es-ES_tradnl"/>
        </w:rPr>
        <w:t>su</w:t>
      </w:r>
      <w:r w:rsidR="0080059A" w:rsidRPr="0080059A">
        <w:rPr>
          <w:rFonts w:asciiTheme="majorBidi" w:hAnsiTheme="majorBidi" w:cstheme="majorBidi"/>
          <w:i/>
          <w:iCs/>
          <w:sz w:val="24"/>
          <w:szCs w:val="24"/>
          <w:lang w:val="es-ES_tradnl"/>
        </w:rPr>
        <w:t xml:space="preserve"> </w:t>
      </w:r>
      <w:proofErr w:type="gramStart"/>
      <w:r w:rsidR="0080059A" w:rsidRPr="00622CA1">
        <w:rPr>
          <w:rFonts w:asciiTheme="majorBidi" w:hAnsiTheme="majorBidi" w:cstheme="majorBidi"/>
          <w:sz w:val="24"/>
          <w:szCs w:val="24"/>
          <w:lang w:val="es-ES_tradnl"/>
        </w:rPr>
        <w:t>obra</w:t>
      </w:r>
      <w:r w:rsidR="0080059A" w:rsidRPr="0080059A">
        <w:rPr>
          <w:rFonts w:asciiTheme="majorBidi" w:hAnsiTheme="majorBidi" w:cstheme="majorBidi"/>
          <w:i/>
          <w:iCs/>
          <w:sz w:val="24"/>
          <w:szCs w:val="24"/>
          <w:lang w:val="es-ES_tradnl"/>
        </w:rPr>
        <w:t xml:space="preserve"> :</w:t>
      </w:r>
      <w:proofErr w:type="gramEnd"/>
      <w:r w:rsidR="003C41CF" w:rsidRPr="0080059A">
        <w:rPr>
          <w:rFonts w:asciiTheme="majorBidi" w:hAnsiTheme="majorBidi" w:cstheme="majorBidi"/>
          <w:i/>
          <w:iCs/>
          <w:sz w:val="24"/>
          <w:szCs w:val="24"/>
          <w:lang w:val="es-ES_tradnl"/>
        </w:rPr>
        <w:t xml:space="preserve"> </w:t>
      </w:r>
      <w:r w:rsidR="0080059A" w:rsidRPr="0080059A">
        <w:rPr>
          <w:rFonts w:asciiTheme="majorBidi" w:hAnsiTheme="majorBidi" w:cstheme="majorBidi"/>
          <w:i/>
          <w:iCs/>
          <w:sz w:val="24"/>
          <w:szCs w:val="24"/>
          <w:lang w:val="es-ES_tradnl"/>
        </w:rPr>
        <w:t>“</w:t>
      </w:r>
      <w:r w:rsidR="003C41CF" w:rsidRPr="0080059A">
        <w:rPr>
          <w:rFonts w:asciiTheme="majorBidi" w:hAnsiTheme="majorBidi" w:cstheme="majorBidi"/>
          <w:i/>
          <w:iCs/>
          <w:sz w:val="24"/>
          <w:szCs w:val="24"/>
          <w:lang w:val="es-ES_tradnl"/>
        </w:rPr>
        <w:t xml:space="preserve">Este ahora muy renovado librito Los </w:t>
      </w:r>
      <w:proofErr w:type="spellStart"/>
      <w:r w:rsidR="003C41CF" w:rsidRPr="0080059A">
        <w:rPr>
          <w:rFonts w:asciiTheme="majorBidi" w:hAnsiTheme="majorBidi" w:cstheme="majorBidi"/>
          <w:i/>
          <w:iCs/>
          <w:sz w:val="24"/>
          <w:szCs w:val="24"/>
          <w:lang w:val="es-ES_tradnl"/>
        </w:rPr>
        <w:t>españole</w:t>
      </w:r>
      <w:proofErr w:type="spellEnd"/>
      <w:r w:rsidR="003C41CF" w:rsidRPr="0080059A">
        <w:rPr>
          <w:rFonts w:asciiTheme="majorBidi" w:hAnsiTheme="majorBidi" w:cstheme="majorBidi"/>
          <w:i/>
          <w:iCs/>
          <w:sz w:val="24"/>
          <w:szCs w:val="24"/>
          <w:lang w:val="es-ES_tradnl"/>
        </w:rPr>
        <w:t xml:space="preserve"> : cómo llegaron a serlo</w:t>
      </w:r>
      <w:r w:rsidR="0080059A" w:rsidRPr="0080059A">
        <w:rPr>
          <w:rFonts w:asciiTheme="majorBidi" w:hAnsiTheme="majorBidi" w:cstheme="majorBidi"/>
          <w:i/>
          <w:iCs/>
          <w:sz w:val="24"/>
          <w:szCs w:val="24"/>
          <w:lang w:val="es-ES_tradnl"/>
        </w:rPr>
        <w:t>”</w:t>
      </w:r>
      <w:r w:rsidR="003C41CF" w:rsidRPr="0080059A">
        <w:rPr>
          <w:rFonts w:asciiTheme="majorBidi" w:hAnsiTheme="majorBidi" w:cstheme="majorBidi"/>
          <w:i/>
          <w:iCs/>
          <w:sz w:val="24"/>
          <w:szCs w:val="24"/>
          <w:lang w:val="es-ES_tradnl"/>
        </w:rPr>
        <w:t xml:space="preserve">, </w:t>
      </w:r>
      <w:r w:rsidR="003C41CF" w:rsidRPr="00805B72">
        <w:rPr>
          <w:rFonts w:asciiTheme="majorBidi" w:hAnsiTheme="majorBidi" w:cstheme="majorBidi"/>
          <w:sz w:val="24"/>
          <w:szCs w:val="24"/>
          <w:lang w:val="es-ES_tradnl"/>
        </w:rPr>
        <w:t>fue</w:t>
      </w:r>
      <w:r w:rsidR="00805B72">
        <w:rPr>
          <w:rFonts w:asciiTheme="majorBidi" w:hAnsiTheme="majorBidi" w:cstheme="majorBidi"/>
          <w:i/>
          <w:iCs/>
          <w:sz w:val="24"/>
          <w:szCs w:val="24"/>
          <w:lang w:val="es-ES_tradnl"/>
        </w:rPr>
        <w:t xml:space="preserve"> </w:t>
      </w:r>
      <w:r w:rsidR="003C41CF" w:rsidRPr="00B971E5">
        <w:rPr>
          <w:rFonts w:asciiTheme="majorBidi" w:hAnsiTheme="majorBidi" w:cstheme="majorBidi"/>
          <w:sz w:val="24"/>
          <w:szCs w:val="24"/>
          <w:lang w:val="es-ES_tradnl"/>
        </w:rPr>
        <w:t xml:space="preserve">dispuesto para la imprenta en 1958 en circunstancias distintas de las actuales. Aún no estaban debidamente armonizados mis puntos de vista; aun cuando estuviese seguro acerca de cuál fuese el problema central del pasado español, faltaba poner bien de manifiesto los modos de esclarecerlo sin sombra de duda. Aquel objetivo fue alcanzado en </w:t>
      </w:r>
      <w:r w:rsidR="003C41CF" w:rsidRPr="00B971E5">
        <w:rPr>
          <w:rFonts w:asciiTheme="majorBidi" w:hAnsiTheme="majorBidi" w:cstheme="majorBidi"/>
          <w:i/>
          <w:iCs/>
          <w:sz w:val="24"/>
          <w:szCs w:val="24"/>
          <w:lang w:val="es-ES_tradnl"/>
        </w:rPr>
        <w:t>De la edad conflictiva</w:t>
      </w:r>
      <w:r w:rsidR="00BF64C1" w:rsidRPr="00B971E5">
        <w:rPr>
          <w:rFonts w:asciiTheme="majorBidi" w:hAnsiTheme="majorBidi" w:cstheme="majorBidi"/>
          <w:b/>
          <w:bCs/>
          <w:sz w:val="24"/>
          <w:szCs w:val="24"/>
          <w:lang w:val="es-ES_tradnl"/>
        </w:rPr>
        <w:t>.</w:t>
      </w:r>
    </w:p>
    <w:p w:rsidR="00BF64C1" w:rsidRPr="00B971E5" w:rsidRDefault="00BF64C1" w:rsidP="00654769">
      <w:pPr>
        <w:tabs>
          <w:tab w:val="left" w:pos="1418"/>
        </w:tabs>
        <w:autoSpaceDE w:val="0"/>
        <w:autoSpaceDN w:val="0"/>
        <w:adjustRightInd w:val="0"/>
        <w:spacing w:after="0" w:line="360" w:lineRule="auto"/>
        <w:jc w:val="both"/>
        <w:rPr>
          <w:rFonts w:asciiTheme="majorBidi" w:hAnsiTheme="majorBidi" w:cstheme="majorBidi"/>
          <w:b/>
          <w:bCs/>
          <w:sz w:val="24"/>
          <w:szCs w:val="24"/>
          <w:lang w:val="es-ES_tradnl"/>
        </w:rPr>
      </w:pPr>
    </w:p>
    <w:p w:rsidR="003C41CF" w:rsidRPr="00B971E5" w:rsidRDefault="00247893" w:rsidP="00247893">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r>
        <w:rPr>
          <w:rFonts w:asciiTheme="majorBidi" w:hAnsiTheme="majorBidi" w:cstheme="majorBidi"/>
          <w:sz w:val="24"/>
          <w:szCs w:val="24"/>
          <w:lang w:val="es-ES_tradnl"/>
        </w:rPr>
        <w:t xml:space="preserve">                      </w:t>
      </w:r>
      <w:r w:rsidR="003C41CF" w:rsidRPr="00B971E5">
        <w:rPr>
          <w:rFonts w:asciiTheme="majorBidi" w:hAnsiTheme="majorBidi" w:cstheme="majorBidi"/>
          <w:sz w:val="24"/>
          <w:szCs w:val="24"/>
          <w:lang w:val="es-ES_tradnl"/>
        </w:rPr>
        <w:t>La producción de A. Castro posterior a 1962 se explica por su deseo</w:t>
      </w:r>
      <w:r w:rsidR="00BF64C1" w:rsidRPr="00B971E5">
        <w:rPr>
          <w:rFonts w:asciiTheme="majorBidi" w:hAnsiTheme="majorBidi" w:cstheme="majorBidi"/>
          <w:sz w:val="24"/>
          <w:szCs w:val="24"/>
          <w:lang w:val="es-ES_tradnl"/>
        </w:rPr>
        <w:t xml:space="preserve"> </w:t>
      </w:r>
      <w:r w:rsidR="003C41CF" w:rsidRPr="00B971E5">
        <w:rPr>
          <w:rFonts w:asciiTheme="majorBidi" w:hAnsiTheme="majorBidi" w:cstheme="majorBidi"/>
          <w:sz w:val="24"/>
          <w:szCs w:val="24"/>
          <w:lang w:val="es-ES_tradnl"/>
        </w:rPr>
        <w:t>de cumplir con el compromiso de publicar la segunda parte de su</w:t>
      </w:r>
      <w:r w:rsidR="00BF64C1" w:rsidRPr="00B971E5">
        <w:rPr>
          <w:rFonts w:asciiTheme="majorBidi" w:hAnsiTheme="majorBidi" w:cstheme="majorBidi"/>
          <w:sz w:val="24"/>
          <w:szCs w:val="24"/>
          <w:lang w:val="es-ES_tradnl"/>
        </w:rPr>
        <w:t xml:space="preserve"> </w:t>
      </w:r>
      <w:r w:rsidR="003C41CF" w:rsidRPr="00B971E5">
        <w:rPr>
          <w:rFonts w:asciiTheme="majorBidi" w:hAnsiTheme="majorBidi" w:cstheme="majorBidi"/>
          <w:i/>
          <w:iCs/>
          <w:sz w:val="24"/>
          <w:szCs w:val="24"/>
          <w:lang w:val="es-ES_tradnl"/>
        </w:rPr>
        <w:t>opus magnum</w:t>
      </w:r>
      <w:r w:rsidR="003C41CF" w:rsidRPr="00B971E5">
        <w:rPr>
          <w:rFonts w:asciiTheme="majorBidi" w:hAnsiTheme="majorBidi" w:cstheme="majorBidi"/>
          <w:sz w:val="24"/>
          <w:szCs w:val="24"/>
          <w:lang w:val="es-ES_tradnl"/>
        </w:rPr>
        <w:t>; por el afán de dar a conocer sus ideas al mayor</w:t>
      </w:r>
      <w:r w:rsidR="00BF64C1" w:rsidRPr="00B971E5">
        <w:rPr>
          <w:rFonts w:asciiTheme="majorBidi" w:hAnsiTheme="majorBidi" w:cstheme="majorBidi"/>
          <w:sz w:val="24"/>
          <w:szCs w:val="24"/>
          <w:lang w:val="es-ES_tradnl"/>
        </w:rPr>
        <w:t xml:space="preserve"> </w:t>
      </w:r>
      <w:r w:rsidR="003C41CF" w:rsidRPr="00B971E5">
        <w:rPr>
          <w:rFonts w:asciiTheme="majorBidi" w:hAnsiTheme="majorBidi" w:cstheme="majorBidi"/>
          <w:sz w:val="24"/>
          <w:szCs w:val="24"/>
          <w:lang w:val="es-ES_tradnl"/>
        </w:rPr>
        <w:t>número de lectores posible y por el afán de elaborar pequeñas</w:t>
      </w:r>
      <w:r w:rsidR="00BF64C1" w:rsidRPr="00B971E5">
        <w:rPr>
          <w:rFonts w:asciiTheme="majorBidi" w:hAnsiTheme="majorBidi" w:cstheme="majorBidi"/>
          <w:sz w:val="24"/>
          <w:szCs w:val="24"/>
          <w:lang w:val="es-ES_tradnl"/>
        </w:rPr>
        <w:t xml:space="preserve"> </w:t>
      </w:r>
      <w:r w:rsidR="003C41CF" w:rsidRPr="00B971E5">
        <w:rPr>
          <w:rFonts w:asciiTheme="majorBidi" w:hAnsiTheme="majorBidi" w:cstheme="majorBidi"/>
          <w:sz w:val="24"/>
          <w:szCs w:val="24"/>
          <w:lang w:val="es-ES_tradnl"/>
        </w:rPr>
        <w:t>articulaciones de su sistema que la reflexión posterior ha ido</w:t>
      </w:r>
      <w:r w:rsidR="00BF64C1" w:rsidRPr="00B971E5">
        <w:rPr>
          <w:rFonts w:asciiTheme="majorBidi" w:hAnsiTheme="majorBidi" w:cstheme="majorBidi"/>
          <w:sz w:val="24"/>
          <w:szCs w:val="24"/>
          <w:lang w:val="es-ES_tradnl"/>
        </w:rPr>
        <w:t xml:space="preserve"> </w:t>
      </w:r>
      <w:r w:rsidR="003C41CF" w:rsidRPr="00B971E5">
        <w:rPr>
          <w:rFonts w:asciiTheme="majorBidi" w:hAnsiTheme="majorBidi" w:cstheme="majorBidi"/>
          <w:sz w:val="24"/>
          <w:szCs w:val="24"/>
          <w:lang w:val="es-ES_tradnl"/>
        </w:rPr>
        <w:t>revelando. Pero no hay la iniciación de una posible tercera etapa</w:t>
      </w:r>
      <w:r w:rsidR="00BF64C1" w:rsidRPr="00B971E5">
        <w:rPr>
          <w:rFonts w:asciiTheme="majorBidi" w:hAnsiTheme="majorBidi" w:cstheme="majorBidi"/>
          <w:sz w:val="24"/>
          <w:szCs w:val="24"/>
          <w:lang w:val="es-ES_tradnl"/>
        </w:rPr>
        <w:t xml:space="preserve"> </w:t>
      </w:r>
      <w:r w:rsidR="003C41CF" w:rsidRPr="00B971E5">
        <w:rPr>
          <w:rFonts w:asciiTheme="majorBidi" w:hAnsiTheme="majorBidi" w:cstheme="majorBidi"/>
          <w:sz w:val="24"/>
          <w:szCs w:val="24"/>
          <w:lang w:val="es-ES_tradnl"/>
        </w:rPr>
        <w:t>de producción intelectual. La fisonomía de su pensamiento histórico</w:t>
      </w:r>
      <w:r w:rsidR="00BF64C1" w:rsidRPr="00B971E5">
        <w:rPr>
          <w:rFonts w:asciiTheme="majorBidi" w:hAnsiTheme="majorBidi" w:cstheme="majorBidi"/>
          <w:sz w:val="24"/>
          <w:szCs w:val="24"/>
          <w:lang w:val="es-ES_tradnl"/>
        </w:rPr>
        <w:t xml:space="preserve"> </w:t>
      </w:r>
      <w:r w:rsidR="003C41CF" w:rsidRPr="00B971E5">
        <w:rPr>
          <w:rFonts w:asciiTheme="majorBidi" w:hAnsiTheme="majorBidi" w:cstheme="majorBidi"/>
          <w:sz w:val="24"/>
          <w:szCs w:val="24"/>
          <w:lang w:val="es-ES_tradnl"/>
        </w:rPr>
        <w:t>presenta todas las características de un producto plenamente logrado</w:t>
      </w:r>
      <w:r w:rsidR="00BF64C1" w:rsidRPr="00B971E5">
        <w:rPr>
          <w:rFonts w:asciiTheme="majorBidi" w:hAnsiTheme="majorBidi" w:cstheme="majorBidi"/>
          <w:sz w:val="24"/>
          <w:szCs w:val="24"/>
          <w:lang w:val="es-ES_tradnl"/>
        </w:rPr>
        <w:t xml:space="preserve"> </w:t>
      </w:r>
      <w:r w:rsidR="0083024D">
        <w:rPr>
          <w:rFonts w:asciiTheme="majorBidi" w:hAnsiTheme="majorBidi" w:cstheme="majorBidi"/>
          <w:sz w:val="24"/>
          <w:szCs w:val="24"/>
          <w:lang w:val="es-ES_tradnl"/>
        </w:rPr>
        <w:t>luego de intensa labor</w:t>
      </w:r>
      <w:r w:rsidR="0083024D">
        <w:rPr>
          <w:rStyle w:val="Appelnotedebasdep"/>
          <w:rFonts w:asciiTheme="majorBidi" w:hAnsiTheme="majorBidi" w:cstheme="majorBidi"/>
          <w:sz w:val="24"/>
          <w:szCs w:val="24"/>
          <w:lang w:val="es-ES_tradnl"/>
        </w:rPr>
        <w:footnoteReference w:id="40"/>
      </w:r>
      <w:r w:rsidR="00F47E6F">
        <w:rPr>
          <w:rFonts w:asciiTheme="majorBidi" w:hAnsiTheme="majorBidi" w:cstheme="majorBidi"/>
          <w:sz w:val="24"/>
          <w:szCs w:val="24"/>
          <w:lang w:val="es-ES_tradnl"/>
        </w:rPr>
        <w:t>.</w:t>
      </w:r>
    </w:p>
    <w:p w:rsidR="00BF64C1" w:rsidRPr="00B971E5" w:rsidRDefault="00BF64C1" w:rsidP="00654769">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p>
    <w:p w:rsidR="003C41CF" w:rsidRPr="00B971E5" w:rsidRDefault="00D00148" w:rsidP="00D00148">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r>
        <w:rPr>
          <w:rFonts w:asciiTheme="majorBidi" w:hAnsiTheme="majorBidi" w:cstheme="majorBidi"/>
          <w:sz w:val="24"/>
          <w:szCs w:val="24"/>
          <w:lang w:val="es-ES_tradnl"/>
        </w:rPr>
        <w:t xml:space="preserve">                     </w:t>
      </w:r>
      <w:r w:rsidR="003C41CF" w:rsidRPr="00B971E5">
        <w:rPr>
          <w:rFonts w:asciiTheme="majorBidi" w:hAnsiTheme="majorBidi" w:cstheme="majorBidi"/>
          <w:sz w:val="24"/>
          <w:szCs w:val="24"/>
          <w:lang w:val="es-ES_tradnl"/>
        </w:rPr>
        <w:t>La crisis de 1948 se produjo en relación con el papel de lo islámico</w:t>
      </w:r>
      <w:r w:rsidR="00BF64C1" w:rsidRPr="00B971E5">
        <w:rPr>
          <w:rFonts w:asciiTheme="majorBidi" w:hAnsiTheme="majorBidi" w:cstheme="majorBidi"/>
          <w:sz w:val="24"/>
          <w:szCs w:val="24"/>
          <w:lang w:val="es-ES_tradnl"/>
        </w:rPr>
        <w:t xml:space="preserve"> </w:t>
      </w:r>
      <w:r w:rsidR="003C41CF" w:rsidRPr="00B971E5">
        <w:rPr>
          <w:rFonts w:asciiTheme="majorBidi" w:hAnsiTheme="majorBidi" w:cstheme="majorBidi"/>
          <w:sz w:val="24"/>
          <w:szCs w:val="24"/>
          <w:lang w:val="es-ES_tradnl"/>
        </w:rPr>
        <w:t>en la historia de España. Por el hilo de lo árabe, A. Castro llegará</w:t>
      </w:r>
      <w:r w:rsidR="00BF64C1" w:rsidRPr="00B971E5">
        <w:rPr>
          <w:rFonts w:asciiTheme="majorBidi" w:hAnsiTheme="majorBidi" w:cstheme="majorBidi"/>
          <w:sz w:val="24"/>
          <w:szCs w:val="24"/>
          <w:lang w:val="es-ES_tradnl"/>
        </w:rPr>
        <w:t xml:space="preserve"> </w:t>
      </w:r>
      <w:r w:rsidR="003C41CF" w:rsidRPr="00B971E5">
        <w:rPr>
          <w:rFonts w:asciiTheme="majorBidi" w:hAnsiTheme="majorBidi" w:cstheme="majorBidi"/>
          <w:sz w:val="24"/>
          <w:szCs w:val="24"/>
          <w:lang w:val="es-ES_tradnl"/>
        </w:rPr>
        <w:t xml:space="preserve">a encontrarse con las otras dos castas de </w:t>
      </w:r>
      <w:proofErr w:type="gramStart"/>
      <w:r w:rsidR="003C41CF" w:rsidRPr="00B971E5">
        <w:rPr>
          <w:rFonts w:asciiTheme="majorBidi" w:hAnsiTheme="majorBidi" w:cstheme="majorBidi"/>
          <w:sz w:val="24"/>
          <w:szCs w:val="24"/>
          <w:lang w:val="es-ES_tradnl"/>
        </w:rPr>
        <w:t>creyentes :</w:t>
      </w:r>
      <w:proofErr w:type="gramEnd"/>
      <w:r w:rsidR="003C41CF" w:rsidRPr="00B971E5">
        <w:rPr>
          <w:rFonts w:asciiTheme="majorBidi" w:hAnsiTheme="majorBidi" w:cstheme="majorBidi"/>
          <w:sz w:val="24"/>
          <w:szCs w:val="24"/>
          <w:lang w:val="es-ES_tradnl"/>
        </w:rPr>
        <w:t xml:space="preserve"> la judía y la</w:t>
      </w:r>
      <w:r w:rsidR="00BF64C1" w:rsidRPr="00B971E5">
        <w:rPr>
          <w:rFonts w:asciiTheme="majorBidi" w:hAnsiTheme="majorBidi" w:cstheme="majorBidi"/>
          <w:sz w:val="24"/>
          <w:szCs w:val="24"/>
          <w:lang w:val="es-ES_tradnl"/>
        </w:rPr>
        <w:t xml:space="preserve"> </w:t>
      </w:r>
      <w:r w:rsidR="003C41CF" w:rsidRPr="00B971E5">
        <w:rPr>
          <w:rFonts w:asciiTheme="majorBidi" w:hAnsiTheme="majorBidi" w:cstheme="majorBidi"/>
          <w:sz w:val="24"/>
          <w:szCs w:val="24"/>
          <w:lang w:val="es-ES_tradnl"/>
        </w:rPr>
        <w:t>cristiana. Pero apenas se le hace inteligible esta trinidad de creyentes</w:t>
      </w:r>
      <w:r w:rsidR="00BF64C1" w:rsidRPr="00B971E5">
        <w:rPr>
          <w:rFonts w:asciiTheme="majorBidi" w:hAnsiTheme="majorBidi" w:cstheme="majorBidi"/>
          <w:sz w:val="24"/>
          <w:szCs w:val="24"/>
          <w:lang w:val="es-ES_tradnl"/>
        </w:rPr>
        <w:t xml:space="preserve"> </w:t>
      </w:r>
      <w:r w:rsidR="003C41CF" w:rsidRPr="00B971E5">
        <w:rPr>
          <w:rFonts w:asciiTheme="majorBidi" w:hAnsiTheme="majorBidi" w:cstheme="majorBidi"/>
          <w:sz w:val="24"/>
          <w:szCs w:val="24"/>
          <w:lang w:val="es-ES_tradnl"/>
        </w:rPr>
        <w:t>que estructuran la vida social española, lo europeo de España se</w:t>
      </w:r>
      <w:r w:rsidR="00BF64C1" w:rsidRPr="00B971E5">
        <w:rPr>
          <w:rFonts w:asciiTheme="majorBidi" w:hAnsiTheme="majorBidi" w:cstheme="majorBidi"/>
          <w:sz w:val="24"/>
          <w:szCs w:val="24"/>
          <w:lang w:val="es-ES_tradnl"/>
        </w:rPr>
        <w:t xml:space="preserve"> </w:t>
      </w:r>
      <w:r w:rsidR="003C41CF" w:rsidRPr="00B971E5">
        <w:rPr>
          <w:rFonts w:asciiTheme="majorBidi" w:hAnsiTheme="majorBidi" w:cstheme="majorBidi"/>
          <w:sz w:val="24"/>
          <w:szCs w:val="24"/>
          <w:lang w:val="es-ES_tradnl"/>
        </w:rPr>
        <w:t>retira hacia un plano secundario. El occidentalismo de España existe,</w:t>
      </w:r>
      <w:r w:rsidR="00BF64C1" w:rsidRPr="00B971E5">
        <w:rPr>
          <w:rFonts w:asciiTheme="majorBidi" w:hAnsiTheme="majorBidi" w:cstheme="majorBidi"/>
          <w:sz w:val="24"/>
          <w:szCs w:val="24"/>
          <w:lang w:val="es-ES_tradnl"/>
        </w:rPr>
        <w:t xml:space="preserve"> </w:t>
      </w:r>
      <w:r w:rsidR="003C41CF" w:rsidRPr="00B971E5">
        <w:rPr>
          <w:rFonts w:asciiTheme="majorBidi" w:hAnsiTheme="majorBidi" w:cstheme="majorBidi"/>
          <w:sz w:val="24"/>
          <w:szCs w:val="24"/>
          <w:lang w:val="es-ES_tradnl"/>
        </w:rPr>
        <w:t>pero es un elemento que vitalmente está conjugado con un sistema</w:t>
      </w:r>
      <w:r w:rsidR="00BF64C1" w:rsidRPr="00B971E5">
        <w:rPr>
          <w:rFonts w:asciiTheme="majorBidi" w:hAnsiTheme="majorBidi" w:cstheme="majorBidi"/>
          <w:sz w:val="24"/>
          <w:szCs w:val="24"/>
          <w:lang w:val="es-ES_tradnl"/>
        </w:rPr>
        <w:t xml:space="preserve"> </w:t>
      </w:r>
      <w:r w:rsidR="003C41CF" w:rsidRPr="00B971E5">
        <w:rPr>
          <w:rFonts w:asciiTheme="majorBidi" w:hAnsiTheme="majorBidi" w:cstheme="majorBidi"/>
          <w:sz w:val="24"/>
          <w:szCs w:val="24"/>
          <w:lang w:val="es-ES_tradnl"/>
        </w:rPr>
        <w:t>castizo de vida en el que lo semítico (árabe y judío) juega un papel</w:t>
      </w:r>
      <w:r w:rsidR="00BF64C1" w:rsidRPr="00B971E5">
        <w:rPr>
          <w:rFonts w:asciiTheme="majorBidi" w:hAnsiTheme="majorBidi" w:cstheme="majorBidi"/>
          <w:sz w:val="24"/>
          <w:szCs w:val="24"/>
          <w:lang w:val="es-ES_tradnl"/>
        </w:rPr>
        <w:t xml:space="preserve"> </w:t>
      </w:r>
      <w:r w:rsidR="003C41CF" w:rsidRPr="00B971E5">
        <w:rPr>
          <w:rFonts w:asciiTheme="majorBidi" w:hAnsiTheme="majorBidi" w:cstheme="majorBidi"/>
          <w:sz w:val="24"/>
          <w:szCs w:val="24"/>
          <w:lang w:val="es-ES_tradnl"/>
        </w:rPr>
        <w:t>fundamental en su enfrentamiento con lo cristiano. Esta conciencia</w:t>
      </w:r>
      <w:r w:rsidR="00BF64C1" w:rsidRPr="00B971E5">
        <w:rPr>
          <w:rFonts w:asciiTheme="majorBidi" w:hAnsiTheme="majorBidi" w:cstheme="majorBidi"/>
          <w:sz w:val="24"/>
          <w:szCs w:val="24"/>
          <w:lang w:val="es-ES_tradnl"/>
        </w:rPr>
        <w:t xml:space="preserve"> </w:t>
      </w:r>
      <w:r w:rsidR="003C41CF" w:rsidRPr="00B971E5">
        <w:rPr>
          <w:rFonts w:asciiTheme="majorBidi" w:hAnsiTheme="majorBidi" w:cstheme="majorBidi"/>
          <w:sz w:val="24"/>
          <w:szCs w:val="24"/>
          <w:lang w:val="es-ES_tradnl"/>
        </w:rPr>
        <w:t>creciente de la peculiaridad de lo español dentro de Europa es el</w:t>
      </w:r>
      <w:r w:rsidR="00BF64C1" w:rsidRPr="00B971E5">
        <w:rPr>
          <w:rFonts w:asciiTheme="majorBidi" w:hAnsiTheme="majorBidi" w:cstheme="majorBidi"/>
          <w:sz w:val="24"/>
          <w:szCs w:val="24"/>
          <w:lang w:val="es-ES_tradnl"/>
        </w:rPr>
        <w:t xml:space="preserve"> </w:t>
      </w:r>
      <w:r w:rsidR="003C41CF" w:rsidRPr="00B971E5">
        <w:rPr>
          <w:rFonts w:asciiTheme="majorBidi" w:hAnsiTheme="majorBidi" w:cstheme="majorBidi"/>
          <w:sz w:val="24"/>
          <w:szCs w:val="24"/>
          <w:lang w:val="es-ES_tradnl"/>
        </w:rPr>
        <w:t>elemento diferenciador que divide su obra en dos etapas</w:t>
      </w:r>
      <w:r w:rsidR="00BF64C1" w:rsidRPr="00B971E5">
        <w:rPr>
          <w:rFonts w:asciiTheme="majorBidi" w:hAnsiTheme="majorBidi" w:cstheme="majorBidi"/>
          <w:sz w:val="24"/>
          <w:szCs w:val="24"/>
          <w:lang w:val="es-ES_tradnl"/>
        </w:rPr>
        <w:t>.</w:t>
      </w:r>
      <w:r w:rsidR="003C41CF" w:rsidRPr="00B971E5">
        <w:rPr>
          <w:rFonts w:asciiTheme="majorBidi" w:hAnsiTheme="majorBidi" w:cstheme="majorBidi"/>
          <w:sz w:val="24"/>
          <w:szCs w:val="24"/>
          <w:lang w:val="es-ES_tradnl"/>
        </w:rPr>
        <w:t xml:space="preserve"> El </w:t>
      </w:r>
      <w:proofErr w:type="spellStart"/>
      <w:r w:rsidR="003C41CF" w:rsidRPr="00B971E5">
        <w:rPr>
          <w:rFonts w:asciiTheme="majorBidi" w:hAnsiTheme="majorBidi" w:cstheme="majorBidi"/>
          <w:i/>
          <w:iCs/>
          <w:sz w:val="24"/>
          <w:szCs w:val="24"/>
          <w:lang w:val="es-ES_tradnl"/>
        </w:rPr>
        <w:t>leit</w:t>
      </w:r>
      <w:proofErr w:type="spellEnd"/>
      <w:r w:rsidR="00BF64C1" w:rsidRPr="00B971E5">
        <w:rPr>
          <w:rFonts w:asciiTheme="majorBidi" w:hAnsiTheme="majorBidi" w:cstheme="majorBidi"/>
          <w:sz w:val="24"/>
          <w:szCs w:val="24"/>
          <w:lang w:val="es-ES_tradnl"/>
        </w:rPr>
        <w:t xml:space="preserve"> </w:t>
      </w:r>
      <w:proofErr w:type="spellStart"/>
      <w:r w:rsidR="003C41CF" w:rsidRPr="00B971E5">
        <w:rPr>
          <w:rFonts w:asciiTheme="majorBidi" w:hAnsiTheme="majorBidi" w:cstheme="majorBidi"/>
          <w:i/>
          <w:iCs/>
          <w:sz w:val="24"/>
          <w:szCs w:val="24"/>
          <w:lang w:val="es-ES_tradnl"/>
        </w:rPr>
        <w:t>motiv</w:t>
      </w:r>
      <w:proofErr w:type="spellEnd"/>
      <w:r w:rsidR="003C41CF" w:rsidRPr="00B971E5">
        <w:rPr>
          <w:rFonts w:asciiTheme="majorBidi" w:hAnsiTheme="majorBidi" w:cstheme="majorBidi"/>
          <w:i/>
          <w:iCs/>
          <w:sz w:val="24"/>
          <w:szCs w:val="24"/>
          <w:lang w:val="es-ES_tradnl"/>
        </w:rPr>
        <w:t xml:space="preserve"> </w:t>
      </w:r>
      <w:r w:rsidR="003C41CF" w:rsidRPr="00B971E5">
        <w:rPr>
          <w:rFonts w:asciiTheme="majorBidi" w:hAnsiTheme="majorBidi" w:cstheme="majorBidi"/>
          <w:sz w:val="24"/>
          <w:szCs w:val="24"/>
          <w:lang w:val="es-ES_tradnl"/>
        </w:rPr>
        <w:t>de toda la segunda etapa lo constituye la búsqueda de la singularidad</w:t>
      </w:r>
      <w:r w:rsidR="00BF64C1" w:rsidRPr="00B971E5">
        <w:rPr>
          <w:rFonts w:asciiTheme="majorBidi" w:hAnsiTheme="majorBidi" w:cstheme="majorBidi"/>
          <w:sz w:val="24"/>
          <w:szCs w:val="24"/>
          <w:lang w:val="es-ES_tradnl"/>
        </w:rPr>
        <w:t xml:space="preserve"> </w:t>
      </w:r>
      <w:r w:rsidR="003C41CF" w:rsidRPr="00B971E5">
        <w:rPr>
          <w:rFonts w:asciiTheme="majorBidi" w:hAnsiTheme="majorBidi" w:cstheme="majorBidi"/>
          <w:sz w:val="24"/>
          <w:szCs w:val="24"/>
          <w:lang w:val="es-ES_tradnl"/>
        </w:rPr>
        <w:t>de lo español basada en la convivencia-pugna de las tres</w:t>
      </w:r>
      <w:r w:rsidR="00BF64C1" w:rsidRPr="00B971E5">
        <w:rPr>
          <w:rFonts w:asciiTheme="majorBidi" w:hAnsiTheme="majorBidi" w:cstheme="majorBidi"/>
          <w:sz w:val="24"/>
          <w:szCs w:val="24"/>
          <w:lang w:val="es-ES_tradnl"/>
        </w:rPr>
        <w:t xml:space="preserve"> </w:t>
      </w:r>
      <w:r w:rsidR="003C41CF" w:rsidRPr="00B971E5">
        <w:rPr>
          <w:rFonts w:asciiTheme="majorBidi" w:hAnsiTheme="majorBidi" w:cstheme="majorBidi"/>
          <w:sz w:val="24"/>
          <w:szCs w:val="24"/>
          <w:lang w:val="es-ES_tradnl"/>
        </w:rPr>
        <w:t xml:space="preserve">castas de </w:t>
      </w:r>
      <w:proofErr w:type="gramStart"/>
      <w:r w:rsidR="003C41CF" w:rsidRPr="00B971E5">
        <w:rPr>
          <w:rFonts w:asciiTheme="majorBidi" w:hAnsiTheme="majorBidi" w:cstheme="majorBidi"/>
          <w:sz w:val="24"/>
          <w:szCs w:val="24"/>
          <w:lang w:val="es-ES_tradnl"/>
        </w:rPr>
        <w:t>creyent</w:t>
      </w:r>
      <w:r w:rsidR="00E6671E">
        <w:rPr>
          <w:rFonts w:asciiTheme="majorBidi" w:hAnsiTheme="majorBidi" w:cstheme="majorBidi"/>
          <w:sz w:val="24"/>
          <w:szCs w:val="24"/>
          <w:lang w:val="es-ES_tradnl"/>
        </w:rPr>
        <w:t>es :</w:t>
      </w:r>
      <w:proofErr w:type="gramEnd"/>
      <w:r w:rsidR="00E6671E">
        <w:rPr>
          <w:rFonts w:asciiTheme="majorBidi" w:hAnsiTheme="majorBidi" w:cstheme="majorBidi"/>
          <w:sz w:val="24"/>
          <w:szCs w:val="24"/>
          <w:lang w:val="es-ES_tradnl"/>
        </w:rPr>
        <w:t xml:space="preserve"> cristianos, moros y judíos</w:t>
      </w:r>
      <w:r w:rsidR="00E6671E">
        <w:rPr>
          <w:rStyle w:val="Appelnotedebasdep"/>
          <w:rFonts w:asciiTheme="majorBidi" w:hAnsiTheme="majorBidi" w:cstheme="majorBidi"/>
          <w:sz w:val="24"/>
          <w:szCs w:val="24"/>
          <w:lang w:val="es-ES_tradnl"/>
        </w:rPr>
        <w:footnoteReference w:id="41"/>
      </w:r>
      <w:r w:rsidR="006F1A61">
        <w:rPr>
          <w:rFonts w:asciiTheme="majorBidi" w:hAnsiTheme="majorBidi" w:cstheme="majorBidi"/>
          <w:sz w:val="24"/>
          <w:szCs w:val="24"/>
          <w:lang w:val="es-ES_tradnl"/>
        </w:rPr>
        <w:t>.</w:t>
      </w:r>
    </w:p>
    <w:p w:rsidR="009E2DCA" w:rsidRDefault="009E2DCA" w:rsidP="00654769">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p>
    <w:p w:rsidR="003C41CF" w:rsidRPr="00B971E5" w:rsidRDefault="009E2DCA" w:rsidP="009E2DCA">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r>
        <w:rPr>
          <w:rFonts w:asciiTheme="majorBidi" w:hAnsiTheme="majorBidi" w:cstheme="majorBidi"/>
          <w:sz w:val="24"/>
          <w:szCs w:val="24"/>
          <w:lang w:val="es-ES_tradnl"/>
        </w:rPr>
        <w:t xml:space="preserve">                      </w:t>
      </w:r>
      <w:r w:rsidR="003C41CF" w:rsidRPr="00B971E5">
        <w:rPr>
          <w:rFonts w:asciiTheme="majorBidi" w:hAnsiTheme="majorBidi" w:cstheme="majorBidi"/>
          <w:sz w:val="24"/>
          <w:szCs w:val="24"/>
          <w:lang w:val="es-ES_tradnl"/>
        </w:rPr>
        <w:t>La captación de la importancia de lo árabe antes que de lo judío,</w:t>
      </w:r>
      <w:r w:rsidR="00BF64C1" w:rsidRPr="00B971E5">
        <w:rPr>
          <w:rFonts w:asciiTheme="majorBidi" w:hAnsiTheme="majorBidi" w:cstheme="majorBidi"/>
          <w:sz w:val="24"/>
          <w:szCs w:val="24"/>
          <w:lang w:val="es-ES_tradnl"/>
        </w:rPr>
        <w:t xml:space="preserve"> </w:t>
      </w:r>
      <w:r w:rsidR="003C41CF" w:rsidRPr="00B971E5">
        <w:rPr>
          <w:rFonts w:asciiTheme="majorBidi" w:hAnsiTheme="majorBidi" w:cstheme="majorBidi"/>
          <w:sz w:val="24"/>
          <w:szCs w:val="24"/>
          <w:lang w:val="es-ES_tradnl"/>
        </w:rPr>
        <w:t>tiene también una consecuencia en su obra. Lo árabe es un elemento</w:t>
      </w:r>
      <w:r w:rsidR="00BF64C1" w:rsidRPr="00B971E5">
        <w:rPr>
          <w:rFonts w:asciiTheme="majorBidi" w:hAnsiTheme="majorBidi" w:cstheme="majorBidi"/>
          <w:sz w:val="24"/>
          <w:szCs w:val="24"/>
          <w:lang w:val="es-ES_tradnl"/>
        </w:rPr>
        <w:t xml:space="preserve"> </w:t>
      </w:r>
      <w:r w:rsidR="003C41CF" w:rsidRPr="00B971E5">
        <w:rPr>
          <w:rFonts w:asciiTheme="majorBidi" w:hAnsiTheme="majorBidi" w:cstheme="majorBidi"/>
          <w:sz w:val="24"/>
          <w:szCs w:val="24"/>
          <w:lang w:val="es-ES_tradnl"/>
        </w:rPr>
        <w:t>que centra su atención de un modo predominante en las primeras</w:t>
      </w:r>
      <w:r w:rsidR="00BF64C1" w:rsidRPr="00B971E5">
        <w:rPr>
          <w:rFonts w:asciiTheme="majorBidi" w:hAnsiTheme="majorBidi" w:cstheme="majorBidi"/>
          <w:sz w:val="24"/>
          <w:szCs w:val="24"/>
          <w:lang w:val="es-ES_tradnl"/>
        </w:rPr>
        <w:t xml:space="preserve"> </w:t>
      </w:r>
      <w:r w:rsidR="003C41CF" w:rsidRPr="00B971E5">
        <w:rPr>
          <w:rFonts w:asciiTheme="majorBidi" w:hAnsiTheme="majorBidi" w:cstheme="majorBidi"/>
          <w:sz w:val="24"/>
          <w:szCs w:val="24"/>
          <w:lang w:val="es-ES_tradnl"/>
        </w:rPr>
        <w:t>obras, y ediciones, de su segunda etapa. Con posterioridad, y paulatinamente,</w:t>
      </w:r>
      <w:r w:rsidR="00BF64C1" w:rsidRPr="00B971E5">
        <w:rPr>
          <w:rFonts w:asciiTheme="majorBidi" w:hAnsiTheme="majorBidi" w:cstheme="majorBidi"/>
          <w:sz w:val="24"/>
          <w:szCs w:val="24"/>
          <w:lang w:val="es-ES_tradnl"/>
        </w:rPr>
        <w:t xml:space="preserve"> </w:t>
      </w:r>
      <w:r w:rsidR="003C41CF" w:rsidRPr="00B971E5">
        <w:rPr>
          <w:rFonts w:asciiTheme="majorBidi" w:hAnsiTheme="majorBidi" w:cstheme="majorBidi"/>
          <w:sz w:val="24"/>
          <w:szCs w:val="24"/>
          <w:lang w:val="es-ES_tradnl"/>
        </w:rPr>
        <w:t>la importancia de lo judío comienza a cobrar relieve. Este</w:t>
      </w:r>
      <w:r w:rsidR="00BF64C1" w:rsidRPr="00B971E5">
        <w:rPr>
          <w:rFonts w:asciiTheme="majorBidi" w:hAnsiTheme="majorBidi" w:cstheme="majorBidi"/>
          <w:sz w:val="24"/>
          <w:szCs w:val="24"/>
          <w:lang w:val="es-ES_tradnl"/>
        </w:rPr>
        <w:t xml:space="preserve"> </w:t>
      </w:r>
      <w:r w:rsidR="003C41CF" w:rsidRPr="00B971E5">
        <w:rPr>
          <w:rFonts w:asciiTheme="majorBidi" w:hAnsiTheme="majorBidi" w:cstheme="majorBidi"/>
          <w:sz w:val="24"/>
          <w:szCs w:val="24"/>
          <w:lang w:val="es-ES_tradnl"/>
        </w:rPr>
        <w:t>acceso tardío a la importancia del problema judío en la vida española</w:t>
      </w:r>
    </w:p>
    <w:p w:rsidR="00BF64C1" w:rsidRPr="00B971E5" w:rsidRDefault="003C41CF" w:rsidP="00654769">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proofErr w:type="gramStart"/>
      <w:r w:rsidRPr="00B971E5">
        <w:rPr>
          <w:rFonts w:asciiTheme="majorBidi" w:hAnsiTheme="majorBidi" w:cstheme="majorBidi"/>
          <w:sz w:val="24"/>
          <w:szCs w:val="24"/>
          <w:lang w:val="es-ES_tradnl"/>
        </w:rPr>
        <w:t>explica</w:t>
      </w:r>
      <w:proofErr w:type="gramEnd"/>
      <w:r w:rsidRPr="00B971E5">
        <w:rPr>
          <w:rFonts w:asciiTheme="majorBidi" w:hAnsiTheme="majorBidi" w:cstheme="majorBidi"/>
          <w:sz w:val="24"/>
          <w:szCs w:val="24"/>
          <w:lang w:val="es-ES_tradnl"/>
        </w:rPr>
        <w:t xml:space="preserve"> que la mayor parte de los escritos últimos de A. Castro</w:t>
      </w:r>
      <w:r w:rsidR="00BF64C1" w:rsidRPr="00B971E5">
        <w:rPr>
          <w:rFonts w:asciiTheme="majorBidi" w:hAnsiTheme="majorBidi" w:cstheme="majorBidi"/>
          <w:sz w:val="24"/>
          <w:szCs w:val="24"/>
          <w:lang w:val="es-ES_tradnl"/>
        </w:rPr>
        <w:t xml:space="preserve"> </w:t>
      </w:r>
      <w:r w:rsidRPr="00B971E5">
        <w:rPr>
          <w:rFonts w:asciiTheme="majorBidi" w:hAnsiTheme="majorBidi" w:cstheme="majorBidi"/>
          <w:sz w:val="24"/>
          <w:szCs w:val="24"/>
          <w:lang w:val="es-ES_tradnl"/>
        </w:rPr>
        <w:t>estén dedicados a esta casta de creyentes. Después de 1962 él ha in</w:t>
      </w:r>
      <w:r w:rsidR="00BF64C1" w:rsidRPr="00B971E5">
        <w:rPr>
          <w:rFonts w:asciiTheme="majorBidi" w:hAnsiTheme="majorBidi" w:cstheme="majorBidi"/>
          <w:sz w:val="24"/>
          <w:szCs w:val="24"/>
          <w:lang w:val="es-ES_tradnl"/>
        </w:rPr>
        <w:t xml:space="preserve">sistido  preferentemente sobre la importancia de los judíos en la historia y en </w:t>
      </w:r>
      <w:proofErr w:type="gramStart"/>
      <w:r w:rsidR="00BF64C1" w:rsidRPr="00B971E5">
        <w:rPr>
          <w:rFonts w:asciiTheme="majorBidi" w:hAnsiTheme="majorBidi" w:cstheme="majorBidi"/>
          <w:sz w:val="24"/>
          <w:szCs w:val="24"/>
          <w:lang w:val="es-ES_tradnl"/>
        </w:rPr>
        <w:t>la cultura españolas</w:t>
      </w:r>
      <w:proofErr w:type="gramEnd"/>
      <w:r w:rsidR="00BF64C1" w:rsidRPr="00B971E5">
        <w:rPr>
          <w:rFonts w:asciiTheme="majorBidi" w:hAnsiTheme="majorBidi" w:cstheme="majorBidi"/>
          <w:sz w:val="24"/>
          <w:szCs w:val="24"/>
          <w:lang w:val="es-ES_tradnl"/>
        </w:rPr>
        <w:t>.</w:t>
      </w:r>
    </w:p>
    <w:p w:rsidR="00BF64C1" w:rsidRPr="00B971E5" w:rsidRDefault="00BF64C1" w:rsidP="00654769">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r w:rsidRPr="00B971E5">
        <w:rPr>
          <w:rFonts w:asciiTheme="majorBidi" w:hAnsiTheme="majorBidi" w:cstheme="majorBidi"/>
          <w:sz w:val="24"/>
          <w:szCs w:val="24"/>
          <w:lang w:val="es-ES_tradnl"/>
        </w:rPr>
        <w:t>Esta segunda etapa está traspasada de una auténtica pasión intelectual</w:t>
      </w:r>
      <w:r w:rsidR="00BD2F20" w:rsidRPr="00B971E5">
        <w:rPr>
          <w:rFonts w:asciiTheme="majorBidi" w:hAnsiTheme="majorBidi" w:cstheme="majorBidi"/>
          <w:sz w:val="24"/>
          <w:szCs w:val="24"/>
          <w:lang w:val="es-ES_tradnl"/>
        </w:rPr>
        <w:t xml:space="preserve"> </w:t>
      </w:r>
      <w:r w:rsidRPr="00B971E5">
        <w:rPr>
          <w:rFonts w:asciiTheme="majorBidi" w:hAnsiTheme="majorBidi" w:cstheme="majorBidi"/>
          <w:sz w:val="24"/>
          <w:szCs w:val="24"/>
          <w:lang w:val="es-ES_tradnl"/>
        </w:rPr>
        <w:t>por llegar a formulaciones precisas y suficientes. Desde 1938 a</w:t>
      </w:r>
      <w:r w:rsidR="00BD2F20" w:rsidRPr="00B971E5">
        <w:rPr>
          <w:rFonts w:asciiTheme="majorBidi" w:hAnsiTheme="majorBidi" w:cstheme="majorBidi"/>
          <w:sz w:val="24"/>
          <w:szCs w:val="24"/>
          <w:lang w:val="es-ES_tradnl"/>
        </w:rPr>
        <w:t xml:space="preserve"> </w:t>
      </w:r>
      <w:r w:rsidRPr="00B971E5">
        <w:rPr>
          <w:rFonts w:asciiTheme="majorBidi" w:hAnsiTheme="majorBidi" w:cstheme="majorBidi"/>
          <w:sz w:val="24"/>
          <w:szCs w:val="24"/>
          <w:lang w:val="es-ES_tradnl"/>
        </w:rPr>
        <w:t>1962 hay un largo y torturado camino hasta llegar a la « altura » adecuada.</w:t>
      </w:r>
    </w:p>
    <w:p w:rsidR="00260F07" w:rsidRDefault="00260F07" w:rsidP="00654769">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p>
    <w:p w:rsidR="00E720D2" w:rsidRDefault="00260F07" w:rsidP="000A10DD">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r>
        <w:rPr>
          <w:rFonts w:asciiTheme="majorBidi" w:hAnsiTheme="majorBidi" w:cstheme="majorBidi"/>
          <w:sz w:val="24"/>
          <w:szCs w:val="24"/>
          <w:lang w:val="es-ES_tradnl"/>
        </w:rPr>
        <w:t xml:space="preserve">                      </w:t>
      </w:r>
      <w:r w:rsidR="00BF64C1" w:rsidRPr="00B971E5">
        <w:rPr>
          <w:rFonts w:asciiTheme="majorBidi" w:hAnsiTheme="majorBidi" w:cstheme="majorBidi"/>
          <w:sz w:val="24"/>
          <w:szCs w:val="24"/>
          <w:lang w:val="es-ES_tradnl"/>
        </w:rPr>
        <w:t>Preocupándose de cerca de la historia bibliográfica de las</w:t>
      </w:r>
      <w:r w:rsidR="00BD2F20" w:rsidRPr="00B971E5">
        <w:rPr>
          <w:rFonts w:asciiTheme="majorBidi" w:hAnsiTheme="majorBidi" w:cstheme="majorBidi"/>
          <w:sz w:val="24"/>
          <w:szCs w:val="24"/>
          <w:lang w:val="es-ES_tradnl"/>
        </w:rPr>
        <w:t xml:space="preserve"> </w:t>
      </w:r>
      <w:r w:rsidR="00BF64C1" w:rsidRPr="00B971E5">
        <w:rPr>
          <w:rFonts w:asciiTheme="majorBidi" w:hAnsiTheme="majorBidi" w:cstheme="majorBidi"/>
          <w:sz w:val="24"/>
          <w:szCs w:val="24"/>
          <w:lang w:val="es-ES_tradnl"/>
        </w:rPr>
        <w:t>obras de este período, se observa el desarrollo de un verdadero drama</w:t>
      </w:r>
      <w:r w:rsidR="00BD2F20" w:rsidRPr="00B971E5">
        <w:rPr>
          <w:rFonts w:asciiTheme="majorBidi" w:hAnsiTheme="majorBidi" w:cstheme="majorBidi"/>
          <w:sz w:val="24"/>
          <w:szCs w:val="24"/>
          <w:lang w:val="es-ES_tradnl"/>
        </w:rPr>
        <w:t xml:space="preserve"> </w:t>
      </w:r>
      <w:r w:rsidR="00BF64C1" w:rsidRPr="00B971E5">
        <w:rPr>
          <w:rFonts w:asciiTheme="majorBidi" w:hAnsiTheme="majorBidi" w:cstheme="majorBidi"/>
          <w:sz w:val="24"/>
          <w:szCs w:val="24"/>
          <w:lang w:val="es-ES_tradnl"/>
        </w:rPr>
        <w:t>filológico. Los libros cambian de título, de contenido, de distribución</w:t>
      </w:r>
      <w:r w:rsidR="00BD2F20" w:rsidRPr="00B971E5">
        <w:rPr>
          <w:rFonts w:asciiTheme="majorBidi" w:hAnsiTheme="majorBidi" w:cstheme="majorBidi"/>
          <w:sz w:val="24"/>
          <w:szCs w:val="24"/>
          <w:lang w:val="es-ES_tradnl"/>
        </w:rPr>
        <w:t xml:space="preserve"> </w:t>
      </w:r>
      <w:r w:rsidR="00BF64C1" w:rsidRPr="00B971E5">
        <w:rPr>
          <w:rFonts w:asciiTheme="majorBidi" w:hAnsiTheme="majorBidi" w:cstheme="majorBidi"/>
          <w:sz w:val="24"/>
          <w:szCs w:val="24"/>
          <w:lang w:val="es-ES_tradnl"/>
        </w:rPr>
        <w:t>de las materias, de redacción en las partes conservadas; por detrás</w:t>
      </w:r>
      <w:r w:rsidR="00BD2F20" w:rsidRPr="00B971E5">
        <w:rPr>
          <w:rFonts w:asciiTheme="majorBidi" w:hAnsiTheme="majorBidi" w:cstheme="majorBidi"/>
          <w:sz w:val="24"/>
          <w:szCs w:val="24"/>
          <w:lang w:val="es-ES_tradnl"/>
        </w:rPr>
        <w:t xml:space="preserve"> </w:t>
      </w:r>
      <w:r w:rsidR="00BF64C1" w:rsidRPr="00B971E5">
        <w:rPr>
          <w:rFonts w:asciiTheme="majorBidi" w:hAnsiTheme="majorBidi" w:cstheme="majorBidi"/>
          <w:sz w:val="24"/>
          <w:szCs w:val="24"/>
          <w:lang w:val="es-ES_tradnl"/>
        </w:rPr>
        <w:t>de ellos se describe un flujo siempre en movimiento que logra remansarse</w:t>
      </w:r>
      <w:r w:rsidR="00BD2F20" w:rsidRPr="00B971E5">
        <w:rPr>
          <w:rFonts w:asciiTheme="majorBidi" w:hAnsiTheme="majorBidi" w:cstheme="majorBidi"/>
          <w:sz w:val="24"/>
          <w:szCs w:val="24"/>
          <w:lang w:val="es-ES_tradnl"/>
        </w:rPr>
        <w:t xml:space="preserve"> </w:t>
      </w:r>
      <w:r w:rsidR="00BF64C1" w:rsidRPr="00B971E5">
        <w:rPr>
          <w:rFonts w:asciiTheme="majorBidi" w:hAnsiTheme="majorBidi" w:cstheme="majorBidi"/>
          <w:sz w:val="24"/>
          <w:szCs w:val="24"/>
          <w:lang w:val="es-ES_tradnl"/>
        </w:rPr>
        <w:t>un breve tiempo en alguno de esos escritos pero que, muy</w:t>
      </w:r>
      <w:r w:rsidR="00BD2F20" w:rsidRPr="00B971E5">
        <w:rPr>
          <w:rFonts w:asciiTheme="majorBidi" w:hAnsiTheme="majorBidi" w:cstheme="majorBidi"/>
          <w:sz w:val="24"/>
          <w:szCs w:val="24"/>
          <w:lang w:val="es-ES_tradnl"/>
        </w:rPr>
        <w:t xml:space="preserve"> </w:t>
      </w:r>
      <w:r w:rsidR="00BF64C1" w:rsidRPr="00B971E5">
        <w:rPr>
          <w:rFonts w:asciiTheme="majorBidi" w:hAnsiTheme="majorBidi" w:cstheme="majorBidi"/>
          <w:sz w:val="24"/>
          <w:szCs w:val="24"/>
          <w:lang w:val="es-ES_tradnl"/>
        </w:rPr>
        <w:t xml:space="preserve">pronto vuelve a fluir. Este modo de producción </w:t>
      </w:r>
      <w:r w:rsidR="00BF64C1" w:rsidRPr="00B971E5">
        <w:rPr>
          <w:rFonts w:asciiTheme="majorBidi" w:hAnsiTheme="majorBidi" w:cstheme="majorBidi"/>
          <w:sz w:val="24"/>
          <w:szCs w:val="24"/>
          <w:lang w:val="es-ES_tradnl"/>
        </w:rPr>
        <w:lastRenderedPageBreak/>
        <w:t>intelectual en permanente</w:t>
      </w:r>
      <w:r w:rsidR="00BD2F20" w:rsidRPr="00B971E5">
        <w:rPr>
          <w:rFonts w:asciiTheme="majorBidi" w:hAnsiTheme="majorBidi" w:cstheme="majorBidi"/>
          <w:sz w:val="24"/>
          <w:szCs w:val="24"/>
          <w:lang w:val="es-ES_tradnl"/>
        </w:rPr>
        <w:t xml:space="preserve"> </w:t>
      </w:r>
      <w:r w:rsidR="00BF64C1" w:rsidRPr="00B971E5">
        <w:rPr>
          <w:rFonts w:asciiTheme="majorBidi" w:hAnsiTheme="majorBidi" w:cstheme="majorBidi"/>
          <w:sz w:val="24"/>
          <w:szCs w:val="24"/>
          <w:lang w:val="es-ES_tradnl"/>
        </w:rPr>
        <w:t>reajuste y cambio no es muy frecuente. No lo es por lo menos</w:t>
      </w:r>
      <w:r w:rsidR="00BD2F20" w:rsidRPr="00B971E5">
        <w:rPr>
          <w:rFonts w:asciiTheme="majorBidi" w:hAnsiTheme="majorBidi" w:cstheme="majorBidi"/>
          <w:sz w:val="24"/>
          <w:szCs w:val="24"/>
          <w:lang w:val="es-ES_tradnl"/>
        </w:rPr>
        <w:t xml:space="preserve"> </w:t>
      </w:r>
      <w:r w:rsidR="00BF64C1" w:rsidRPr="00B971E5">
        <w:rPr>
          <w:rFonts w:asciiTheme="majorBidi" w:hAnsiTheme="majorBidi" w:cstheme="majorBidi"/>
          <w:sz w:val="24"/>
          <w:szCs w:val="24"/>
          <w:lang w:val="es-ES_tradnl"/>
        </w:rPr>
        <w:t>en términos semejantes a los sorprendidos en la obra de esta segunda</w:t>
      </w:r>
      <w:r w:rsidR="00BD2F20" w:rsidRPr="00B971E5">
        <w:rPr>
          <w:rFonts w:asciiTheme="majorBidi" w:hAnsiTheme="majorBidi" w:cstheme="majorBidi"/>
          <w:sz w:val="24"/>
          <w:szCs w:val="24"/>
          <w:lang w:val="es-ES_tradnl"/>
        </w:rPr>
        <w:t xml:space="preserve"> </w:t>
      </w:r>
      <w:r w:rsidR="00BF64C1" w:rsidRPr="00B971E5">
        <w:rPr>
          <w:rFonts w:asciiTheme="majorBidi" w:hAnsiTheme="majorBidi" w:cstheme="majorBidi"/>
          <w:sz w:val="24"/>
          <w:szCs w:val="24"/>
          <w:lang w:val="es-ES_tradnl"/>
        </w:rPr>
        <w:t>etapa. Además de la búsqueda de una formulación satisfactoria de su</w:t>
      </w:r>
      <w:r w:rsidR="009A3194">
        <w:rPr>
          <w:rFonts w:asciiTheme="majorBidi" w:hAnsiTheme="majorBidi" w:cstheme="majorBidi"/>
          <w:sz w:val="24"/>
          <w:szCs w:val="24"/>
          <w:lang w:val="es-ES_tradnl"/>
        </w:rPr>
        <w:t xml:space="preserve"> </w:t>
      </w:r>
      <w:r w:rsidR="00BF64C1" w:rsidRPr="00B971E5">
        <w:rPr>
          <w:rFonts w:asciiTheme="majorBidi" w:hAnsiTheme="majorBidi" w:cstheme="majorBidi"/>
          <w:sz w:val="24"/>
          <w:szCs w:val="24"/>
          <w:lang w:val="es-ES_tradnl"/>
        </w:rPr>
        <w:t>doctrina, pesa en esto, sin duda, un estilo personal de concebir la</w:t>
      </w:r>
      <w:r w:rsidR="00BD2F20" w:rsidRPr="00B971E5">
        <w:rPr>
          <w:rFonts w:asciiTheme="majorBidi" w:hAnsiTheme="majorBidi" w:cstheme="majorBidi"/>
          <w:sz w:val="24"/>
          <w:szCs w:val="24"/>
          <w:lang w:val="es-ES_tradnl"/>
        </w:rPr>
        <w:t xml:space="preserve"> </w:t>
      </w:r>
      <w:r w:rsidR="00BF64C1" w:rsidRPr="00B971E5">
        <w:rPr>
          <w:rFonts w:asciiTheme="majorBidi" w:hAnsiTheme="majorBidi" w:cstheme="majorBidi"/>
          <w:sz w:val="24"/>
          <w:szCs w:val="24"/>
          <w:lang w:val="es-ES_tradnl"/>
        </w:rPr>
        <w:t>investigación y la responsabilidad intelectual. No es sorprendente,</w:t>
      </w:r>
      <w:r w:rsidR="00BD2F20" w:rsidRPr="00B971E5">
        <w:rPr>
          <w:rFonts w:asciiTheme="majorBidi" w:hAnsiTheme="majorBidi" w:cstheme="majorBidi"/>
          <w:sz w:val="24"/>
          <w:szCs w:val="24"/>
          <w:lang w:val="es-ES_tradnl"/>
        </w:rPr>
        <w:t xml:space="preserve"> </w:t>
      </w:r>
      <w:r w:rsidR="00BF64C1" w:rsidRPr="00B971E5">
        <w:rPr>
          <w:rFonts w:asciiTheme="majorBidi" w:hAnsiTheme="majorBidi" w:cstheme="majorBidi"/>
          <w:sz w:val="24"/>
          <w:szCs w:val="24"/>
          <w:lang w:val="es-ES_tradnl"/>
        </w:rPr>
        <w:t>pues, que en sus actividades docentes, A. Castro haya actuado de</w:t>
      </w:r>
      <w:r w:rsidR="000A10DD">
        <w:rPr>
          <w:rFonts w:asciiTheme="majorBidi" w:hAnsiTheme="majorBidi" w:cstheme="majorBidi"/>
          <w:sz w:val="24"/>
          <w:szCs w:val="24"/>
          <w:lang w:val="es-ES_tradnl"/>
        </w:rPr>
        <w:t xml:space="preserve"> </w:t>
      </w:r>
      <w:r w:rsidR="00BF64C1" w:rsidRPr="00B971E5">
        <w:rPr>
          <w:rFonts w:asciiTheme="majorBidi" w:hAnsiTheme="majorBidi" w:cstheme="majorBidi"/>
          <w:sz w:val="24"/>
          <w:szCs w:val="24"/>
          <w:lang w:val="es-ES_tradnl"/>
        </w:rPr>
        <w:t>manera semejante respecto de los temas de sus lecciones. Uno de</w:t>
      </w:r>
      <w:r w:rsidR="00BD2F20" w:rsidRPr="00B971E5">
        <w:rPr>
          <w:rFonts w:asciiTheme="majorBidi" w:hAnsiTheme="majorBidi" w:cstheme="majorBidi"/>
          <w:sz w:val="24"/>
          <w:szCs w:val="24"/>
          <w:lang w:val="es-ES_tradnl"/>
        </w:rPr>
        <w:t xml:space="preserve"> </w:t>
      </w:r>
      <w:r w:rsidR="00BF64C1" w:rsidRPr="00B971E5">
        <w:rPr>
          <w:rFonts w:asciiTheme="majorBidi" w:hAnsiTheme="majorBidi" w:cstheme="majorBidi"/>
          <w:sz w:val="24"/>
          <w:szCs w:val="24"/>
          <w:lang w:val="es-ES_tradnl"/>
        </w:rPr>
        <w:t>sus discípulos pondera la actividad docente de A. Castro en estos</w:t>
      </w:r>
      <w:r w:rsidR="00BD2F20" w:rsidRPr="00B971E5">
        <w:rPr>
          <w:rFonts w:asciiTheme="majorBidi" w:hAnsiTheme="majorBidi" w:cstheme="majorBidi"/>
          <w:sz w:val="24"/>
          <w:szCs w:val="24"/>
          <w:lang w:val="es-ES_tradnl"/>
        </w:rPr>
        <w:t xml:space="preserve"> </w:t>
      </w:r>
      <w:proofErr w:type="gramStart"/>
      <w:r w:rsidR="00BF64C1" w:rsidRPr="00B971E5">
        <w:rPr>
          <w:rFonts w:asciiTheme="majorBidi" w:hAnsiTheme="majorBidi" w:cstheme="majorBidi"/>
          <w:sz w:val="24"/>
          <w:szCs w:val="24"/>
          <w:lang w:val="es-ES_tradnl"/>
        </w:rPr>
        <w:t>términos :</w:t>
      </w:r>
      <w:proofErr w:type="gramEnd"/>
    </w:p>
    <w:p w:rsidR="00BF64C1" w:rsidRDefault="00E720D2" w:rsidP="00E720D2">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r>
        <w:rPr>
          <w:rFonts w:asciiTheme="majorBidi" w:hAnsiTheme="majorBidi" w:cstheme="majorBidi"/>
          <w:sz w:val="24"/>
          <w:szCs w:val="24"/>
          <w:lang w:val="es-ES_tradnl"/>
        </w:rPr>
        <w:t xml:space="preserve">                    </w:t>
      </w:r>
      <w:r w:rsidR="00BF64C1" w:rsidRPr="00B971E5">
        <w:rPr>
          <w:rFonts w:asciiTheme="majorBidi" w:hAnsiTheme="majorBidi" w:cstheme="majorBidi"/>
          <w:sz w:val="24"/>
          <w:szCs w:val="24"/>
          <w:lang w:val="es-ES_tradnl"/>
        </w:rPr>
        <w:t xml:space="preserve"> </w:t>
      </w:r>
      <w:r w:rsidR="00BF64C1" w:rsidRPr="005644A4">
        <w:rPr>
          <w:rFonts w:asciiTheme="majorBidi" w:hAnsiTheme="majorBidi" w:cstheme="majorBidi"/>
          <w:i/>
          <w:sz w:val="24"/>
          <w:szCs w:val="24"/>
          <w:lang w:val="es-ES_tradnl"/>
        </w:rPr>
        <w:t>« Los grandes momentos de don Américo se producían</w:t>
      </w:r>
      <w:r w:rsidR="00E518C0" w:rsidRPr="005644A4">
        <w:rPr>
          <w:rFonts w:asciiTheme="majorBidi" w:hAnsiTheme="majorBidi" w:cstheme="majorBidi"/>
          <w:i/>
          <w:sz w:val="24"/>
          <w:szCs w:val="24"/>
          <w:lang w:val="es-ES_tradnl"/>
        </w:rPr>
        <w:t xml:space="preserve"> </w:t>
      </w:r>
      <w:r w:rsidR="00BF64C1" w:rsidRPr="005644A4">
        <w:rPr>
          <w:rFonts w:asciiTheme="majorBidi" w:hAnsiTheme="majorBidi" w:cstheme="majorBidi"/>
          <w:i/>
          <w:sz w:val="24"/>
          <w:szCs w:val="24"/>
          <w:lang w:val="es-ES_tradnl"/>
        </w:rPr>
        <w:t>muchas v</w:t>
      </w:r>
      <w:r w:rsidR="00BD2F20" w:rsidRPr="005644A4">
        <w:rPr>
          <w:rFonts w:asciiTheme="majorBidi" w:hAnsiTheme="majorBidi" w:cstheme="majorBidi"/>
          <w:i/>
          <w:sz w:val="24"/>
          <w:szCs w:val="24"/>
          <w:lang w:val="es-ES_tradnl"/>
        </w:rPr>
        <w:t xml:space="preserve">eces en medio de la </w:t>
      </w:r>
      <w:r w:rsidR="00BD2F20" w:rsidRPr="00825643">
        <w:rPr>
          <w:rFonts w:asciiTheme="majorBidi" w:hAnsiTheme="majorBidi" w:cstheme="majorBidi"/>
          <w:i/>
          <w:sz w:val="24"/>
          <w:szCs w:val="24"/>
          <w:lang w:val="es-ES_tradnl"/>
        </w:rPr>
        <w:t>clase</w:t>
      </w:r>
      <w:r w:rsidR="00BD2F20" w:rsidRPr="00B971E5">
        <w:rPr>
          <w:rFonts w:asciiTheme="majorBidi" w:hAnsiTheme="majorBidi" w:cstheme="majorBidi"/>
          <w:sz w:val="24"/>
          <w:szCs w:val="24"/>
          <w:lang w:val="es-ES_tradnl"/>
        </w:rPr>
        <w:t xml:space="preserve"> </w:t>
      </w:r>
      <w:r w:rsidR="00BD2F20" w:rsidRPr="006E753D">
        <w:rPr>
          <w:rFonts w:asciiTheme="majorBidi" w:hAnsiTheme="majorBidi" w:cstheme="majorBidi"/>
          <w:i/>
          <w:iCs/>
          <w:sz w:val="24"/>
          <w:szCs w:val="24"/>
          <w:lang w:val="es-ES_tradnl"/>
        </w:rPr>
        <w:t>diaria</w:t>
      </w:r>
      <w:r w:rsidR="00071D0E" w:rsidRPr="00B971E5">
        <w:rPr>
          <w:rStyle w:val="Appelnotedebasdep"/>
          <w:rFonts w:asciiTheme="majorBidi" w:hAnsiTheme="majorBidi" w:cstheme="majorBidi"/>
          <w:sz w:val="24"/>
          <w:szCs w:val="24"/>
        </w:rPr>
        <w:footnoteReference w:id="42"/>
      </w:r>
      <w:r w:rsidR="00BF64C1" w:rsidRPr="00B971E5">
        <w:rPr>
          <w:rFonts w:asciiTheme="majorBidi" w:hAnsiTheme="majorBidi" w:cstheme="majorBidi"/>
          <w:sz w:val="24"/>
          <w:szCs w:val="24"/>
          <w:lang w:val="es-ES_tradnl"/>
        </w:rPr>
        <w:t xml:space="preserve"> »</w:t>
      </w:r>
      <w:r w:rsidR="00BD2F20" w:rsidRPr="00B971E5">
        <w:rPr>
          <w:rFonts w:asciiTheme="majorBidi" w:hAnsiTheme="majorBidi" w:cstheme="majorBidi"/>
          <w:sz w:val="24"/>
          <w:szCs w:val="24"/>
          <w:lang w:val="es-ES_tradnl"/>
        </w:rPr>
        <w:t xml:space="preserve">. </w:t>
      </w:r>
      <w:r w:rsidR="00BF64C1" w:rsidRPr="00B971E5">
        <w:rPr>
          <w:rFonts w:asciiTheme="majorBidi" w:hAnsiTheme="majorBidi" w:cstheme="majorBidi"/>
          <w:sz w:val="24"/>
          <w:szCs w:val="24"/>
          <w:lang w:val="es-ES_tradnl"/>
        </w:rPr>
        <w:t>El mismo A. Castro describe el curso de su torturada obra en</w:t>
      </w:r>
      <w:r w:rsidR="00BD2F20" w:rsidRPr="00B971E5">
        <w:rPr>
          <w:rFonts w:asciiTheme="majorBidi" w:hAnsiTheme="majorBidi" w:cstheme="majorBidi"/>
          <w:sz w:val="24"/>
          <w:szCs w:val="24"/>
          <w:lang w:val="es-ES_tradnl"/>
        </w:rPr>
        <w:t xml:space="preserve"> </w:t>
      </w:r>
      <w:r w:rsidR="00BF64C1" w:rsidRPr="00B971E5">
        <w:rPr>
          <w:rFonts w:asciiTheme="majorBidi" w:hAnsiTheme="majorBidi" w:cstheme="majorBidi"/>
          <w:sz w:val="24"/>
          <w:szCs w:val="24"/>
          <w:lang w:val="es-ES_tradnl"/>
        </w:rPr>
        <w:t xml:space="preserve">términos de ingeniería de </w:t>
      </w:r>
      <w:proofErr w:type="gramStart"/>
      <w:r w:rsidR="00BF64C1" w:rsidRPr="00B971E5">
        <w:rPr>
          <w:rFonts w:asciiTheme="majorBidi" w:hAnsiTheme="majorBidi" w:cstheme="majorBidi"/>
          <w:sz w:val="24"/>
          <w:szCs w:val="24"/>
          <w:lang w:val="es-ES_tradnl"/>
        </w:rPr>
        <w:t>viabilidad :</w:t>
      </w:r>
      <w:proofErr w:type="gramEnd"/>
      <w:r w:rsidR="00BF64C1" w:rsidRPr="00B971E5">
        <w:rPr>
          <w:rFonts w:asciiTheme="majorBidi" w:hAnsiTheme="majorBidi" w:cstheme="majorBidi"/>
          <w:sz w:val="24"/>
          <w:szCs w:val="24"/>
          <w:lang w:val="es-ES_tradnl"/>
        </w:rPr>
        <w:t xml:space="preserve"> « Comencé abriendo en la selva</w:t>
      </w:r>
      <w:r w:rsidR="00071D0E" w:rsidRPr="00B971E5">
        <w:rPr>
          <w:rFonts w:asciiTheme="majorBidi" w:hAnsiTheme="majorBidi" w:cstheme="majorBidi"/>
          <w:sz w:val="24"/>
          <w:szCs w:val="24"/>
          <w:lang w:val="es-ES_tradnl"/>
        </w:rPr>
        <w:t xml:space="preserve"> </w:t>
      </w:r>
      <w:r w:rsidR="00BF64C1" w:rsidRPr="00B971E5">
        <w:rPr>
          <w:rFonts w:asciiTheme="majorBidi" w:hAnsiTheme="majorBidi" w:cstheme="majorBidi"/>
          <w:sz w:val="24"/>
          <w:szCs w:val="24"/>
          <w:lang w:val="es-ES_tradnl"/>
        </w:rPr>
        <w:t>impenetrable de los mitos hispánicos, espacios caminables a través</w:t>
      </w:r>
      <w:r w:rsidR="00071D0E" w:rsidRPr="00B971E5">
        <w:rPr>
          <w:rFonts w:asciiTheme="majorBidi" w:hAnsiTheme="majorBidi" w:cstheme="majorBidi"/>
          <w:sz w:val="24"/>
          <w:szCs w:val="24"/>
          <w:lang w:val="es-ES_tradnl"/>
        </w:rPr>
        <w:t xml:space="preserve"> </w:t>
      </w:r>
      <w:r w:rsidR="00BF64C1" w:rsidRPr="00B971E5">
        <w:rPr>
          <w:rFonts w:asciiTheme="majorBidi" w:hAnsiTheme="majorBidi" w:cstheme="majorBidi"/>
          <w:sz w:val="24"/>
          <w:szCs w:val="24"/>
          <w:lang w:val="es-ES_tradnl"/>
        </w:rPr>
        <w:t>de la maleza, luego tuve que pavimentar los caminos, primero con</w:t>
      </w:r>
      <w:r w:rsidR="00071D0E" w:rsidRPr="00B971E5">
        <w:rPr>
          <w:rFonts w:asciiTheme="majorBidi" w:hAnsiTheme="majorBidi" w:cstheme="majorBidi"/>
          <w:sz w:val="24"/>
          <w:szCs w:val="24"/>
          <w:lang w:val="es-ES_tradnl"/>
        </w:rPr>
        <w:t xml:space="preserve"> </w:t>
      </w:r>
      <w:r w:rsidR="00BF64C1" w:rsidRPr="00B971E5">
        <w:rPr>
          <w:rFonts w:asciiTheme="majorBidi" w:hAnsiTheme="majorBidi" w:cstheme="majorBidi"/>
          <w:sz w:val="24"/>
          <w:szCs w:val="24"/>
          <w:lang w:val="es-ES_tradnl"/>
        </w:rPr>
        <w:t>simple tierra, luego con un suelo firme por donde ro</w:t>
      </w:r>
      <w:r w:rsidR="00BD2F20" w:rsidRPr="00B971E5">
        <w:rPr>
          <w:rFonts w:asciiTheme="majorBidi" w:hAnsiTheme="majorBidi" w:cstheme="majorBidi"/>
          <w:sz w:val="24"/>
          <w:szCs w:val="24"/>
          <w:lang w:val="es-ES_tradnl"/>
        </w:rPr>
        <w:t>dar</w:t>
      </w:r>
      <w:r w:rsidR="007D750A">
        <w:rPr>
          <w:rFonts w:asciiTheme="majorBidi" w:hAnsiTheme="majorBidi" w:cstheme="majorBidi"/>
          <w:sz w:val="24"/>
          <w:szCs w:val="24"/>
          <w:lang w:val="es-ES_tradnl"/>
        </w:rPr>
        <w:t xml:space="preserve"> </w:t>
      </w:r>
      <w:r w:rsidR="002D41BE" w:rsidRPr="00B971E5">
        <w:rPr>
          <w:rStyle w:val="Appelnotedebasdep"/>
          <w:rFonts w:asciiTheme="majorBidi" w:hAnsiTheme="majorBidi" w:cstheme="majorBidi"/>
          <w:sz w:val="24"/>
          <w:szCs w:val="24"/>
        </w:rPr>
        <w:footnoteReference w:id="43"/>
      </w:r>
      <w:r w:rsidR="00BF64C1" w:rsidRPr="00B971E5">
        <w:rPr>
          <w:rFonts w:asciiTheme="majorBidi" w:hAnsiTheme="majorBidi" w:cstheme="majorBidi"/>
          <w:sz w:val="24"/>
          <w:szCs w:val="24"/>
          <w:lang w:val="es-ES_tradnl"/>
        </w:rPr>
        <w:t>»</w:t>
      </w:r>
      <w:r w:rsidR="00BD2F20" w:rsidRPr="00B971E5">
        <w:rPr>
          <w:rFonts w:asciiTheme="majorBidi" w:hAnsiTheme="majorBidi" w:cstheme="majorBidi"/>
          <w:sz w:val="24"/>
          <w:szCs w:val="24"/>
          <w:lang w:val="es-ES_tradnl"/>
        </w:rPr>
        <w:t>.</w:t>
      </w:r>
    </w:p>
    <w:p w:rsidR="0074762D" w:rsidRDefault="0074762D" w:rsidP="00654769">
      <w:pPr>
        <w:tabs>
          <w:tab w:val="left" w:pos="1418"/>
        </w:tabs>
        <w:autoSpaceDE w:val="0"/>
        <w:autoSpaceDN w:val="0"/>
        <w:adjustRightInd w:val="0"/>
        <w:spacing w:after="0" w:line="360" w:lineRule="auto"/>
        <w:rPr>
          <w:rFonts w:ascii="TimesNewRomanPS-BoldMT" w:eastAsia="TimesNewRomanPSMT" w:hAnsi="TimesNewRomanPS-BoldMT" w:cs="TimesNewRomanPS-BoldMT"/>
          <w:b/>
          <w:bCs/>
          <w:lang w:val="es-ES_tradnl"/>
        </w:rPr>
      </w:pPr>
    </w:p>
    <w:p w:rsidR="00CE5FB8" w:rsidRPr="00232F2F" w:rsidRDefault="0074762D" w:rsidP="00426F8E">
      <w:pPr>
        <w:tabs>
          <w:tab w:val="left" w:pos="1418"/>
        </w:tabs>
        <w:autoSpaceDE w:val="0"/>
        <w:autoSpaceDN w:val="0"/>
        <w:adjustRightInd w:val="0"/>
        <w:spacing w:after="0" w:line="360" w:lineRule="auto"/>
        <w:rPr>
          <w:rFonts w:asciiTheme="majorBidi" w:eastAsia="TimesNewRomanPSMT" w:hAnsiTheme="majorBidi" w:cstheme="majorBidi"/>
          <w:sz w:val="24"/>
          <w:szCs w:val="24"/>
          <w:lang w:val="es-ES_tradnl"/>
        </w:rPr>
      </w:pPr>
      <w:r>
        <w:rPr>
          <w:rFonts w:ascii="TimesNewRomanPS-BoldMT" w:eastAsia="TimesNewRomanPSMT" w:hAnsi="TimesNewRomanPS-BoldMT" w:cs="TimesNewRomanPS-BoldMT"/>
          <w:b/>
          <w:bCs/>
          <w:lang w:val="es-ES_tradnl"/>
        </w:rPr>
        <w:t xml:space="preserve">                       </w:t>
      </w:r>
      <w:r w:rsidR="00CE5FB8" w:rsidRPr="00232F2F">
        <w:rPr>
          <w:rFonts w:asciiTheme="majorBidi" w:eastAsia="TimesNewRomanPSMT" w:hAnsiTheme="majorBidi" w:cstheme="majorBidi"/>
          <w:sz w:val="24"/>
          <w:szCs w:val="24"/>
          <w:lang w:val="es-ES_tradnl"/>
        </w:rPr>
        <w:t xml:space="preserve">En </w:t>
      </w:r>
      <w:r w:rsidR="00BB17D5" w:rsidRPr="00232F2F">
        <w:rPr>
          <w:rFonts w:asciiTheme="majorBidi" w:eastAsia="TimesNewRomanPSMT" w:hAnsiTheme="majorBidi" w:cstheme="majorBidi"/>
          <w:sz w:val="24"/>
          <w:szCs w:val="24"/>
          <w:lang w:val="es-ES_tradnl"/>
        </w:rPr>
        <w:t>términos</w:t>
      </w:r>
      <w:r w:rsidR="00CE5FB8" w:rsidRPr="00232F2F">
        <w:rPr>
          <w:rFonts w:asciiTheme="majorBidi" w:eastAsia="TimesNewRomanPSMT" w:hAnsiTheme="majorBidi" w:cstheme="majorBidi"/>
          <w:sz w:val="24"/>
          <w:szCs w:val="24"/>
          <w:lang w:val="es-ES_tradnl"/>
        </w:rPr>
        <w:t xml:space="preserve"> generales, Castro procura establecer una continuidad religiosa, </w:t>
      </w:r>
      <w:r w:rsidR="008C1C0D" w:rsidRPr="00232F2F">
        <w:rPr>
          <w:rFonts w:asciiTheme="majorBidi" w:eastAsia="TimesNewRomanPSMT" w:hAnsiTheme="majorBidi" w:cstheme="majorBidi"/>
          <w:sz w:val="24"/>
          <w:szCs w:val="24"/>
          <w:lang w:val="es-ES_tradnl"/>
        </w:rPr>
        <w:t>histórica</w:t>
      </w:r>
      <w:r w:rsidR="00426F8E">
        <w:rPr>
          <w:rFonts w:asciiTheme="majorBidi" w:eastAsia="TimesNewRomanPSMT" w:hAnsiTheme="majorBidi" w:cstheme="majorBidi"/>
          <w:sz w:val="24"/>
          <w:szCs w:val="24"/>
          <w:lang w:val="es-ES_tradnl"/>
        </w:rPr>
        <w:t xml:space="preserve"> </w:t>
      </w:r>
      <w:r w:rsidR="00CE5FB8" w:rsidRPr="00232F2F">
        <w:rPr>
          <w:rFonts w:asciiTheme="majorBidi" w:eastAsia="TimesNewRomanPSMT" w:hAnsiTheme="majorBidi" w:cstheme="majorBidi"/>
          <w:sz w:val="24"/>
          <w:szCs w:val="24"/>
          <w:lang w:val="es-ES_tradnl"/>
        </w:rPr>
        <w:t xml:space="preserve">y cultural (si no necesariamente </w:t>
      </w:r>
      <w:proofErr w:type="spellStart"/>
      <w:r w:rsidR="00CE5FB8" w:rsidRPr="00232F2F">
        <w:rPr>
          <w:rFonts w:asciiTheme="majorBidi" w:eastAsia="TimesNewRomanPSMT" w:hAnsiTheme="majorBidi" w:cstheme="majorBidi"/>
          <w:sz w:val="24"/>
          <w:szCs w:val="24"/>
          <w:lang w:val="es-ES_tradnl"/>
        </w:rPr>
        <w:t>linguistica</w:t>
      </w:r>
      <w:proofErr w:type="spellEnd"/>
      <w:r w:rsidR="00CE5FB8" w:rsidRPr="00232F2F">
        <w:rPr>
          <w:rFonts w:asciiTheme="majorBidi" w:eastAsia="TimesNewRomanPSMT" w:hAnsiTheme="majorBidi" w:cstheme="majorBidi"/>
          <w:sz w:val="24"/>
          <w:szCs w:val="24"/>
          <w:lang w:val="es-ES_tradnl"/>
        </w:rPr>
        <w:t xml:space="preserve"> ni literaria) entre las comunidades </w:t>
      </w:r>
      <w:proofErr w:type="spellStart"/>
      <w:r w:rsidR="00CE5FB8" w:rsidRPr="00232F2F">
        <w:rPr>
          <w:rFonts w:asciiTheme="majorBidi" w:eastAsia="TimesNewRomanPSMT" w:hAnsiTheme="majorBidi" w:cstheme="majorBidi"/>
          <w:sz w:val="24"/>
          <w:szCs w:val="24"/>
          <w:lang w:val="es-ES_tradnl"/>
        </w:rPr>
        <w:t>iberomusulmanas</w:t>
      </w:r>
      <w:proofErr w:type="spellEnd"/>
      <w:r w:rsidR="00512740" w:rsidRPr="00232F2F">
        <w:rPr>
          <w:rFonts w:asciiTheme="majorBidi" w:eastAsia="TimesNewRomanPSMT" w:hAnsiTheme="majorBidi" w:cstheme="majorBidi"/>
          <w:sz w:val="24"/>
          <w:szCs w:val="24"/>
          <w:lang w:val="es-ES_tradnl"/>
        </w:rPr>
        <w:t xml:space="preserve"> </w:t>
      </w:r>
      <w:r w:rsidR="00CE5FB8" w:rsidRPr="00232F2F">
        <w:rPr>
          <w:rFonts w:asciiTheme="majorBidi" w:eastAsia="TimesNewRomanPSMT" w:hAnsiTheme="majorBidi" w:cstheme="majorBidi"/>
          <w:sz w:val="24"/>
          <w:szCs w:val="24"/>
          <w:lang w:val="es-ES_tradnl"/>
        </w:rPr>
        <w:t xml:space="preserve">del siglo XV y las moriscas del siguiente siglo. En el segundo </w:t>
      </w:r>
      <w:r w:rsidR="00426F8E" w:rsidRPr="00232F2F">
        <w:rPr>
          <w:rFonts w:asciiTheme="majorBidi" w:eastAsia="TimesNewRomanPSMT" w:hAnsiTheme="majorBidi" w:cstheme="majorBidi"/>
          <w:sz w:val="24"/>
          <w:szCs w:val="24"/>
          <w:lang w:val="es-ES_tradnl"/>
        </w:rPr>
        <w:t>capítulo</w:t>
      </w:r>
      <w:r w:rsidR="00CE5FB8" w:rsidRPr="00232F2F">
        <w:rPr>
          <w:rFonts w:asciiTheme="majorBidi" w:eastAsia="TimesNewRomanPSMT" w:hAnsiTheme="majorBidi" w:cstheme="majorBidi"/>
          <w:sz w:val="24"/>
          <w:szCs w:val="24"/>
          <w:lang w:val="es-ES_tradnl"/>
        </w:rPr>
        <w:t xml:space="preserve"> de</w:t>
      </w:r>
      <w:r w:rsidR="00791003" w:rsidRPr="00232F2F">
        <w:rPr>
          <w:rFonts w:asciiTheme="majorBidi" w:eastAsia="TimesNewRomanPSMT" w:hAnsiTheme="majorBidi" w:cstheme="majorBidi"/>
          <w:sz w:val="24"/>
          <w:szCs w:val="24"/>
          <w:lang w:val="es-ES_tradnl"/>
        </w:rPr>
        <w:t xml:space="preserve"> </w:t>
      </w:r>
      <w:r w:rsidR="00665F6B" w:rsidRPr="00232F2F">
        <w:rPr>
          <w:rFonts w:asciiTheme="majorBidi" w:eastAsia="TimesNewRomanPS-ItalicMT" w:hAnsiTheme="majorBidi" w:cstheme="majorBidi"/>
          <w:i/>
          <w:iCs/>
          <w:sz w:val="24"/>
          <w:szCs w:val="24"/>
          <w:lang w:val="es-ES_tradnl"/>
        </w:rPr>
        <w:t>España</w:t>
      </w:r>
      <w:r w:rsidR="00CE5FB8" w:rsidRPr="00232F2F">
        <w:rPr>
          <w:rFonts w:asciiTheme="majorBidi" w:eastAsia="TimesNewRomanPS-ItalicMT" w:hAnsiTheme="majorBidi" w:cstheme="majorBidi"/>
          <w:i/>
          <w:iCs/>
          <w:sz w:val="24"/>
          <w:szCs w:val="24"/>
          <w:lang w:val="es-ES_tradnl"/>
        </w:rPr>
        <w:t xml:space="preserve"> en su historia</w:t>
      </w:r>
      <w:r w:rsidR="00CE5FB8" w:rsidRPr="00232F2F">
        <w:rPr>
          <w:rFonts w:asciiTheme="majorBidi" w:eastAsia="TimesNewRomanPSMT" w:hAnsiTheme="majorBidi" w:cstheme="majorBidi"/>
          <w:sz w:val="24"/>
          <w:szCs w:val="24"/>
          <w:lang w:val="es-ES_tradnl"/>
        </w:rPr>
        <w:t>, ambiciosamente titulado “Islam e Iberia”, Castro nos ofrece lo</w:t>
      </w:r>
      <w:r w:rsidR="00791003" w:rsidRPr="00232F2F">
        <w:rPr>
          <w:rFonts w:asciiTheme="majorBidi" w:eastAsia="TimesNewRomanPSMT" w:hAnsiTheme="majorBidi" w:cstheme="majorBidi"/>
          <w:sz w:val="24"/>
          <w:szCs w:val="24"/>
          <w:lang w:val="es-ES_tradnl"/>
        </w:rPr>
        <w:t xml:space="preserve"> </w:t>
      </w:r>
      <w:r w:rsidR="00CE5FB8" w:rsidRPr="00232F2F">
        <w:rPr>
          <w:rFonts w:asciiTheme="majorBidi" w:eastAsia="TimesNewRomanPSMT" w:hAnsiTheme="majorBidi" w:cstheme="majorBidi"/>
          <w:sz w:val="24"/>
          <w:szCs w:val="24"/>
          <w:lang w:val="es-ES_tradnl"/>
        </w:rPr>
        <w:t>siguiente:</w:t>
      </w:r>
      <w:r w:rsidR="00447D49" w:rsidRPr="00232F2F">
        <w:rPr>
          <w:rFonts w:asciiTheme="majorBidi" w:eastAsia="TimesNewRomanPSMT" w:hAnsiTheme="majorBidi" w:cstheme="majorBidi"/>
          <w:sz w:val="24"/>
          <w:szCs w:val="24"/>
          <w:lang w:val="es-ES_tradnl"/>
        </w:rPr>
        <w:t xml:space="preserve"> </w:t>
      </w:r>
      <w:r w:rsidR="00CE5FB8" w:rsidRPr="00232F2F">
        <w:rPr>
          <w:rFonts w:asciiTheme="majorBidi" w:eastAsia="TimesNewRomanPSMT" w:hAnsiTheme="majorBidi" w:cstheme="majorBidi"/>
          <w:sz w:val="24"/>
          <w:szCs w:val="24"/>
          <w:lang w:val="es-ES_tradnl"/>
        </w:rPr>
        <w:t xml:space="preserve">Los moros no se fueron enteramente de </w:t>
      </w:r>
      <w:r w:rsidR="00212C3B" w:rsidRPr="00232F2F">
        <w:rPr>
          <w:rFonts w:asciiTheme="majorBidi" w:eastAsia="TimesNewRomanPSMT" w:hAnsiTheme="majorBidi" w:cstheme="majorBidi"/>
          <w:sz w:val="24"/>
          <w:szCs w:val="24"/>
          <w:lang w:val="es-ES_tradnl"/>
        </w:rPr>
        <w:t>España</w:t>
      </w:r>
      <w:r w:rsidR="00CE5FB8" w:rsidRPr="00232F2F">
        <w:rPr>
          <w:rFonts w:asciiTheme="majorBidi" w:eastAsia="TimesNewRomanPSMT" w:hAnsiTheme="majorBidi" w:cstheme="majorBidi"/>
          <w:sz w:val="24"/>
          <w:szCs w:val="24"/>
          <w:lang w:val="es-ES_tradnl"/>
        </w:rPr>
        <w:t xml:space="preserve"> en 1492; permanecieron los moriscos, oficialmente</w:t>
      </w:r>
      <w:r w:rsidR="00447D49" w:rsidRPr="00232F2F">
        <w:rPr>
          <w:rFonts w:asciiTheme="majorBidi" w:eastAsia="TimesNewRomanPSMT" w:hAnsiTheme="majorBidi" w:cstheme="majorBidi"/>
          <w:sz w:val="24"/>
          <w:szCs w:val="24"/>
          <w:lang w:val="es-ES_tradnl"/>
        </w:rPr>
        <w:t xml:space="preserve"> </w:t>
      </w:r>
      <w:proofErr w:type="spellStart"/>
      <w:r w:rsidR="00CE5FB8" w:rsidRPr="00232F2F">
        <w:rPr>
          <w:rFonts w:asciiTheme="majorBidi" w:eastAsia="TimesNewRomanPSMT" w:hAnsiTheme="majorBidi" w:cstheme="majorBidi"/>
          <w:sz w:val="24"/>
          <w:szCs w:val="24"/>
          <w:lang w:val="es-ES_tradnl"/>
        </w:rPr>
        <w:t>subditos</w:t>
      </w:r>
      <w:proofErr w:type="spellEnd"/>
      <w:r w:rsidR="00CE5FB8" w:rsidRPr="00232F2F">
        <w:rPr>
          <w:rFonts w:asciiTheme="majorBidi" w:eastAsia="TimesNewRomanPSMT" w:hAnsiTheme="majorBidi" w:cstheme="majorBidi"/>
          <w:sz w:val="24"/>
          <w:szCs w:val="24"/>
          <w:lang w:val="es-ES_tradnl"/>
        </w:rPr>
        <w:t xml:space="preserve"> del rey y cristianos, en realidad moros que conservaban su </w:t>
      </w:r>
      <w:proofErr w:type="spellStart"/>
      <w:r w:rsidR="00CE5FB8" w:rsidRPr="00232F2F">
        <w:rPr>
          <w:rFonts w:asciiTheme="majorBidi" w:eastAsia="TimesNewRomanPSMT" w:hAnsiTheme="majorBidi" w:cstheme="majorBidi"/>
          <w:sz w:val="24"/>
          <w:szCs w:val="24"/>
          <w:lang w:val="es-ES_tradnl"/>
        </w:rPr>
        <w:t>religion</w:t>
      </w:r>
      <w:proofErr w:type="spellEnd"/>
      <w:r w:rsidR="00CE5FB8" w:rsidRPr="00232F2F">
        <w:rPr>
          <w:rFonts w:asciiTheme="majorBidi" w:eastAsia="TimesNewRomanPSMT" w:hAnsiTheme="majorBidi" w:cstheme="majorBidi"/>
          <w:sz w:val="24"/>
          <w:szCs w:val="24"/>
          <w:lang w:val="es-ES_tradnl"/>
        </w:rPr>
        <w:t xml:space="preserve"> y sus</w:t>
      </w:r>
      <w:r w:rsidR="00447D49" w:rsidRPr="00232F2F">
        <w:rPr>
          <w:rFonts w:asciiTheme="majorBidi" w:eastAsia="TimesNewRomanPSMT" w:hAnsiTheme="majorBidi" w:cstheme="majorBidi"/>
          <w:sz w:val="24"/>
          <w:szCs w:val="24"/>
          <w:lang w:val="es-ES_tradnl"/>
        </w:rPr>
        <w:t xml:space="preserve"> </w:t>
      </w:r>
      <w:r w:rsidR="00CE5FB8" w:rsidRPr="00232F2F">
        <w:rPr>
          <w:rFonts w:asciiTheme="majorBidi" w:eastAsia="TimesNewRomanPSMT" w:hAnsiTheme="majorBidi" w:cstheme="majorBidi"/>
          <w:sz w:val="24"/>
          <w:szCs w:val="24"/>
          <w:lang w:val="es-ES_tradnl"/>
        </w:rPr>
        <w:t xml:space="preserve">costumbres, y cuya influencia, </w:t>
      </w:r>
      <w:proofErr w:type="spellStart"/>
      <w:r w:rsidR="00CE5FB8" w:rsidRPr="00232F2F">
        <w:rPr>
          <w:rFonts w:asciiTheme="majorBidi" w:eastAsia="TimesNewRomanPSMT" w:hAnsiTheme="majorBidi" w:cstheme="majorBidi"/>
          <w:sz w:val="24"/>
          <w:szCs w:val="24"/>
          <w:lang w:val="es-ES_tradnl"/>
        </w:rPr>
        <w:t>segun</w:t>
      </w:r>
      <w:proofErr w:type="spellEnd"/>
      <w:r w:rsidR="00CE5FB8" w:rsidRPr="00232F2F">
        <w:rPr>
          <w:rFonts w:asciiTheme="majorBidi" w:eastAsia="TimesNewRomanPSMT" w:hAnsiTheme="majorBidi" w:cstheme="majorBidi"/>
          <w:sz w:val="24"/>
          <w:szCs w:val="24"/>
          <w:lang w:val="es-ES_tradnl"/>
        </w:rPr>
        <w:t xml:space="preserve"> hemos de ver, no es </w:t>
      </w:r>
      <w:proofErr w:type="spellStart"/>
      <w:r w:rsidR="00CE5FB8" w:rsidRPr="00232F2F">
        <w:rPr>
          <w:rFonts w:asciiTheme="majorBidi" w:eastAsia="TimesNewRomanPSMT" w:hAnsiTheme="majorBidi" w:cstheme="majorBidi"/>
          <w:sz w:val="24"/>
          <w:szCs w:val="24"/>
          <w:lang w:val="es-ES_tradnl"/>
        </w:rPr>
        <w:t>desdenable</w:t>
      </w:r>
      <w:proofErr w:type="spellEnd"/>
      <w:r w:rsidR="00CE5FB8" w:rsidRPr="00232F2F">
        <w:rPr>
          <w:rFonts w:asciiTheme="majorBidi" w:eastAsia="TimesNewRomanPSMT" w:hAnsiTheme="majorBidi" w:cstheme="majorBidi"/>
          <w:sz w:val="24"/>
          <w:szCs w:val="24"/>
          <w:lang w:val="es-ES_tradnl"/>
        </w:rPr>
        <w:t>, literaria y religiosamente.</w:t>
      </w:r>
    </w:p>
    <w:p w:rsidR="00CE5FB8" w:rsidRDefault="00373826" w:rsidP="00BB17D5">
      <w:pPr>
        <w:tabs>
          <w:tab w:val="left" w:pos="1418"/>
        </w:tabs>
        <w:autoSpaceDE w:val="0"/>
        <w:autoSpaceDN w:val="0"/>
        <w:adjustRightInd w:val="0"/>
        <w:spacing w:after="0" w:line="360" w:lineRule="auto"/>
        <w:rPr>
          <w:rFonts w:asciiTheme="majorBidi" w:eastAsia="TimesNewRomanPSMT" w:hAnsiTheme="majorBidi" w:cstheme="majorBidi"/>
          <w:sz w:val="24"/>
          <w:szCs w:val="24"/>
          <w:lang w:val="es-ES_tradnl"/>
        </w:rPr>
      </w:pPr>
      <w:r>
        <w:rPr>
          <w:rFonts w:asciiTheme="majorBidi" w:eastAsia="TimesNewRomanPSMT" w:hAnsiTheme="majorBidi" w:cstheme="majorBidi"/>
          <w:sz w:val="24"/>
          <w:szCs w:val="24"/>
          <w:lang w:val="es-ES_tradnl"/>
        </w:rPr>
        <w:t xml:space="preserve">                       </w:t>
      </w:r>
      <w:r w:rsidR="00CE5FB8" w:rsidRPr="00232F2F">
        <w:rPr>
          <w:rFonts w:asciiTheme="majorBidi" w:eastAsia="TimesNewRomanPSMT" w:hAnsiTheme="majorBidi" w:cstheme="majorBidi"/>
          <w:sz w:val="24"/>
          <w:szCs w:val="24"/>
          <w:lang w:val="es-ES_tradnl"/>
        </w:rPr>
        <w:t xml:space="preserve">Tan moros eran, que el piadoso Felipe III </w:t>
      </w:r>
      <w:proofErr w:type="spellStart"/>
      <w:r w:rsidR="00CE5FB8" w:rsidRPr="00232F2F">
        <w:rPr>
          <w:rFonts w:asciiTheme="majorBidi" w:eastAsia="TimesNewRomanPSMT" w:hAnsiTheme="majorBidi" w:cstheme="majorBidi"/>
          <w:sz w:val="24"/>
          <w:szCs w:val="24"/>
          <w:lang w:val="es-ES_tradnl"/>
        </w:rPr>
        <w:t>decidio</w:t>
      </w:r>
      <w:proofErr w:type="spellEnd"/>
      <w:r w:rsidR="00CE5FB8" w:rsidRPr="00232F2F">
        <w:rPr>
          <w:rFonts w:asciiTheme="majorBidi" w:eastAsia="TimesNewRomanPSMT" w:hAnsiTheme="majorBidi" w:cstheme="majorBidi"/>
          <w:sz w:val="24"/>
          <w:szCs w:val="24"/>
          <w:lang w:val="es-ES_tradnl"/>
        </w:rPr>
        <w:t xml:space="preserve"> expulsarlos de sus reinos en 1609. .</w:t>
      </w:r>
      <w:r w:rsidR="00CE5FB8" w:rsidRPr="00A353F1">
        <w:rPr>
          <w:rFonts w:asciiTheme="majorBidi" w:eastAsia="TimesNewRomanPSMT" w:hAnsiTheme="majorBidi" w:cstheme="majorBidi"/>
          <w:sz w:val="24"/>
          <w:szCs w:val="24"/>
          <w:lang w:val="es-ES_tradnl"/>
        </w:rPr>
        <w:t>Se</w:t>
      </w:r>
      <w:r w:rsidR="00BB17D5">
        <w:rPr>
          <w:rFonts w:asciiTheme="majorBidi" w:eastAsia="TimesNewRomanPSMT" w:hAnsiTheme="majorBidi" w:cstheme="majorBidi"/>
          <w:sz w:val="24"/>
          <w:szCs w:val="24"/>
          <w:lang w:val="es-ES_tradnl"/>
        </w:rPr>
        <w:t xml:space="preserve"> </w:t>
      </w:r>
      <w:r w:rsidR="00CE5FB8" w:rsidRPr="00232F2F">
        <w:rPr>
          <w:rFonts w:asciiTheme="majorBidi" w:eastAsia="TimesNewRomanPSMT" w:hAnsiTheme="majorBidi" w:cstheme="majorBidi"/>
          <w:sz w:val="24"/>
          <w:szCs w:val="24"/>
          <w:lang w:val="es-ES_tradnl"/>
        </w:rPr>
        <w:t>fueron por eso enteramente</w:t>
      </w:r>
      <w:proofErr w:type="gramStart"/>
      <w:r w:rsidR="00CE5FB8" w:rsidRPr="00232F2F">
        <w:rPr>
          <w:rFonts w:asciiTheme="majorBidi" w:eastAsia="TimesNewRomanPSMT" w:hAnsiTheme="majorBidi" w:cstheme="majorBidi"/>
          <w:sz w:val="24"/>
          <w:szCs w:val="24"/>
          <w:lang w:val="es-ES_tradnl"/>
        </w:rPr>
        <w:t>?</w:t>
      </w:r>
      <w:proofErr w:type="gramEnd"/>
      <w:r w:rsidR="00CE5FB8" w:rsidRPr="00232F2F">
        <w:rPr>
          <w:rFonts w:asciiTheme="majorBidi" w:eastAsia="TimesNewRomanPSMT" w:hAnsiTheme="majorBidi" w:cstheme="majorBidi"/>
          <w:sz w:val="24"/>
          <w:szCs w:val="24"/>
          <w:lang w:val="es-ES_tradnl"/>
        </w:rPr>
        <w:t xml:space="preserve"> Parece que no, porque hay quienes afirman que aun se perciben</w:t>
      </w:r>
      <w:r w:rsidR="00BB17D5">
        <w:rPr>
          <w:rFonts w:asciiTheme="majorBidi" w:eastAsia="TimesNewRomanPSMT" w:hAnsiTheme="majorBidi" w:cstheme="majorBidi"/>
          <w:sz w:val="24"/>
          <w:szCs w:val="24"/>
          <w:lang w:val="es-ES_tradnl"/>
        </w:rPr>
        <w:t xml:space="preserve"> </w:t>
      </w:r>
      <w:r w:rsidR="00CE5FB8" w:rsidRPr="00232F2F">
        <w:rPr>
          <w:rFonts w:asciiTheme="majorBidi" w:eastAsia="TimesNewRomanPSMT" w:hAnsiTheme="majorBidi" w:cstheme="majorBidi"/>
          <w:sz w:val="24"/>
          <w:szCs w:val="24"/>
          <w:lang w:val="es-ES_tradnl"/>
        </w:rPr>
        <w:t xml:space="preserve">sus vestigios en la huerta de Murcia, en Valencia y en </w:t>
      </w:r>
      <w:proofErr w:type="spellStart"/>
      <w:r w:rsidR="00CE5FB8" w:rsidRPr="00232F2F">
        <w:rPr>
          <w:rFonts w:asciiTheme="majorBidi" w:eastAsia="TimesNewRomanPSMT" w:hAnsiTheme="majorBidi" w:cstheme="majorBidi"/>
          <w:sz w:val="24"/>
          <w:szCs w:val="24"/>
          <w:lang w:val="es-ES_tradnl"/>
        </w:rPr>
        <w:t>Aragon</w:t>
      </w:r>
      <w:proofErr w:type="spellEnd"/>
      <w:r w:rsidR="00CE5FB8" w:rsidRPr="00232F2F">
        <w:rPr>
          <w:rFonts w:asciiTheme="majorBidi" w:eastAsia="TimesNewRomanPSMT" w:hAnsiTheme="majorBidi" w:cstheme="majorBidi"/>
          <w:sz w:val="24"/>
          <w:szCs w:val="24"/>
          <w:lang w:val="es-ES_tradnl"/>
        </w:rPr>
        <w:t>. De suerte que la presencia de</w:t>
      </w:r>
      <w:r w:rsidR="00BB17D5">
        <w:rPr>
          <w:rFonts w:asciiTheme="majorBidi" w:eastAsia="TimesNewRomanPSMT" w:hAnsiTheme="majorBidi" w:cstheme="majorBidi"/>
          <w:sz w:val="24"/>
          <w:szCs w:val="24"/>
          <w:lang w:val="es-ES_tradnl"/>
        </w:rPr>
        <w:t xml:space="preserve"> </w:t>
      </w:r>
      <w:r w:rsidR="00CE5FB8" w:rsidRPr="00232F2F">
        <w:rPr>
          <w:rFonts w:asciiTheme="majorBidi" w:eastAsia="TimesNewRomanPSMT" w:hAnsiTheme="majorBidi" w:cstheme="majorBidi"/>
          <w:sz w:val="24"/>
          <w:szCs w:val="24"/>
          <w:lang w:val="es-ES_tradnl"/>
        </w:rPr>
        <w:t xml:space="preserve">moros y moriscos en </w:t>
      </w:r>
      <w:proofErr w:type="spellStart"/>
      <w:r w:rsidR="00CE5FB8" w:rsidRPr="00232F2F">
        <w:rPr>
          <w:rFonts w:asciiTheme="majorBidi" w:eastAsia="TimesNewRomanPSMT" w:hAnsiTheme="majorBidi" w:cstheme="majorBidi"/>
          <w:sz w:val="24"/>
          <w:szCs w:val="24"/>
          <w:lang w:val="es-ES_tradnl"/>
        </w:rPr>
        <w:t>Espana</w:t>
      </w:r>
      <w:proofErr w:type="spellEnd"/>
      <w:r w:rsidR="00CE5FB8" w:rsidRPr="00232F2F">
        <w:rPr>
          <w:rFonts w:asciiTheme="majorBidi" w:eastAsia="TimesNewRomanPSMT" w:hAnsiTheme="majorBidi" w:cstheme="majorBidi"/>
          <w:sz w:val="24"/>
          <w:szCs w:val="24"/>
          <w:lang w:val="es-ES_tradnl"/>
        </w:rPr>
        <w:t xml:space="preserve"> abarca, en realidad, </w:t>
      </w:r>
      <w:proofErr w:type="spellStart"/>
      <w:r w:rsidR="00CE5FB8" w:rsidRPr="00232F2F">
        <w:rPr>
          <w:rFonts w:asciiTheme="majorBidi" w:eastAsia="TimesNewRomanPSMT" w:hAnsiTheme="majorBidi" w:cstheme="majorBidi"/>
          <w:sz w:val="24"/>
          <w:szCs w:val="24"/>
          <w:lang w:val="es-ES_tradnl"/>
        </w:rPr>
        <w:t>mas</w:t>
      </w:r>
      <w:proofErr w:type="spellEnd"/>
      <w:r w:rsidR="00CE5FB8" w:rsidRPr="00232F2F">
        <w:rPr>
          <w:rFonts w:asciiTheme="majorBidi" w:eastAsia="TimesNewRomanPSMT" w:hAnsiTheme="majorBidi" w:cstheme="majorBidi"/>
          <w:sz w:val="24"/>
          <w:szCs w:val="24"/>
          <w:lang w:val="es-ES_tradnl"/>
        </w:rPr>
        <w:t xml:space="preserve"> de</w:t>
      </w:r>
      <w:r w:rsidR="005341B1">
        <w:rPr>
          <w:rFonts w:asciiTheme="majorBidi" w:eastAsia="TimesNewRomanPSMT" w:hAnsiTheme="majorBidi" w:cstheme="majorBidi"/>
          <w:sz w:val="24"/>
          <w:szCs w:val="24"/>
          <w:lang w:val="es-ES_tradnl"/>
        </w:rPr>
        <w:t xml:space="preserve"> nueve </w:t>
      </w:r>
      <w:proofErr w:type="gramStart"/>
      <w:r w:rsidR="005341B1">
        <w:rPr>
          <w:rFonts w:asciiTheme="majorBidi" w:eastAsia="TimesNewRomanPSMT" w:hAnsiTheme="majorBidi" w:cstheme="majorBidi"/>
          <w:sz w:val="24"/>
          <w:szCs w:val="24"/>
          <w:lang w:val="es-ES_tradnl"/>
        </w:rPr>
        <w:t>siglos .</w:t>
      </w:r>
      <w:proofErr w:type="gramEnd"/>
    </w:p>
    <w:p w:rsidR="005341B1" w:rsidRPr="00232F2F" w:rsidRDefault="005341B1" w:rsidP="00BB17D5">
      <w:pPr>
        <w:tabs>
          <w:tab w:val="left" w:pos="1418"/>
        </w:tabs>
        <w:autoSpaceDE w:val="0"/>
        <w:autoSpaceDN w:val="0"/>
        <w:adjustRightInd w:val="0"/>
        <w:spacing w:after="0" w:line="360" w:lineRule="auto"/>
        <w:rPr>
          <w:rFonts w:asciiTheme="majorBidi" w:eastAsia="TimesNewRomanPSMT" w:hAnsiTheme="majorBidi" w:cstheme="majorBidi"/>
          <w:sz w:val="24"/>
          <w:szCs w:val="24"/>
          <w:lang w:val="es-ES_tradnl"/>
        </w:rPr>
      </w:pPr>
    </w:p>
    <w:p w:rsidR="00CE5FB8" w:rsidRPr="00232F2F" w:rsidRDefault="005341B1" w:rsidP="005341B1">
      <w:pPr>
        <w:tabs>
          <w:tab w:val="left" w:pos="1418"/>
        </w:tabs>
        <w:autoSpaceDE w:val="0"/>
        <w:autoSpaceDN w:val="0"/>
        <w:adjustRightInd w:val="0"/>
        <w:spacing w:after="0" w:line="360" w:lineRule="auto"/>
        <w:rPr>
          <w:rFonts w:asciiTheme="majorBidi" w:eastAsia="TimesNewRomanPSMT" w:hAnsiTheme="majorBidi" w:cstheme="majorBidi"/>
          <w:sz w:val="24"/>
          <w:szCs w:val="24"/>
          <w:lang w:val="es-ES_tradnl"/>
        </w:rPr>
      </w:pPr>
      <w:r>
        <w:rPr>
          <w:rFonts w:asciiTheme="majorBidi" w:eastAsia="TimesNewRomanPSMT" w:hAnsiTheme="majorBidi" w:cstheme="majorBidi"/>
          <w:sz w:val="24"/>
          <w:szCs w:val="24"/>
          <w:lang w:val="es-ES_tradnl"/>
        </w:rPr>
        <w:t xml:space="preserve"> </w:t>
      </w:r>
      <w:r w:rsidR="00CE5FB8" w:rsidRPr="00232F2F">
        <w:rPr>
          <w:rFonts w:asciiTheme="majorBidi" w:eastAsia="TimesNewRomanPSMT" w:hAnsiTheme="majorBidi" w:cstheme="majorBidi"/>
          <w:sz w:val="24"/>
          <w:szCs w:val="24"/>
          <w:lang w:val="es-ES_tradnl"/>
        </w:rPr>
        <w:t>Estas frases a</w:t>
      </w:r>
      <w:r w:rsidR="00CD69B0" w:rsidRPr="00232F2F">
        <w:rPr>
          <w:rFonts w:asciiTheme="majorBidi" w:eastAsia="TimesNewRomanPSMT" w:hAnsiTheme="majorBidi" w:cstheme="majorBidi"/>
          <w:sz w:val="24"/>
          <w:szCs w:val="24"/>
          <w:lang w:val="es-ES_tradnl"/>
        </w:rPr>
        <w:t xml:space="preserve">barcan mucho, si bien presentan </w:t>
      </w:r>
      <w:r w:rsidR="00CE5FB8" w:rsidRPr="00232F2F">
        <w:rPr>
          <w:rFonts w:asciiTheme="majorBidi" w:eastAsia="TimesNewRomanPSMT" w:hAnsiTheme="majorBidi" w:cstheme="majorBidi"/>
          <w:sz w:val="24"/>
          <w:szCs w:val="24"/>
          <w:lang w:val="es-ES_tradnl"/>
        </w:rPr>
        <w:t>y muy en breve (</w:t>
      </w:r>
      <w:r w:rsidR="00A81083" w:rsidRPr="00232F2F">
        <w:rPr>
          <w:rFonts w:asciiTheme="majorBidi" w:eastAsia="TimesNewRomanPS-ItalicMT" w:hAnsiTheme="majorBidi" w:cstheme="majorBidi"/>
          <w:i/>
          <w:iCs/>
          <w:sz w:val="24"/>
          <w:szCs w:val="24"/>
          <w:lang w:val="es-ES_tradnl"/>
        </w:rPr>
        <w:t>España</w:t>
      </w:r>
      <w:r w:rsidR="00CE5FB8" w:rsidRPr="00232F2F">
        <w:rPr>
          <w:rFonts w:asciiTheme="majorBidi" w:eastAsia="TimesNewRomanPS-ItalicMT" w:hAnsiTheme="majorBidi" w:cstheme="majorBidi"/>
          <w:i/>
          <w:iCs/>
          <w:sz w:val="24"/>
          <w:szCs w:val="24"/>
          <w:lang w:val="es-ES_tradnl"/>
        </w:rPr>
        <w:t xml:space="preserve"> en su historia</w:t>
      </w:r>
      <w:r w:rsidR="00CE5FB8" w:rsidRPr="00232F2F">
        <w:rPr>
          <w:rFonts w:asciiTheme="majorBidi" w:eastAsia="TimesNewRomanPSMT" w:hAnsiTheme="majorBidi" w:cstheme="majorBidi"/>
          <w:sz w:val="24"/>
          <w:szCs w:val="24"/>
          <w:lang w:val="es-ES_tradnl"/>
        </w:rPr>
        <w:t>,</w:t>
      </w:r>
    </w:p>
    <w:p w:rsidR="00CE5FB8" w:rsidRDefault="00CE5FB8" w:rsidP="00F34BCD">
      <w:pPr>
        <w:tabs>
          <w:tab w:val="left" w:pos="1418"/>
        </w:tabs>
        <w:autoSpaceDE w:val="0"/>
        <w:autoSpaceDN w:val="0"/>
        <w:adjustRightInd w:val="0"/>
        <w:spacing w:after="0" w:line="360" w:lineRule="auto"/>
        <w:rPr>
          <w:rFonts w:asciiTheme="majorBidi" w:eastAsia="TimesNewRomanPSMT" w:hAnsiTheme="majorBidi" w:cstheme="majorBidi"/>
          <w:sz w:val="24"/>
          <w:szCs w:val="24"/>
          <w:lang w:val="es-ES_tradnl"/>
        </w:rPr>
      </w:pPr>
      <w:proofErr w:type="gramStart"/>
      <w:r w:rsidRPr="00232F2F">
        <w:rPr>
          <w:rFonts w:asciiTheme="majorBidi" w:eastAsia="TimesNewRomanPSMT" w:hAnsiTheme="majorBidi" w:cstheme="majorBidi"/>
          <w:sz w:val="24"/>
          <w:szCs w:val="24"/>
          <w:lang w:val="es-ES_tradnl"/>
        </w:rPr>
        <w:t>de</w:t>
      </w:r>
      <w:proofErr w:type="gramEnd"/>
      <w:r w:rsidRPr="00232F2F">
        <w:rPr>
          <w:rFonts w:asciiTheme="majorBidi" w:eastAsia="TimesNewRomanPSMT" w:hAnsiTheme="majorBidi" w:cstheme="majorBidi"/>
          <w:sz w:val="24"/>
          <w:szCs w:val="24"/>
          <w:lang w:val="es-ES_tradnl"/>
        </w:rPr>
        <w:t xml:space="preserve"> hecho, no le ofrece al lector </w:t>
      </w:r>
      <w:r w:rsidR="004B13B0" w:rsidRPr="00232F2F">
        <w:rPr>
          <w:rFonts w:asciiTheme="majorBidi" w:eastAsia="TimesNewRomanPSMT" w:hAnsiTheme="majorBidi" w:cstheme="majorBidi"/>
          <w:sz w:val="24"/>
          <w:szCs w:val="24"/>
          <w:lang w:val="es-ES_tradnl"/>
        </w:rPr>
        <w:t>más</w:t>
      </w:r>
      <w:r w:rsidRPr="00232F2F">
        <w:rPr>
          <w:rFonts w:asciiTheme="majorBidi" w:eastAsia="TimesNewRomanPSMT" w:hAnsiTheme="majorBidi" w:cstheme="majorBidi"/>
          <w:sz w:val="24"/>
          <w:szCs w:val="24"/>
          <w:lang w:val="es-ES_tradnl"/>
        </w:rPr>
        <w:t xml:space="preserve"> de una decena de </w:t>
      </w:r>
      <w:r w:rsidR="003574B5" w:rsidRPr="00232F2F">
        <w:rPr>
          <w:rFonts w:asciiTheme="majorBidi" w:eastAsia="TimesNewRomanPSMT" w:hAnsiTheme="majorBidi" w:cstheme="majorBidi"/>
          <w:sz w:val="24"/>
          <w:szCs w:val="24"/>
          <w:lang w:val="es-ES_tradnl"/>
        </w:rPr>
        <w:t>páginas</w:t>
      </w:r>
      <w:r w:rsidRPr="00232F2F">
        <w:rPr>
          <w:rFonts w:asciiTheme="majorBidi" w:eastAsia="TimesNewRomanPSMT" w:hAnsiTheme="majorBidi" w:cstheme="majorBidi"/>
          <w:sz w:val="24"/>
          <w:szCs w:val="24"/>
          <w:lang w:val="es-ES_tradnl"/>
        </w:rPr>
        <w:t xml:space="preserve"> sobre los moriscos)</w:t>
      </w:r>
      <w:r w:rsidR="00BC72D9">
        <w:rPr>
          <w:rFonts w:asciiTheme="majorBidi" w:eastAsia="TimesNewRomanPSMT" w:hAnsiTheme="majorBidi" w:cstheme="majorBidi"/>
          <w:sz w:val="24"/>
          <w:szCs w:val="24"/>
          <w:lang w:val="es-ES_tradnl"/>
        </w:rPr>
        <w:t xml:space="preserve"> </w:t>
      </w:r>
      <w:r w:rsidRPr="00232F2F">
        <w:rPr>
          <w:rFonts w:asciiTheme="majorBidi" w:eastAsia="TimesNewRomanPSMT" w:hAnsiTheme="majorBidi" w:cstheme="majorBidi"/>
          <w:sz w:val="24"/>
          <w:szCs w:val="24"/>
          <w:lang w:val="es-ES_tradnl"/>
        </w:rPr>
        <w:t xml:space="preserve">una </w:t>
      </w:r>
      <w:r w:rsidR="002B77FC" w:rsidRPr="00232F2F">
        <w:rPr>
          <w:rFonts w:asciiTheme="majorBidi" w:eastAsia="TimesNewRomanPSMT" w:hAnsiTheme="majorBidi" w:cstheme="majorBidi"/>
          <w:sz w:val="24"/>
          <w:szCs w:val="24"/>
          <w:lang w:val="es-ES_tradnl"/>
        </w:rPr>
        <w:t>visión</w:t>
      </w:r>
      <w:r w:rsidRPr="00232F2F">
        <w:rPr>
          <w:rFonts w:asciiTheme="majorBidi" w:eastAsia="TimesNewRomanPSMT" w:hAnsiTheme="majorBidi" w:cstheme="majorBidi"/>
          <w:sz w:val="24"/>
          <w:szCs w:val="24"/>
          <w:lang w:val="es-ES_tradnl"/>
        </w:rPr>
        <w:t xml:space="preserve"> de los moriscos no poco </w:t>
      </w:r>
      <w:r w:rsidR="00033878" w:rsidRPr="00232F2F">
        <w:rPr>
          <w:rFonts w:asciiTheme="majorBidi" w:eastAsia="TimesNewRomanPSMT" w:hAnsiTheme="majorBidi" w:cstheme="majorBidi"/>
          <w:sz w:val="24"/>
          <w:szCs w:val="24"/>
          <w:lang w:val="es-ES_tradnl"/>
        </w:rPr>
        <w:t>monolítica</w:t>
      </w:r>
      <w:r w:rsidRPr="00232F2F">
        <w:rPr>
          <w:rFonts w:asciiTheme="majorBidi" w:eastAsia="TimesNewRomanPSMT" w:hAnsiTheme="majorBidi" w:cstheme="majorBidi"/>
          <w:sz w:val="24"/>
          <w:szCs w:val="24"/>
          <w:lang w:val="es-ES_tradnl"/>
        </w:rPr>
        <w:t xml:space="preserve">. </w:t>
      </w:r>
      <w:r w:rsidR="00166D89" w:rsidRPr="00232F2F">
        <w:rPr>
          <w:rFonts w:asciiTheme="majorBidi" w:eastAsia="TimesNewRomanPSMT" w:hAnsiTheme="majorBidi" w:cstheme="majorBidi"/>
          <w:sz w:val="24"/>
          <w:szCs w:val="24"/>
          <w:lang w:val="es-ES_tradnl"/>
        </w:rPr>
        <w:t>Según</w:t>
      </w:r>
      <w:r w:rsidRPr="00232F2F">
        <w:rPr>
          <w:rFonts w:asciiTheme="majorBidi" w:eastAsia="TimesNewRomanPSMT" w:hAnsiTheme="majorBidi" w:cstheme="majorBidi"/>
          <w:sz w:val="24"/>
          <w:szCs w:val="24"/>
          <w:lang w:val="es-ES_tradnl"/>
        </w:rPr>
        <w:t xml:space="preserve"> Castro, los moriscos eran todos</w:t>
      </w:r>
      <w:r w:rsidR="00BC72D9">
        <w:rPr>
          <w:rFonts w:asciiTheme="majorBidi" w:eastAsia="TimesNewRomanPSMT" w:hAnsiTheme="majorBidi" w:cstheme="majorBidi"/>
          <w:sz w:val="24"/>
          <w:szCs w:val="24"/>
          <w:lang w:val="es-ES_tradnl"/>
        </w:rPr>
        <w:t xml:space="preserve"> </w:t>
      </w:r>
      <w:r w:rsidRPr="00232F2F">
        <w:rPr>
          <w:rFonts w:asciiTheme="majorBidi" w:eastAsia="TimesNewRomanPSMT" w:hAnsiTheme="majorBidi" w:cstheme="majorBidi"/>
          <w:sz w:val="24"/>
          <w:szCs w:val="24"/>
          <w:lang w:val="es-ES_tradnl"/>
        </w:rPr>
        <w:t>musulmanes (incluso, el nos deja suponer, moriscos como los jesuitas granadinos Juan de</w:t>
      </w:r>
      <w:r w:rsidR="00F34BCD">
        <w:rPr>
          <w:rFonts w:asciiTheme="majorBidi" w:eastAsia="TimesNewRomanPSMT" w:hAnsiTheme="majorBidi" w:cstheme="majorBidi"/>
          <w:sz w:val="24"/>
          <w:szCs w:val="24"/>
          <w:lang w:val="es-ES_tradnl"/>
        </w:rPr>
        <w:t xml:space="preserve"> </w:t>
      </w:r>
      <w:proofErr w:type="spellStart"/>
      <w:r w:rsidR="00A81083">
        <w:rPr>
          <w:rFonts w:asciiTheme="majorBidi" w:eastAsia="TimesNewRomanPSMT" w:hAnsiTheme="majorBidi" w:cstheme="majorBidi"/>
          <w:sz w:val="24"/>
          <w:szCs w:val="24"/>
          <w:lang w:val="es-ES_tradnl"/>
        </w:rPr>
        <w:t>Albotodo</w:t>
      </w:r>
      <w:proofErr w:type="spellEnd"/>
      <w:r w:rsidRPr="00232F2F">
        <w:rPr>
          <w:rFonts w:asciiTheme="majorBidi" w:eastAsia="TimesNewRomanPSMT" w:hAnsiTheme="majorBidi" w:cstheme="majorBidi"/>
          <w:sz w:val="24"/>
          <w:szCs w:val="24"/>
          <w:lang w:val="es-ES_tradnl"/>
        </w:rPr>
        <w:t xml:space="preserve"> e </w:t>
      </w:r>
      <w:r w:rsidR="00A81083">
        <w:rPr>
          <w:rFonts w:asciiTheme="majorBidi" w:eastAsia="TimesNewRomanPSMT" w:hAnsiTheme="majorBidi" w:cstheme="majorBidi"/>
          <w:sz w:val="24"/>
          <w:szCs w:val="24"/>
          <w:lang w:val="es-ES_tradnl"/>
        </w:rPr>
        <w:lastRenderedPageBreak/>
        <w:t>Ignacio de las Casas</w:t>
      </w:r>
      <w:r w:rsidRPr="00232F2F">
        <w:rPr>
          <w:rFonts w:asciiTheme="majorBidi" w:eastAsia="TimesNewRomanPSMT" w:hAnsiTheme="majorBidi" w:cstheme="majorBidi"/>
          <w:sz w:val="24"/>
          <w:szCs w:val="24"/>
          <w:lang w:val="es-ES_tradnl"/>
        </w:rPr>
        <w:t>, que se convirtieron y tomaron</w:t>
      </w:r>
      <w:r w:rsidR="00A81083">
        <w:rPr>
          <w:rFonts w:asciiTheme="majorBidi" w:eastAsia="TimesNewRomanPSMT" w:hAnsiTheme="majorBidi" w:cstheme="majorBidi"/>
          <w:sz w:val="24"/>
          <w:szCs w:val="24"/>
          <w:lang w:val="es-ES_tradnl"/>
        </w:rPr>
        <w:t xml:space="preserve"> </w:t>
      </w:r>
      <w:proofErr w:type="spellStart"/>
      <w:r w:rsidRPr="00232F2F">
        <w:rPr>
          <w:rFonts w:asciiTheme="majorBidi" w:eastAsia="TimesNewRomanPSMT" w:hAnsiTheme="majorBidi" w:cstheme="majorBidi"/>
          <w:sz w:val="24"/>
          <w:szCs w:val="24"/>
          <w:lang w:val="es-ES_tradnl"/>
        </w:rPr>
        <w:t>ordenes</w:t>
      </w:r>
      <w:proofErr w:type="spellEnd"/>
      <w:r w:rsidRPr="00232F2F">
        <w:rPr>
          <w:rFonts w:asciiTheme="majorBidi" w:eastAsia="TimesNewRomanPSMT" w:hAnsiTheme="majorBidi" w:cstheme="majorBidi"/>
          <w:sz w:val="24"/>
          <w:szCs w:val="24"/>
          <w:lang w:val="es-ES_tradnl"/>
        </w:rPr>
        <w:t xml:space="preserve"> religiosas) que “en realidad” </w:t>
      </w:r>
      <w:r w:rsidR="0062452E" w:rsidRPr="00232F2F">
        <w:rPr>
          <w:rFonts w:asciiTheme="majorBidi" w:eastAsia="TimesNewRomanPSMT" w:hAnsiTheme="majorBidi" w:cstheme="majorBidi"/>
          <w:sz w:val="24"/>
          <w:szCs w:val="24"/>
          <w:lang w:val="es-ES_tradnl"/>
        </w:rPr>
        <w:t>diferían</w:t>
      </w:r>
      <w:r w:rsidRPr="00232F2F">
        <w:rPr>
          <w:rFonts w:asciiTheme="majorBidi" w:eastAsia="TimesNewRomanPSMT" w:hAnsiTheme="majorBidi" w:cstheme="majorBidi"/>
          <w:sz w:val="24"/>
          <w:szCs w:val="24"/>
          <w:lang w:val="es-ES_tradnl"/>
        </w:rPr>
        <w:t xml:space="preserve"> muy poco de los </w:t>
      </w:r>
      <w:r w:rsidR="009142D7" w:rsidRPr="00232F2F">
        <w:rPr>
          <w:rFonts w:asciiTheme="majorBidi" w:eastAsia="TimesNewRomanPSMT" w:hAnsiTheme="majorBidi" w:cstheme="majorBidi"/>
          <w:sz w:val="24"/>
          <w:szCs w:val="24"/>
          <w:lang w:val="es-ES_tradnl"/>
        </w:rPr>
        <w:t>mudéjares</w:t>
      </w:r>
      <w:r w:rsidRPr="00232F2F">
        <w:rPr>
          <w:rFonts w:asciiTheme="majorBidi" w:eastAsia="TimesNewRomanPSMT" w:hAnsiTheme="majorBidi" w:cstheme="majorBidi"/>
          <w:sz w:val="24"/>
          <w:szCs w:val="24"/>
          <w:lang w:val="es-ES_tradnl"/>
        </w:rPr>
        <w:t xml:space="preserve"> y musulmanes</w:t>
      </w:r>
      <w:r w:rsidR="00A81083">
        <w:rPr>
          <w:rFonts w:asciiTheme="majorBidi" w:eastAsia="TimesNewRomanPSMT" w:hAnsiTheme="majorBidi" w:cstheme="majorBidi"/>
          <w:sz w:val="24"/>
          <w:szCs w:val="24"/>
          <w:lang w:val="es-ES_tradnl"/>
        </w:rPr>
        <w:t xml:space="preserve"> </w:t>
      </w:r>
      <w:r w:rsidRPr="00232F2F">
        <w:rPr>
          <w:rFonts w:asciiTheme="majorBidi" w:eastAsia="TimesNewRomanPSMT" w:hAnsiTheme="majorBidi" w:cstheme="majorBidi"/>
          <w:sz w:val="24"/>
          <w:szCs w:val="24"/>
          <w:lang w:val="es-ES_tradnl"/>
        </w:rPr>
        <w:t xml:space="preserve">granadinos que los </w:t>
      </w:r>
      <w:r w:rsidR="00245DD4" w:rsidRPr="00232F2F">
        <w:rPr>
          <w:rFonts w:asciiTheme="majorBidi" w:eastAsia="TimesNewRomanPSMT" w:hAnsiTheme="majorBidi" w:cstheme="majorBidi"/>
          <w:sz w:val="24"/>
          <w:szCs w:val="24"/>
          <w:lang w:val="es-ES_tradnl"/>
        </w:rPr>
        <w:t>habían</w:t>
      </w:r>
      <w:r w:rsidRPr="00232F2F">
        <w:rPr>
          <w:rFonts w:asciiTheme="majorBidi" w:eastAsia="TimesNewRomanPSMT" w:hAnsiTheme="majorBidi" w:cstheme="majorBidi"/>
          <w:sz w:val="24"/>
          <w:szCs w:val="24"/>
          <w:lang w:val="es-ES_tradnl"/>
        </w:rPr>
        <w:t xml:space="preserve"> precedido. En cuanto a la </w:t>
      </w:r>
      <w:r w:rsidR="008F2870" w:rsidRPr="00232F2F">
        <w:rPr>
          <w:rFonts w:asciiTheme="majorBidi" w:eastAsia="TimesNewRomanPSMT" w:hAnsiTheme="majorBidi" w:cstheme="majorBidi"/>
          <w:sz w:val="24"/>
          <w:szCs w:val="24"/>
          <w:lang w:val="es-ES_tradnl"/>
        </w:rPr>
        <w:t>cuestión</w:t>
      </w:r>
      <w:r w:rsidRPr="00232F2F">
        <w:rPr>
          <w:rFonts w:asciiTheme="majorBidi" w:eastAsia="TimesNewRomanPSMT" w:hAnsiTheme="majorBidi" w:cstheme="majorBidi"/>
          <w:sz w:val="24"/>
          <w:szCs w:val="24"/>
          <w:lang w:val="es-ES_tradnl"/>
        </w:rPr>
        <w:t xml:space="preserve"> de “vestigios” modernos,</w:t>
      </w:r>
      <w:r w:rsidR="00A81083">
        <w:rPr>
          <w:rFonts w:asciiTheme="majorBidi" w:eastAsia="TimesNewRomanPSMT" w:hAnsiTheme="majorBidi" w:cstheme="majorBidi"/>
          <w:sz w:val="24"/>
          <w:szCs w:val="24"/>
          <w:lang w:val="es-ES_tradnl"/>
        </w:rPr>
        <w:t xml:space="preserve"> </w:t>
      </w:r>
      <w:r w:rsidRPr="00232F2F">
        <w:rPr>
          <w:rFonts w:asciiTheme="majorBidi" w:eastAsia="TimesNewRomanPSMT" w:hAnsiTheme="majorBidi" w:cstheme="majorBidi"/>
          <w:sz w:val="24"/>
          <w:szCs w:val="24"/>
          <w:lang w:val="es-ES_tradnl"/>
        </w:rPr>
        <w:t xml:space="preserve">aun queda por determinar si Castro se refiere primordialmente a los restos </w:t>
      </w:r>
      <w:r w:rsidR="00EC5278">
        <w:rPr>
          <w:rFonts w:asciiTheme="majorBidi" w:eastAsia="TimesNewRomanPSMT" w:hAnsiTheme="majorBidi" w:cstheme="majorBidi"/>
          <w:sz w:val="24"/>
          <w:szCs w:val="24"/>
          <w:lang w:val="es-ES_tradnl"/>
        </w:rPr>
        <w:t xml:space="preserve">arquitectónicos </w:t>
      </w:r>
      <w:r w:rsidRPr="00232F2F">
        <w:rPr>
          <w:rFonts w:asciiTheme="majorBidi" w:eastAsia="TimesNewRomanPSMT" w:hAnsiTheme="majorBidi" w:cstheme="majorBidi"/>
          <w:sz w:val="24"/>
          <w:szCs w:val="24"/>
          <w:lang w:val="es-ES_tradnl"/>
        </w:rPr>
        <w:t xml:space="preserve">hallados en las regiones que menciona o bien a cuestiones </w:t>
      </w:r>
      <w:r w:rsidR="00185997" w:rsidRPr="00232F2F">
        <w:rPr>
          <w:rFonts w:asciiTheme="majorBidi" w:eastAsia="TimesNewRomanPSMT" w:hAnsiTheme="majorBidi" w:cstheme="majorBidi"/>
          <w:sz w:val="24"/>
          <w:szCs w:val="24"/>
          <w:lang w:val="es-ES_tradnl"/>
        </w:rPr>
        <w:t>más</w:t>
      </w:r>
      <w:r w:rsidRPr="00232F2F">
        <w:rPr>
          <w:rFonts w:asciiTheme="majorBidi" w:eastAsia="TimesNewRomanPSMT" w:hAnsiTheme="majorBidi" w:cstheme="majorBidi"/>
          <w:sz w:val="24"/>
          <w:szCs w:val="24"/>
          <w:lang w:val="es-ES_tradnl"/>
        </w:rPr>
        <w:t xml:space="preserve"> </w:t>
      </w:r>
      <w:r w:rsidR="00185997" w:rsidRPr="00232F2F">
        <w:rPr>
          <w:rFonts w:asciiTheme="majorBidi" w:eastAsia="TimesNewRomanPSMT" w:hAnsiTheme="majorBidi" w:cstheme="majorBidi"/>
          <w:sz w:val="24"/>
          <w:szCs w:val="24"/>
          <w:lang w:val="es-ES_tradnl"/>
        </w:rPr>
        <w:t>genealógicas</w:t>
      </w:r>
      <w:r w:rsidRPr="00232F2F">
        <w:rPr>
          <w:rFonts w:asciiTheme="majorBidi" w:eastAsia="TimesNewRomanPSMT" w:hAnsiTheme="majorBidi" w:cstheme="majorBidi"/>
          <w:sz w:val="24"/>
          <w:szCs w:val="24"/>
          <w:lang w:val="es-ES_tradnl"/>
        </w:rPr>
        <w:t xml:space="preserve"> y humanas.</w:t>
      </w:r>
    </w:p>
    <w:p w:rsidR="00EC5278" w:rsidRPr="00232F2F" w:rsidRDefault="00EC5278" w:rsidP="00EC5278">
      <w:pPr>
        <w:tabs>
          <w:tab w:val="left" w:pos="1418"/>
        </w:tabs>
        <w:autoSpaceDE w:val="0"/>
        <w:autoSpaceDN w:val="0"/>
        <w:adjustRightInd w:val="0"/>
        <w:spacing w:after="0" w:line="360" w:lineRule="auto"/>
        <w:rPr>
          <w:rFonts w:asciiTheme="majorBidi" w:eastAsia="TimesNewRomanPSMT" w:hAnsiTheme="majorBidi" w:cstheme="majorBidi"/>
          <w:sz w:val="24"/>
          <w:szCs w:val="24"/>
          <w:lang w:val="es-ES_tradnl"/>
        </w:rPr>
      </w:pPr>
    </w:p>
    <w:p w:rsidR="00CE5FB8" w:rsidRPr="00232F2F" w:rsidRDefault="00EC5278" w:rsidP="00623C6D">
      <w:pPr>
        <w:tabs>
          <w:tab w:val="left" w:pos="1418"/>
        </w:tabs>
        <w:autoSpaceDE w:val="0"/>
        <w:autoSpaceDN w:val="0"/>
        <w:adjustRightInd w:val="0"/>
        <w:spacing w:after="0" w:line="360" w:lineRule="auto"/>
        <w:rPr>
          <w:rFonts w:asciiTheme="majorBidi" w:eastAsia="TimesNewRomanPSMT" w:hAnsiTheme="majorBidi" w:cstheme="majorBidi"/>
          <w:sz w:val="24"/>
          <w:szCs w:val="24"/>
          <w:lang w:val="es-ES_tradnl"/>
        </w:rPr>
      </w:pPr>
      <w:r>
        <w:rPr>
          <w:rFonts w:asciiTheme="majorBidi" w:eastAsia="TimesNewRomanPSMT" w:hAnsiTheme="majorBidi" w:cstheme="majorBidi"/>
          <w:sz w:val="24"/>
          <w:szCs w:val="24"/>
          <w:lang w:val="es-ES_tradnl"/>
        </w:rPr>
        <w:t xml:space="preserve">                       </w:t>
      </w:r>
      <w:r w:rsidR="00CE5FB8" w:rsidRPr="00232F2F">
        <w:rPr>
          <w:rFonts w:asciiTheme="majorBidi" w:eastAsia="TimesNewRomanPSMT" w:hAnsiTheme="majorBidi" w:cstheme="majorBidi"/>
          <w:sz w:val="24"/>
          <w:szCs w:val="24"/>
          <w:lang w:val="es-ES_tradnl"/>
        </w:rPr>
        <w:t xml:space="preserve">Cabe mencionar, </w:t>
      </w:r>
      <w:r w:rsidR="008B0D57" w:rsidRPr="00232F2F">
        <w:rPr>
          <w:rFonts w:asciiTheme="majorBidi" w:eastAsia="TimesNewRomanPSMT" w:hAnsiTheme="majorBidi" w:cstheme="majorBidi"/>
          <w:sz w:val="24"/>
          <w:szCs w:val="24"/>
          <w:lang w:val="es-ES_tradnl"/>
        </w:rPr>
        <w:t>también</w:t>
      </w:r>
      <w:r w:rsidR="00CE5FB8" w:rsidRPr="00232F2F">
        <w:rPr>
          <w:rFonts w:asciiTheme="majorBidi" w:eastAsia="TimesNewRomanPSMT" w:hAnsiTheme="majorBidi" w:cstheme="majorBidi"/>
          <w:sz w:val="24"/>
          <w:szCs w:val="24"/>
          <w:lang w:val="es-ES_tradnl"/>
        </w:rPr>
        <w:t xml:space="preserve">, el </w:t>
      </w:r>
      <w:r w:rsidR="002B4385" w:rsidRPr="00232F2F">
        <w:rPr>
          <w:rFonts w:asciiTheme="majorBidi" w:eastAsia="TimesNewRomanPSMT" w:hAnsiTheme="majorBidi" w:cstheme="majorBidi"/>
          <w:sz w:val="24"/>
          <w:szCs w:val="24"/>
          <w:lang w:val="es-ES_tradnl"/>
        </w:rPr>
        <w:t>problemático</w:t>
      </w:r>
      <w:r w:rsidR="00CE5FB8" w:rsidRPr="00232F2F">
        <w:rPr>
          <w:rFonts w:asciiTheme="majorBidi" w:eastAsia="TimesNewRomanPSMT" w:hAnsiTheme="majorBidi" w:cstheme="majorBidi"/>
          <w:sz w:val="24"/>
          <w:szCs w:val="24"/>
          <w:lang w:val="es-ES_tradnl"/>
        </w:rPr>
        <w:t xml:space="preserve"> hecho de que Castro ni menciona, en un</w:t>
      </w:r>
      <w:r w:rsidR="00623C6D">
        <w:rPr>
          <w:rFonts w:asciiTheme="majorBidi" w:eastAsia="TimesNewRomanPSMT" w:hAnsiTheme="majorBidi" w:cstheme="majorBidi"/>
          <w:sz w:val="24"/>
          <w:szCs w:val="24"/>
          <w:lang w:val="es-ES_tradnl"/>
        </w:rPr>
        <w:t xml:space="preserve"> capitulo</w:t>
      </w:r>
      <w:r w:rsidR="00CE5FB8" w:rsidRPr="00232F2F">
        <w:rPr>
          <w:rFonts w:asciiTheme="majorBidi" w:eastAsia="TimesNewRomanPSMT" w:hAnsiTheme="majorBidi" w:cstheme="majorBidi"/>
          <w:sz w:val="24"/>
          <w:szCs w:val="24"/>
          <w:lang w:val="es-ES_tradnl"/>
        </w:rPr>
        <w:t xml:space="preserve"> que supuestamente trata de “Islam e Iberia”, el caso interesante y complejo de</w:t>
      </w:r>
      <w:r w:rsidR="00623C6D">
        <w:rPr>
          <w:rFonts w:asciiTheme="majorBidi" w:eastAsia="TimesNewRomanPSMT" w:hAnsiTheme="majorBidi" w:cstheme="majorBidi"/>
          <w:sz w:val="24"/>
          <w:szCs w:val="24"/>
          <w:lang w:val="es-ES_tradnl"/>
        </w:rPr>
        <w:t xml:space="preserve"> </w:t>
      </w:r>
      <w:r w:rsidR="00CE5FB8" w:rsidRPr="00232F2F">
        <w:rPr>
          <w:rFonts w:asciiTheme="majorBidi" w:eastAsia="TimesNewRomanPSMT" w:hAnsiTheme="majorBidi" w:cstheme="majorBidi"/>
          <w:sz w:val="24"/>
          <w:szCs w:val="24"/>
          <w:lang w:val="es-ES_tradnl"/>
        </w:rPr>
        <w:t xml:space="preserve">Portugal. Este reino, no menos que los de Castilla, </w:t>
      </w:r>
      <w:r w:rsidR="00EF47D3" w:rsidRPr="00232F2F">
        <w:rPr>
          <w:rFonts w:asciiTheme="majorBidi" w:eastAsia="TimesNewRomanPSMT" w:hAnsiTheme="majorBidi" w:cstheme="majorBidi"/>
          <w:sz w:val="24"/>
          <w:szCs w:val="24"/>
          <w:lang w:val="es-ES_tradnl"/>
        </w:rPr>
        <w:t>Aragón</w:t>
      </w:r>
      <w:r w:rsidR="00CE5FB8" w:rsidRPr="00232F2F">
        <w:rPr>
          <w:rFonts w:asciiTheme="majorBidi" w:eastAsia="TimesNewRomanPSMT" w:hAnsiTheme="majorBidi" w:cstheme="majorBidi"/>
          <w:sz w:val="24"/>
          <w:szCs w:val="24"/>
          <w:lang w:val="es-ES_tradnl"/>
        </w:rPr>
        <w:t xml:space="preserve"> y Valencia contaba con una</w:t>
      </w:r>
    </w:p>
    <w:p w:rsidR="00CE5FB8" w:rsidRPr="00232F2F" w:rsidRDefault="003B3D48" w:rsidP="00654769">
      <w:pPr>
        <w:tabs>
          <w:tab w:val="left" w:pos="1418"/>
        </w:tabs>
        <w:autoSpaceDE w:val="0"/>
        <w:autoSpaceDN w:val="0"/>
        <w:adjustRightInd w:val="0"/>
        <w:spacing w:after="0" w:line="360" w:lineRule="auto"/>
        <w:rPr>
          <w:rFonts w:asciiTheme="majorBidi" w:eastAsia="TimesNewRomanPSMT" w:hAnsiTheme="majorBidi" w:cstheme="majorBidi"/>
          <w:sz w:val="24"/>
          <w:szCs w:val="24"/>
          <w:lang w:val="es-ES_tradnl"/>
        </w:rPr>
      </w:pPr>
      <w:proofErr w:type="gramStart"/>
      <w:r w:rsidRPr="00232F2F">
        <w:rPr>
          <w:rFonts w:asciiTheme="majorBidi" w:eastAsia="TimesNewRomanPSMT" w:hAnsiTheme="majorBidi" w:cstheme="majorBidi"/>
          <w:sz w:val="24"/>
          <w:szCs w:val="24"/>
          <w:lang w:val="es-ES_tradnl"/>
        </w:rPr>
        <w:t>población</w:t>
      </w:r>
      <w:proofErr w:type="gramEnd"/>
      <w:r w:rsidR="00CE5FB8" w:rsidRPr="00232F2F">
        <w:rPr>
          <w:rFonts w:asciiTheme="majorBidi" w:eastAsia="TimesNewRomanPSMT" w:hAnsiTheme="majorBidi" w:cstheme="majorBidi"/>
          <w:sz w:val="24"/>
          <w:szCs w:val="24"/>
          <w:lang w:val="es-ES_tradnl"/>
        </w:rPr>
        <w:t xml:space="preserve"> significativa de musulmanes antes y </w:t>
      </w:r>
      <w:r w:rsidR="00F9646F" w:rsidRPr="00232F2F">
        <w:rPr>
          <w:rFonts w:asciiTheme="majorBidi" w:eastAsia="TimesNewRomanPSMT" w:hAnsiTheme="majorBidi" w:cstheme="majorBidi"/>
          <w:sz w:val="24"/>
          <w:szCs w:val="24"/>
          <w:lang w:val="es-ES_tradnl"/>
        </w:rPr>
        <w:t>después</w:t>
      </w:r>
      <w:r w:rsidR="00CE5FB8" w:rsidRPr="00232F2F">
        <w:rPr>
          <w:rFonts w:asciiTheme="majorBidi" w:eastAsia="TimesNewRomanPSMT" w:hAnsiTheme="majorBidi" w:cstheme="majorBidi"/>
          <w:sz w:val="24"/>
          <w:szCs w:val="24"/>
          <w:lang w:val="es-ES_tradnl"/>
        </w:rPr>
        <w:t xml:space="preserve"> de las conversiones y expulsiones</w:t>
      </w:r>
    </w:p>
    <w:p w:rsidR="008D13DA" w:rsidRDefault="00CE5FB8" w:rsidP="0009052D">
      <w:pPr>
        <w:tabs>
          <w:tab w:val="left" w:pos="1418"/>
        </w:tabs>
        <w:autoSpaceDE w:val="0"/>
        <w:autoSpaceDN w:val="0"/>
        <w:adjustRightInd w:val="0"/>
        <w:spacing w:after="0" w:line="360" w:lineRule="auto"/>
        <w:rPr>
          <w:rFonts w:asciiTheme="majorBidi" w:eastAsia="TimesNewRomanPSMT" w:hAnsiTheme="majorBidi" w:cstheme="majorBidi"/>
          <w:sz w:val="24"/>
          <w:szCs w:val="24"/>
          <w:lang w:val="es-ES_tradnl"/>
        </w:rPr>
      </w:pPr>
      <w:proofErr w:type="gramStart"/>
      <w:r w:rsidRPr="00232F2F">
        <w:rPr>
          <w:rFonts w:asciiTheme="majorBidi" w:eastAsia="TimesNewRomanPSMT" w:hAnsiTheme="majorBidi" w:cstheme="majorBidi"/>
          <w:sz w:val="24"/>
          <w:szCs w:val="24"/>
          <w:lang w:val="es-ES_tradnl"/>
        </w:rPr>
        <w:t>de</w:t>
      </w:r>
      <w:proofErr w:type="gramEnd"/>
      <w:r w:rsidRPr="00232F2F">
        <w:rPr>
          <w:rFonts w:asciiTheme="majorBidi" w:eastAsia="TimesNewRomanPSMT" w:hAnsiTheme="majorBidi" w:cstheme="majorBidi"/>
          <w:sz w:val="24"/>
          <w:szCs w:val="24"/>
          <w:lang w:val="es-ES_tradnl"/>
        </w:rPr>
        <w:t xml:space="preserve"> 1497. En </w:t>
      </w:r>
      <w:r w:rsidR="00E404D3" w:rsidRPr="00232F2F">
        <w:rPr>
          <w:rFonts w:asciiTheme="majorBidi" w:eastAsia="TimesNewRomanPSMT" w:hAnsiTheme="majorBidi" w:cstheme="majorBidi"/>
          <w:sz w:val="24"/>
          <w:szCs w:val="24"/>
          <w:lang w:val="es-ES_tradnl"/>
        </w:rPr>
        <w:t>términos</w:t>
      </w:r>
      <w:r w:rsidRPr="00232F2F">
        <w:rPr>
          <w:rFonts w:asciiTheme="majorBidi" w:eastAsia="TimesNewRomanPSMT" w:hAnsiTheme="majorBidi" w:cstheme="majorBidi"/>
          <w:sz w:val="24"/>
          <w:szCs w:val="24"/>
          <w:lang w:val="es-ES_tradnl"/>
        </w:rPr>
        <w:t xml:space="preserve"> </w:t>
      </w:r>
      <w:r w:rsidR="003C674A" w:rsidRPr="00232F2F">
        <w:rPr>
          <w:rFonts w:asciiTheme="majorBidi" w:eastAsia="TimesNewRomanPSMT" w:hAnsiTheme="majorBidi" w:cstheme="majorBidi"/>
          <w:sz w:val="24"/>
          <w:szCs w:val="24"/>
          <w:lang w:val="es-ES_tradnl"/>
        </w:rPr>
        <w:t>antropológicos</w:t>
      </w:r>
      <w:r w:rsidRPr="00232F2F">
        <w:rPr>
          <w:rFonts w:asciiTheme="majorBidi" w:eastAsia="TimesNewRomanPSMT" w:hAnsiTheme="majorBidi" w:cstheme="majorBidi"/>
          <w:sz w:val="24"/>
          <w:szCs w:val="24"/>
          <w:lang w:val="es-ES_tradnl"/>
        </w:rPr>
        <w:t>, de hecho, tiene muy poco sentido la tendencia</w:t>
      </w:r>
      <w:r w:rsidR="00F6347C">
        <w:rPr>
          <w:rFonts w:asciiTheme="majorBidi" w:eastAsia="TimesNewRomanPSMT" w:hAnsiTheme="majorBidi" w:cstheme="majorBidi"/>
          <w:sz w:val="24"/>
          <w:szCs w:val="24"/>
          <w:lang w:val="es-ES_tradnl"/>
        </w:rPr>
        <w:t xml:space="preserve"> </w:t>
      </w:r>
      <w:r w:rsidRPr="00232F2F">
        <w:rPr>
          <w:rFonts w:asciiTheme="majorBidi" w:eastAsia="TimesNewRomanPSMT" w:hAnsiTheme="majorBidi" w:cstheme="majorBidi"/>
          <w:sz w:val="24"/>
          <w:szCs w:val="24"/>
          <w:lang w:val="es-ES_tradnl"/>
        </w:rPr>
        <w:t>por parte de investigadores modernos (incluso Castro) de separar a los musulmanes y</w:t>
      </w:r>
      <w:r w:rsidR="00F6347C">
        <w:rPr>
          <w:rFonts w:asciiTheme="majorBidi" w:eastAsia="TimesNewRomanPSMT" w:hAnsiTheme="majorBidi" w:cstheme="majorBidi"/>
          <w:sz w:val="24"/>
          <w:szCs w:val="24"/>
          <w:lang w:val="es-ES_tradnl"/>
        </w:rPr>
        <w:t xml:space="preserve"> </w:t>
      </w:r>
      <w:r w:rsidRPr="00232F2F">
        <w:rPr>
          <w:rFonts w:asciiTheme="majorBidi" w:eastAsia="TimesNewRomanPSMT" w:hAnsiTheme="majorBidi" w:cstheme="majorBidi"/>
          <w:sz w:val="24"/>
          <w:szCs w:val="24"/>
          <w:lang w:val="es-ES_tradnl"/>
        </w:rPr>
        <w:t xml:space="preserve">moriscos portugueses de sus </w:t>
      </w:r>
      <w:r w:rsidR="00022DDF" w:rsidRPr="00232F2F">
        <w:rPr>
          <w:rFonts w:asciiTheme="majorBidi" w:eastAsia="TimesNewRomanPSMT" w:hAnsiTheme="majorBidi" w:cstheme="majorBidi"/>
          <w:sz w:val="24"/>
          <w:szCs w:val="24"/>
          <w:lang w:val="es-ES_tradnl"/>
        </w:rPr>
        <w:t>homólogos</w:t>
      </w:r>
      <w:r w:rsidRPr="00232F2F">
        <w:rPr>
          <w:rFonts w:asciiTheme="majorBidi" w:eastAsia="TimesNewRomanPSMT" w:hAnsiTheme="majorBidi" w:cstheme="majorBidi"/>
          <w:sz w:val="24"/>
          <w:szCs w:val="24"/>
          <w:lang w:val="es-ES_tradnl"/>
        </w:rPr>
        <w:t xml:space="preserve"> castellanos.</w:t>
      </w:r>
      <w:r w:rsidR="00F6347C">
        <w:rPr>
          <w:rFonts w:asciiTheme="majorBidi" w:eastAsia="TimesNewRomanPSMT" w:hAnsiTheme="majorBidi" w:cstheme="majorBidi"/>
          <w:sz w:val="24"/>
          <w:szCs w:val="24"/>
          <w:lang w:val="es-ES_tradnl"/>
        </w:rPr>
        <w:t xml:space="preserve"> Aparte de la profunda </w:t>
      </w:r>
      <w:proofErr w:type="spellStart"/>
      <w:r w:rsidRPr="00232F2F">
        <w:rPr>
          <w:rFonts w:asciiTheme="majorBidi" w:eastAsia="TimesNewRomanPSMT" w:hAnsiTheme="majorBidi" w:cstheme="majorBidi"/>
          <w:sz w:val="24"/>
          <w:szCs w:val="24"/>
          <w:lang w:val="es-ES_tradnl"/>
        </w:rPr>
        <w:t>transnacionalidad</w:t>
      </w:r>
      <w:proofErr w:type="spellEnd"/>
      <w:r w:rsidR="00F6347C">
        <w:rPr>
          <w:rFonts w:asciiTheme="majorBidi" w:eastAsia="TimesNewRomanPSMT" w:hAnsiTheme="majorBidi" w:cstheme="majorBidi"/>
          <w:sz w:val="24"/>
          <w:szCs w:val="24"/>
          <w:lang w:val="es-ES_tradnl"/>
        </w:rPr>
        <w:t xml:space="preserve"> </w:t>
      </w:r>
      <w:r w:rsidR="002B2BA3">
        <w:rPr>
          <w:rFonts w:asciiTheme="majorBidi" w:eastAsia="TimesNewRomanPSMT" w:hAnsiTheme="majorBidi" w:cstheme="majorBidi"/>
          <w:sz w:val="24"/>
          <w:szCs w:val="24"/>
          <w:lang w:val="es-ES_tradnl"/>
        </w:rPr>
        <w:t xml:space="preserve">de las comunidades </w:t>
      </w:r>
      <w:r w:rsidR="000241FC">
        <w:rPr>
          <w:rFonts w:asciiTheme="majorBidi" w:eastAsia="TimesNewRomanPSMT" w:hAnsiTheme="majorBidi" w:cstheme="majorBidi"/>
          <w:sz w:val="24"/>
          <w:szCs w:val="24"/>
          <w:lang w:val="es-ES_tradnl"/>
        </w:rPr>
        <w:t>mudéjares</w:t>
      </w:r>
      <w:r w:rsidR="002B2BA3">
        <w:rPr>
          <w:rFonts w:asciiTheme="majorBidi" w:eastAsia="TimesNewRomanPSMT" w:hAnsiTheme="majorBidi" w:cstheme="majorBidi"/>
          <w:sz w:val="24"/>
          <w:szCs w:val="24"/>
          <w:lang w:val="es-ES_tradnl"/>
        </w:rPr>
        <w:t xml:space="preserve"> </w:t>
      </w:r>
      <w:r w:rsidRPr="00232F2F">
        <w:rPr>
          <w:rFonts w:asciiTheme="majorBidi" w:eastAsia="TimesNewRomanPSMT" w:hAnsiTheme="majorBidi" w:cstheme="majorBidi"/>
          <w:sz w:val="24"/>
          <w:szCs w:val="24"/>
          <w:lang w:val="es-ES_tradnl"/>
        </w:rPr>
        <w:t xml:space="preserve">una </w:t>
      </w:r>
      <w:r w:rsidR="000241FC" w:rsidRPr="00232F2F">
        <w:rPr>
          <w:rFonts w:asciiTheme="majorBidi" w:eastAsia="TimesNewRomanPSMT" w:hAnsiTheme="majorBidi" w:cstheme="majorBidi"/>
          <w:sz w:val="24"/>
          <w:szCs w:val="24"/>
          <w:lang w:val="es-ES_tradnl"/>
        </w:rPr>
        <w:t>situación</w:t>
      </w:r>
      <w:r w:rsidRPr="00232F2F">
        <w:rPr>
          <w:rFonts w:asciiTheme="majorBidi" w:eastAsia="TimesNewRomanPSMT" w:hAnsiTheme="majorBidi" w:cstheme="majorBidi"/>
          <w:sz w:val="24"/>
          <w:szCs w:val="24"/>
          <w:lang w:val="es-ES_tradnl"/>
        </w:rPr>
        <w:t xml:space="preserve"> nutrida por la alta porosidad de la</w:t>
      </w:r>
      <w:r w:rsidR="00064DE5">
        <w:rPr>
          <w:rFonts w:asciiTheme="majorBidi" w:eastAsia="TimesNewRomanPSMT" w:hAnsiTheme="majorBidi" w:cstheme="majorBidi"/>
          <w:sz w:val="24"/>
          <w:szCs w:val="24"/>
          <w:lang w:val="es-ES_tradnl"/>
        </w:rPr>
        <w:t xml:space="preserve"> </w:t>
      </w:r>
      <w:r w:rsidRPr="00232F2F">
        <w:rPr>
          <w:rFonts w:asciiTheme="majorBidi" w:eastAsia="TimesNewRomanPSMT" w:hAnsiTheme="majorBidi" w:cstheme="majorBidi"/>
          <w:sz w:val="24"/>
          <w:szCs w:val="24"/>
          <w:lang w:val="es-ES_tradnl"/>
        </w:rPr>
        <w:t>frontera entre Portugal y Casti</w:t>
      </w:r>
      <w:r w:rsidR="00064DE5">
        <w:rPr>
          <w:rFonts w:asciiTheme="majorBidi" w:eastAsia="TimesNewRomanPSMT" w:hAnsiTheme="majorBidi" w:cstheme="majorBidi"/>
          <w:sz w:val="24"/>
          <w:szCs w:val="24"/>
          <w:lang w:val="es-ES_tradnl"/>
        </w:rPr>
        <w:t>lla a lo largo de la Edad Media</w:t>
      </w:r>
      <w:r w:rsidRPr="00232F2F">
        <w:rPr>
          <w:rFonts w:asciiTheme="majorBidi" w:eastAsia="TimesNewRomanPSMT" w:hAnsiTheme="majorBidi" w:cstheme="majorBidi"/>
          <w:sz w:val="24"/>
          <w:szCs w:val="24"/>
          <w:lang w:val="es-ES_tradnl"/>
        </w:rPr>
        <w:t xml:space="preserve"> un </w:t>
      </w:r>
      <w:r w:rsidR="002B2BA3" w:rsidRPr="00232F2F">
        <w:rPr>
          <w:rFonts w:asciiTheme="majorBidi" w:eastAsia="TimesNewRomanPSMT" w:hAnsiTheme="majorBidi" w:cstheme="majorBidi"/>
          <w:sz w:val="24"/>
          <w:szCs w:val="24"/>
          <w:lang w:val="es-ES_tradnl"/>
        </w:rPr>
        <w:t>número</w:t>
      </w:r>
      <w:r w:rsidRPr="00232F2F">
        <w:rPr>
          <w:rFonts w:asciiTheme="majorBidi" w:eastAsia="TimesNewRomanPSMT" w:hAnsiTheme="majorBidi" w:cstheme="majorBidi"/>
          <w:sz w:val="24"/>
          <w:szCs w:val="24"/>
          <w:lang w:val="es-ES_tradnl"/>
        </w:rPr>
        <w:t xml:space="preserve"> no despreciable</w:t>
      </w:r>
      <w:r w:rsidR="00064DE5">
        <w:rPr>
          <w:rFonts w:asciiTheme="majorBidi" w:eastAsia="TimesNewRomanPSMT" w:hAnsiTheme="majorBidi" w:cstheme="majorBidi"/>
          <w:sz w:val="24"/>
          <w:szCs w:val="24"/>
          <w:lang w:val="es-ES_tradnl"/>
        </w:rPr>
        <w:t xml:space="preserve"> </w:t>
      </w:r>
      <w:r w:rsidRPr="00232F2F">
        <w:rPr>
          <w:rFonts w:asciiTheme="majorBidi" w:eastAsia="TimesNewRomanPSMT" w:hAnsiTheme="majorBidi" w:cstheme="majorBidi"/>
          <w:sz w:val="24"/>
          <w:szCs w:val="24"/>
          <w:lang w:val="es-ES_tradnl"/>
        </w:rPr>
        <w:t>de los musulmanes “castellanos” convertidos por la fuerza en 1502 eran en realidad</w:t>
      </w:r>
      <w:r w:rsidR="00064DE5">
        <w:rPr>
          <w:rFonts w:asciiTheme="majorBidi" w:eastAsia="TimesNewRomanPSMT" w:hAnsiTheme="majorBidi" w:cstheme="majorBidi"/>
          <w:sz w:val="24"/>
          <w:szCs w:val="24"/>
          <w:lang w:val="es-ES_tradnl"/>
        </w:rPr>
        <w:t xml:space="preserve"> </w:t>
      </w:r>
      <w:r w:rsidRPr="00232F2F">
        <w:rPr>
          <w:rFonts w:asciiTheme="majorBidi" w:eastAsia="TimesNewRomanPSMT" w:hAnsiTheme="majorBidi" w:cstheme="majorBidi"/>
          <w:sz w:val="24"/>
          <w:szCs w:val="24"/>
          <w:lang w:val="es-ES_tradnl"/>
        </w:rPr>
        <w:t xml:space="preserve">portugueses que </w:t>
      </w:r>
      <w:r w:rsidR="007B716D" w:rsidRPr="00232F2F">
        <w:rPr>
          <w:rFonts w:asciiTheme="majorBidi" w:eastAsia="TimesNewRomanPSMT" w:hAnsiTheme="majorBidi" w:cstheme="majorBidi"/>
          <w:sz w:val="24"/>
          <w:szCs w:val="24"/>
          <w:lang w:val="es-ES_tradnl"/>
        </w:rPr>
        <w:t>habían</w:t>
      </w:r>
      <w:r w:rsidRPr="00232F2F">
        <w:rPr>
          <w:rFonts w:asciiTheme="majorBidi" w:eastAsia="TimesNewRomanPSMT" w:hAnsiTheme="majorBidi" w:cstheme="majorBidi"/>
          <w:sz w:val="24"/>
          <w:szCs w:val="24"/>
          <w:lang w:val="es-ES_tradnl"/>
        </w:rPr>
        <w:t xml:space="preserve"> entrado en Castilla al ser expulsados del Reino de Portugal en</w:t>
      </w:r>
      <w:r w:rsidR="00064DE5">
        <w:rPr>
          <w:rFonts w:asciiTheme="majorBidi" w:eastAsia="TimesNewRomanPSMT" w:hAnsiTheme="majorBidi" w:cstheme="majorBidi"/>
          <w:sz w:val="24"/>
          <w:szCs w:val="24"/>
          <w:lang w:val="es-ES_tradnl"/>
        </w:rPr>
        <w:t xml:space="preserve"> </w:t>
      </w:r>
      <w:r w:rsidRPr="00655E81">
        <w:rPr>
          <w:rFonts w:asciiTheme="majorBidi" w:eastAsia="TimesNewRomanPSMT" w:hAnsiTheme="majorBidi" w:cstheme="majorBidi"/>
          <w:sz w:val="24"/>
          <w:szCs w:val="24"/>
          <w:lang w:val="es-ES_tradnl"/>
        </w:rPr>
        <w:t xml:space="preserve">1497. </w:t>
      </w:r>
      <w:r w:rsidR="006E5156" w:rsidRPr="00655E81">
        <w:rPr>
          <w:rFonts w:asciiTheme="majorBidi" w:eastAsia="TimesNewRomanPSMT" w:hAnsiTheme="majorBidi" w:cstheme="majorBidi"/>
          <w:sz w:val="24"/>
          <w:szCs w:val="24"/>
          <w:lang w:val="es-ES_tradnl"/>
        </w:rPr>
        <w:t>Más</w:t>
      </w:r>
      <w:r w:rsidRPr="00655E81">
        <w:rPr>
          <w:rFonts w:asciiTheme="majorBidi" w:eastAsia="TimesNewRomanPSMT" w:hAnsiTheme="majorBidi" w:cstheme="majorBidi"/>
          <w:sz w:val="24"/>
          <w:szCs w:val="24"/>
          <w:lang w:val="es-ES_tradnl"/>
        </w:rPr>
        <w:t xml:space="preserve"> </w:t>
      </w:r>
      <w:r w:rsidR="00D673A0" w:rsidRPr="00655E81">
        <w:rPr>
          <w:rFonts w:asciiTheme="majorBidi" w:eastAsia="TimesNewRomanPSMT" w:hAnsiTheme="majorBidi" w:cstheme="majorBidi"/>
          <w:sz w:val="24"/>
          <w:szCs w:val="24"/>
          <w:lang w:val="es-ES_tradnl"/>
        </w:rPr>
        <w:t>allá</w:t>
      </w:r>
      <w:r w:rsidRPr="00655E81">
        <w:rPr>
          <w:rFonts w:asciiTheme="majorBidi" w:eastAsia="TimesNewRomanPSMT" w:hAnsiTheme="majorBidi" w:cstheme="majorBidi"/>
          <w:sz w:val="24"/>
          <w:szCs w:val="24"/>
          <w:lang w:val="es-ES_tradnl"/>
        </w:rPr>
        <w:t xml:space="preserve"> de estos musulmanes expulsos, el activo comercio en Portugal de esclavos</w:t>
      </w:r>
      <w:r w:rsidR="00342066">
        <w:rPr>
          <w:rFonts w:asciiTheme="majorBidi" w:eastAsia="TimesNewRomanPSMT" w:hAnsiTheme="majorBidi" w:cstheme="majorBidi"/>
          <w:sz w:val="24"/>
          <w:szCs w:val="24"/>
          <w:lang w:val="es-ES_tradnl"/>
        </w:rPr>
        <w:t xml:space="preserve"> </w:t>
      </w:r>
      <w:r w:rsidRPr="00232F2F">
        <w:rPr>
          <w:rFonts w:asciiTheme="majorBidi" w:eastAsia="TimesNewRomanPSMT" w:hAnsiTheme="majorBidi" w:cstheme="majorBidi"/>
          <w:sz w:val="24"/>
          <w:szCs w:val="24"/>
          <w:lang w:val="es-ES_tradnl"/>
        </w:rPr>
        <w:t>africanos (muchos de ellos musulmanes) y las necesidades administrativas del imperio</w:t>
      </w:r>
      <w:r w:rsidR="00342066">
        <w:rPr>
          <w:rFonts w:asciiTheme="majorBidi" w:eastAsia="TimesNewRomanPSMT" w:hAnsiTheme="majorBidi" w:cstheme="majorBidi"/>
          <w:sz w:val="24"/>
          <w:szCs w:val="24"/>
          <w:lang w:val="es-ES_tradnl"/>
        </w:rPr>
        <w:t xml:space="preserve"> </w:t>
      </w:r>
      <w:r w:rsidR="005C19EA" w:rsidRPr="00232F2F">
        <w:rPr>
          <w:rFonts w:asciiTheme="majorBidi" w:eastAsia="TimesNewRomanPSMT" w:hAnsiTheme="majorBidi" w:cstheme="majorBidi"/>
          <w:sz w:val="24"/>
          <w:szCs w:val="24"/>
          <w:lang w:val="es-ES_tradnl"/>
        </w:rPr>
        <w:t>portugués</w:t>
      </w:r>
      <w:r w:rsidRPr="00232F2F">
        <w:rPr>
          <w:rFonts w:asciiTheme="majorBidi" w:eastAsia="TimesNewRomanPSMT" w:hAnsiTheme="majorBidi" w:cstheme="majorBidi"/>
          <w:sz w:val="24"/>
          <w:szCs w:val="24"/>
          <w:lang w:val="es-ES_tradnl"/>
        </w:rPr>
        <w:t xml:space="preserve">, un imperio comercial que contaba con </w:t>
      </w:r>
      <w:proofErr w:type="spellStart"/>
      <w:r w:rsidRPr="00232F2F">
        <w:rPr>
          <w:rFonts w:asciiTheme="majorBidi" w:eastAsia="TimesNewRomanPS-ItalicMT" w:hAnsiTheme="majorBidi" w:cstheme="majorBidi"/>
          <w:i/>
          <w:iCs/>
          <w:sz w:val="24"/>
          <w:szCs w:val="24"/>
          <w:lang w:val="es-ES_tradnl"/>
        </w:rPr>
        <w:t>pracas</w:t>
      </w:r>
      <w:proofErr w:type="spellEnd"/>
      <w:r w:rsidRPr="00232F2F">
        <w:rPr>
          <w:rFonts w:asciiTheme="majorBidi" w:eastAsia="TimesNewRomanPS-ItalicMT" w:hAnsiTheme="majorBidi" w:cstheme="majorBidi"/>
          <w:i/>
          <w:iCs/>
          <w:sz w:val="24"/>
          <w:szCs w:val="24"/>
          <w:lang w:val="es-ES_tradnl"/>
        </w:rPr>
        <w:t xml:space="preserve"> </w:t>
      </w:r>
      <w:r w:rsidR="00744C07">
        <w:rPr>
          <w:rFonts w:asciiTheme="majorBidi" w:eastAsia="TimesNewRomanPSMT" w:hAnsiTheme="majorBidi" w:cstheme="majorBidi"/>
          <w:sz w:val="24"/>
          <w:szCs w:val="24"/>
          <w:lang w:val="es-ES_tradnl"/>
        </w:rPr>
        <w:t>en varias ciudades arabo f</w:t>
      </w:r>
      <w:r w:rsidR="00744C07" w:rsidRPr="00232F2F">
        <w:rPr>
          <w:rFonts w:asciiTheme="majorBidi" w:eastAsia="TimesNewRomanPSMT" w:hAnsiTheme="majorBidi" w:cstheme="majorBidi"/>
          <w:sz w:val="24"/>
          <w:szCs w:val="24"/>
          <w:lang w:val="es-ES_tradnl"/>
        </w:rPr>
        <w:t>onas</w:t>
      </w:r>
      <w:r w:rsidR="008D13DA" w:rsidRPr="00232F2F">
        <w:rPr>
          <w:rFonts w:asciiTheme="majorBidi" w:eastAsia="TimesNewRomanPSMT" w:hAnsiTheme="majorBidi" w:cstheme="majorBidi"/>
          <w:sz w:val="24"/>
          <w:szCs w:val="24"/>
          <w:lang w:val="es-ES_tradnl"/>
        </w:rPr>
        <w:t xml:space="preserve">, provocaron una considerable tasa de </w:t>
      </w:r>
      <w:r w:rsidR="009318BD" w:rsidRPr="00232F2F">
        <w:rPr>
          <w:rFonts w:asciiTheme="majorBidi" w:eastAsia="TimesNewRomanPSMT" w:hAnsiTheme="majorBidi" w:cstheme="majorBidi"/>
          <w:sz w:val="24"/>
          <w:szCs w:val="24"/>
          <w:lang w:val="es-ES_tradnl"/>
        </w:rPr>
        <w:t>inmigración</w:t>
      </w:r>
      <w:r w:rsidR="008D13DA" w:rsidRPr="00232F2F">
        <w:rPr>
          <w:rFonts w:asciiTheme="majorBidi" w:eastAsia="TimesNewRomanPSMT" w:hAnsiTheme="majorBidi" w:cstheme="majorBidi"/>
          <w:sz w:val="24"/>
          <w:szCs w:val="24"/>
          <w:lang w:val="es-ES_tradnl"/>
        </w:rPr>
        <w:t xml:space="preserve"> musulmana en aquel reino aun</w:t>
      </w:r>
      <w:r w:rsidR="00983C1D">
        <w:rPr>
          <w:rFonts w:asciiTheme="majorBidi" w:eastAsia="TimesNewRomanPSMT" w:hAnsiTheme="majorBidi" w:cstheme="majorBidi"/>
          <w:sz w:val="24"/>
          <w:szCs w:val="24"/>
          <w:lang w:val="es-ES_tradnl"/>
        </w:rPr>
        <w:t xml:space="preserve"> </w:t>
      </w:r>
      <w:r w:rsidR="00ED4307" w:rsidRPr="00232F2F">
        <w:rPr>
          <w:rFonts w:asciiTheme="majorBidi" w:eastAsia="TimesNewRomanPSMT" w:hAnsiTheme="majorBidi" w:cstheme="majorBidi"/>
          <w:sz w:val="24"/>
          <w:szCs w:val="24"/>
          <w:lang w:val="es-ES_tradnl"/>
        </w:rPr>
        <w:t>después</w:t>
      </w:r>
      <w:r w:rsidR="008D13DA" w:rsidRPr="00232F2F">
        <w:rPr>
          <w:rFonts w:asciiTheme="majorBidi" w:eastAsia="TimesNewRomanPSMT" w:hAnsiTheme="majorBidi" w:cstheme="majorBidi"/>
          <w:sz w:val="24"/>
          <w:szCs w:val="24"/>
          <w:lang w:val="es-ES_tradnl"/>
        </w:rPr>
        <w:t xml:space="preserve"> de las </w:t>
      </w:r>
      <w:r w:rsidR="00983C1D">
        <w:rPr>
          <w:rFonts w:asciiTheme="majorBidi" w:eastAsia="TimesNewRomanPSMT" w:hAnsiTheme="majorBidi" w:cstheme="majorBidi"/>
          <w:sz w:val="24"/>
          <w:szCs w:val="24"/>
          <w:lang w:val="es-ES_tradnl"/>
        </w:rPr>
        <w:t>expulsiones de 1497</w:t>
      </w:r>
      <w:r w:rsidR="008D13DA" w:rsidRPr="00232F2F">
        <w:rPr>
          <w:rFonts w:asciiTheme="majorBidi" w:eastAsia="TimesNewRomanPSMT" w:hAnsiTheme="majorBidi" w:cstheme="majorBidi"/>
          <w:sz w:val="24"/>
          <w:szCs w:val="24"/>
          <w:lang w:val="es-ES_tradnl"/>
        </w:rPr>
        <w:t xml:space="preserve"> Todo esto no quiere decir que la vida tanto de los</w:t>
      </w:r>
      <w:r w:rsidR="005E45C2">
        <w:rPr>
          <w:rFonts w:asciiTheme="majorBidi" w:eastAsia="TimesNewRomanPSMT" w:hAnsiTheme="majorBidi" w:cstheme="majorBidi"/>
          <w:sz w:val="24"/>
          <w:szCs w:val="24"/>
          <w:lang w:val="es-ES_tradnl"/>
        </w:rPr>
        <w:t xml:space="preserve"> moriscos como de los </w:t>
      </w:r>
      <w:r w:rsidR="008D13DA" w:rsidRPr="00232F2F">
        <w:rPr>
          <w:rFonts w:asciiTheme="majorBidi" w:eastAsia="TimesNewRomanPSMT" w:hAnsiTheme="majorBidi" w:cstheme="majorBidi"/>
          <w:sz w:val="24"/>
          <w:szCs w:val="24"/>
          <w:lang w:val="es-ES_tradnl"/>
        </w:rPr>
        <w:t xml:space="preserve">musulmanes en las Coronas de Castilla y </w:t>
      </w:r>
      <w:r w:rsidR="003C1116" w:rsidRPr="00232F2F">
        <w:rPr>
          <w:rFonts w:asciiTheme="majorBidi" w:eastAsia="TimesNewRomanPSMT" w:hAnsiTheme="majorBidi" w:cstheme="majorBidi"/>
          <w:sz w:val="24"/>
          <w:szCs w:val="24"/>
          <w:lang w:val="es-ES_tradnl"/>
        </w:rPr>
        <w:t>Aragón</w:t>
      </w:r>
      <w:r w:rsidR="008D13DA" w:rsidRPr="00232F2F">
        <w:rPr>
          <w:rFonts w:asciiTheme="majorBidi" w:eastAsia="TimesNewRomanPSMT" w:hAnsiTheme="majorBidi" w:cstheme="majorBidi"/>
          <w:sz w:val="24"/>
          <w:szCs w:val="24"/>
          <w:lang w:val="es-ES_tradnl"/>
        </w:rPr>
        <w:t xml:space="preserve"> durante el siglo</w:t>
      </w:r>
      <w:r w:rsidR="006A43D0">
        <w:rPr>
          <w:rFonts w:asciiTheme="majorBidi" w:eastAsia="TimesNewRomanPSMT" w:hAnsiTheme="majorBidi" w:cstheme="majorBidi"/>
          <w:sz w:val="24"/>
          <w:szCs w:val="24"/>
          <w:lang w:val="es-ES_tradnl"/>
        </w:rPr>
        <w:t xml:space="preserve"> </w:t>
      </w:r>
      <w:r w:rsidR="008D13DA" w:rsidRPr="00232F2F">
        <w:rPr>
          <w:rFonts w:asciiTheme="majorBidi" w:eastAsia="TimesNewRomanPSMT" w:hAnsiTheme="majorBidi" w:cstheme="majorBidi"/>
          <w:sz w:val="24"/>
          <w:szCs w:val="24"/>
          <w:lang w:val="es-ES_tradnl"/>
        </w:rPr>
        <w:t xml:space="preserve">XVI no fuese divergente en mucho respecto de la de los </w:t>
      </w:r>
      <w:r w:rsidR="00F13A4E">
        <w:rPr>
          <w:rFonts w:asciiTheme="majorBidi" w:eastAsia="TimesNewRomanPS-ItalicMT" w:hAnsiTheme="majorBidi" w:cstheme="majorBidi"/>
          <w:i/>
          <w:iCs/>
          <w:sz w:val="24"/>
          <w:szCs w:val="24"/>
          <w:lang w:val="es-ES_tradnl"/>
        </w:rPr>
        <w:t>mus</w:t>
      </w:r>
      <w:r w:rsidR="0086718E">
        <w:rPr>
          <w:rFonts w:asciiTheme="majorBidi" w:eastAsia="TimesNewRomanPS-ItalicMT" w:hAnsiTheme="majorBidi" w:cstheme="majorBidi"/>
          <w:i/>
          <w:iCs/>
          <w:sz w:val="24"/>
          <w:szCs w:val="24"/>
          <w:lang w:val="es-ES_tradnl"/>
        </w:rPr>
        <w:t>ulmane</w:t>
      </w:r>
      <w:r w:rsidR="008D13DA" w:rsidRPr="00232F2F">
        <w:rPr>
          <w:rFonts w:asciiTheme="majorBidi" w:eastAsia="TimesNewRomanPS-ItalicMT" w:hAnsiTheme="majorBidi" w:cstheme="majorBidi"/>
          <w:i/>
          <w:iCs/>
          <w:sz w:val="24"/>
          <w:szCs w:val="24"/>
          <w:lang w:val="es-ES_tradnl"/>
        </w:rPr>
        <w:t xml:space="preserve">s </w:t>
      </w:r>
      <w:r w:rsidR="008D13DA" w:rsidRPr="00232F2F">
        <w:rPr>
          <w:rFonts w:asciiTheme="majorBidi" w:eastAsia="TimesNewRomanPSMT" w:hAnsiTheme="majorBidi" w:cstheme="majorBidi"/>
          <w:sz w:val="24"/>
          <w:szCs w:val="24"/>
          <w:lang w:val="es-ES_tradnl"/>
        </w:rPr>
        <w:t xml:space="preserve">y </w:t>
      </w:r>
      <w:r w:rsidR="00280751" w:rsidRPr="00232F2F">
        <w:rPr>
          <w:rFonts w:asciiTheme="majorBidi" w:eastAsia="TimesNewRomanPS-ItalicMT" w:hAnsiTheme="majorBidi" w:cstheme="majorBidi"/>
          <w:i/>
          <w:iCs/>
          <w:sz w:val="24"/>
          <w:szCs w:val="24"/>
          <w:lang w:val="es-ES_tradnl"/>
        </w:rPr>
        <w:t>moriscos</w:t>
      </w:r>
      <w:r w:rsidR="008D13DA" w:rsidRPr="00232F2F">
        <w:rPr>
          <w:rFonts w:asciiTheme="majorBidi" w:eastAsia="TimesNewRomanPS-ItalicMT" w:hAnsiTheme="majorBidi" w:cstheme="majorBidi"/>
          <w:i/>
          <w:iCs/>
          <w:sz w:val="24"/>
          <w:szCs w:val="24"/>
          <w:lang w:val="es-ES_tradnl"/>
        </w:rPr>
        <w:t xml:space="preserve"> </w:t>
      </w:r>
      <w:r w:rsidR="008D13DA" w:rsidRPr="00232F2F">
        <w:rPr>
          <w:rFonts w:asciiTheme="majorBidi" w:eastAsia="TimesNewRomanPSMT" w:hAnsiTheme="majorBidi" w:cstheme="majorBidi"/>
          <w:sz w:val="24"/>
          <w:szCs w:val="24"/>
          <w:lang w:val="es-ES_tradnl"/>
        </w:rPr>
        <w:t>portugueses;</w:t>
      </w:r>
      <w:r w:rsidR="006A43D0">
        <w:rPr>
          <w:rFonts w:asciiTheme="majorBidi" w:eastAsia="TimesNewRomanPSMT" w:hAnsiTheme="majorBidi" w:cstheme="majorBidi"/>
          <w:sz w:val="24"/>
          <w:szCs w:val="24"/>
          <w:lang w:val="es-ES_tradnl"/>
        </w:rPr>
        <w:t xml:space="preserve"> </w:t>
      </w:r>
      <w:r w:rsidR="008D13DA" w:rsidRPr="00232F2F">
        <w:rPr>
          <w:rFonts w:asciiTheme="majorBidi" w:eastAsia="TimesNewRomanPSMT" w:hAnsiTheme="majorBidi" w:cstheme="majorBidi"/>
          <w:sz w:val="24"/>
          <w:szCs w:val="24"/>
          <w:lang w:val="es-ES_tradnl"/>
        </w:rPr>
        <w:t xml:space="preserve">sin embargo, no era tan </w:t>
      </w:r>
      <w:r w:rsidR="004D3527">
        <w:rPr>
          <w:rFonts w:asciiTheme="majorBidi" w:eastAsia="TimesNewRomanPSMT" w:hAnsiTheme="majorBidi" w:cstheme="majorBidi"/>
          <w:sz w:val="24"/>
          <w:szCs w:val="24"/>
          <w:lang w:val="es-ES_tradnl"/>
        </w:rPr>
        <w:t>distinta como para justificar los</w:t>
      </w:r>
      <w:r w:rsidR="008D13DA" w:rsidRPr="00232F2F">
        <w:rPr>
          <w:rFonts w:asciiTheme="majorBidi" w:eastAsia="TimesNewRomanPSMT" w:hAnsiTheme="majorBidi" w:cstheme="majorBidi"/>
          <w:sz w:val="24"/>
          <w:szCs w:val="24"/>
          <w:lang w:val="es-ES_tradnl"/>
        </w:rPr>
        <w:t xml:space="preserve"> </w:t>
      </w:r>
      <w:r w:rsidR="00AA439A" w:rsidRPr="00232F2F">
        <w:rPr>
          <w:rFonts w:asciiTheme="majorBidi" w:eastAsia="TimesNewRomanPSMT" w:hAnsiTheme="majorBidi" w:cstheme="majorBidi"/>
          <w:sz w:val="24"/>
          <w:szCs w:val="24"/>
          <w:lang w:val="es-ES_tradnl"/>
        </w:rPr>
        <w:t>división</w:t>
      </w:r>
      <w:r w:rsidR="008D13DA" w:rsidRPr="00232F2F">
        <w:rPr>
          <w:rFonts w:asciiTheme="majorBidi" w:eastAsia="TimesNewRomanPSMT" w:hAnsiTheme="majorBidi" w:cstheme="majorBidi"/>
          <w:sz w:val="24"/>
          <w:szCs w:val="24"/>
          <w:lang w:val="es-ES_tradnl"/>
        </w:rPr>
        <w:t xml:space="preserve"> (sin todo un </w:t>
      </w:r>
      <w:r w:rsidR="008D13DA" w:rsidRPr="00232F2F">
        <w:rPr>
          <w:rFonts w:asciiTheme="majorBidi" w:eastAsia="TimesNewRomanPS-ItalicMT" w:hAnsiTheme="majorBidi" w:cstheme="majorBidi"/>
          <w:i/>
          <w:iCs/>
          <w:sz w:val="24"/>
          <w:szCs w:val="24"/>
          <w:lang w:val="es-ES_tradnl"/>
        </w:rPr>
        <w:t>corpus</w:t>
      </w:r>
      <w:r w:rsidR="00B03717">
        <w:rPr>
          <w:rFonts w:asciiTheme="majorBidi" w:eastAsia="TimesNewRomanPSMT" w:hAnsiTheme="majorBidi" w:cstheme="majorBidi"/>
          <w:sz w:val="24"/>
          <w:szCs w:val="24"/>
          <w:lang w:val="es-ES_tradnl"/>
        </w:rPr>
        <w:t xml:space="preserve"> </w:t>
      </w:r>
      <w:r w:rsidR="008D13DA" w:rsidRPr="00232F2F">
        <w:rPr>
          <w:rFonts w:asciiTheme="majorBidi" w:eastAsia="TimesNewRomanPSMT" w:hAnsiTheme="majorBidi" w:cstheme="majorBidi"/>
          <w:sz w:val="24"/>
          <w:szCs w:val="24"/>
          <w:lang w:val="es-ES_tradnl"/>
        </w:rPr>
        <w:t>de matizaciones) de estas comunidades por investigadores modernos, sobre todo en</w:t>
      </w:r>
      <w:r w:rsidR="00B03717">
        <w:rPr>
          <w:rFonts w:asciiTheme="majorBidi" w:eastAsia="TimesNewRomanPSMT" w:hAnsiTheme="majorBidi" w:cstheme="majorBidi"/>
          <w:sz w:val="24"/>
          <w:szCs w:val="24"/>
          <w:lang w:val="es-ES_tradnl"/>
        </w:rPr>
        <w:t xml:space="preserve"> </w:t>
      </w:r>
      <w:r w:rsidR="008D13DA" w:rsidRPr="00232F2F">
        <w:rPr>
          <w:rFonts w:asciiTheme="majorBidi" w:eastAsia="TimesNewRomanPSMT" w:hAnsiTheme="majorBidi" w:cstheme="majorBidi"/>
          <w:sz w:val="24"/>
          <w:szCs w:val="24"/>
          <w:lang w:val="es-ES_tradnl"/>
        </w:rPr>
        <w:t>un capitulo que pretende analizar las co</w:t>
      </w:r>
      <w:r w:rsidR="004A76B2">
        <w:rPr>
          <w:rFonts w:asciiTheme="majorBidi" w:eastAsia="TimesNewRomanPSMT" w:hAnsiTheme="majorBidi" w:cstheme="majorBidi"/>
          <w:sz w:val="24"/>
          <w:szCs w:val="24"/>
          <w:lang w:val="es-ES_tradnl"/>
        </w:rPr>
        <w:t>ndiciones “</w:t>
      </w:r>
      <w:r w:rsidR="008163E3">
        <w:rPr>
          <w:rFonts w:asciiTheme="majorBidi" w:eastAsia="TimesNewRomanPSMT" w:hAnsiTheme="majorBidi" w:cstheme="majorBidi"/>
          <w:sz w:val="24"/>
          <w:szCs w:val="24"/>
          <w:lang w:val="es-ES_tradnl"/>
        </w:rPr>
        <w:t>ibéricas</w:t>
      </w:r>
      <w:r w:rsidR="008E42B0">
        <w:rPr>
          <w:rFonts w:asciiTheme="majorBidi" w:eastAsia="TimesNewRomanPSMT" w:hAnsiTheme="majorBidi" w:cstheme="majorBidi"/>
          <w:sz w:val="24"/>
          <w:szCs w:val="24"/>
          <w:lang w:val="es-ES_tradnl"/>
        </w:rPr>
        <w:t>” del Islam</w:t>
      </w:r>
      <w:r w:rsidR="0009052D">
        <w:rPr>
          <w:rFonts w:asciiTheme="majorBidi" w:eastAsia="TimesNewRomanPSMT" w:hAnsiTheme="majorBidi" w:cstheme="majorBidi"/>
          <w:sz w:val="24"/>
          <w:szCs w:val="24"/>
          <w:lang w:val="es-ES_tradnl"/>
        </w:rPr>
        <w:t>.</w:t>
      </w:r>
    </w:p>
    <w:p w:rsidR="0052379A" w:rsidRPr="00232F2F" w:rsidRDefault="0052379A" w:rsidP="00B03717">
      <w:pPr>
        <w:tabs>
          <w:tab w:val="left" w:pos="1418"/>
        </w:tabs>
        <w:autoSpaceDE w:val="0"/>
        <w:autoSpaceDN w:val="0"/>
        <w:adjustRightInd w:val="0"/>
        <w:spacing w:after="0" w:line="360" w:lineRule="auto"/>
        <w:rPr>
          <w:rFonts w:asciiTheme="majorBidi" w:eastAsia="TimesNewRomanPSMT" w:hAnsiTheme="majorBidi" w:cstheme="majorBidi"/>
          <w:sz w:val="24"/>
          <w:szCs w:val="24"/>
          <w:lang w:val="es-ES_tradnl"/>
        </w:rPr>
      </w:pPr>
    </w:p>
    <w:p w:rsidR="00FB7012" w:rsidRDefault="0052379A" w:rsidP="00CD00EC">
      <w:pPr>
        <w:tabs>
          <w:tab w:val="left" w:pos="1418"/>
        </w:tabs>
        <w:autoSpaceDE w:val="0"/>
        <w:autoSpaceDN w:val="0"/>
        <w:adjustRightInd w:val="0"/>
        <w:spacing w:after="0" w:line="360" w:lineRule="auto"/>
        <w:rPr>
          <w:rFonts w:asciiTheme="majorBidi" w:eastAsia="TimesNewRomanPSMT" w:hAnsiTheme="majorBidi" w:cstheme="majorBidi"/>
          <w:sz w:val="24"/>
          <w:szCs w:val="24"/>
          <w:lang w:val="es-ES_tradnl"/>
        </w:rPr>
      </w:pPr>
      <w:r>
        <w:rPr>
          <w:rFonts w:asciiTheme="majorBidi" w:eastAsia="TimesNewRomanPSMT" w:hAnsiTheme="majorBidi" w:cstheme="majorBidi"/>
          <w:sz w:val="24"/>
          <w:szCs w:val="24"/>
          <w:lang w:val="es-ES_tradnl"/>
        </w:rPr>
        <w:t xml:space="preserve">                       </w:t>
      </w:r>
      <w:r w:rsidR="008D13DA" w:rsidRPr="00232F2F">
        <w:rPr>
          <w:rFonts w:asciiTheme="majorBidi" w:eastAsia="TimesNewRomanPSMT" w:hAnsiTheme="majorBidi" w:cstheme="majorBidi"/>
          <w:sz w:val="24"/>
          <w:szCs w:val="24"/>
          <w:lang w:val="es-ES_tradnl"/>
        </w:rPr>
        <w:t xml:space="preserve">Dejando para otro momento un </w:t>
      </w:r>
      <w:r w:rsidR="006C0B23" w:rsidRPr="00232F2F">
        <w:rPr>
          <w:rFonts w:asciiTheme="majorBidi" w:eastAsia="TimesNewRomanPSMT" w:hAnsiTheme="majorBidi" w:cstheme="majorBidi"/>
          <w:sz w:val="24"/>
          <w:szCs w:val="24"/>
          <w:lang w:val="es-ES_tradnl"/>
        </w:rPr>
        <w:t>análisis</w:t>
      </w:r>
      <w:r w:rsidR="008D13DA" w:rsidRPr="00232F2F">
        <w:rPr>
          <w:rFonts w:asciiTheme="majorBidi" w:eastAsia="TimesNewRomanPSMT" w:hAnsiTheme="majorBidi" w:cstheme="majorBidi"/>
          <w:sz w:val="24"/>
          <w:szCs w:val="24"/>
          <w:lang w:val="es-ES_tradnl"/>
        </w:rPr>
        <w:t xml:space="preserve"> tanto del reduccionismo cultural como de la</w:t>
      </w:r>
      <w:r w:rsidR="003F78F1">
        <w:rPr>
          <w:rFonts w:asciiTheme="majorBidi" w:eastAsia="TimesNewRomanPSMT" w:hAnsiTheme="majorBidi" w:cstheme="majorBidi"/>
          <w:sz w:val="24"/>
          <w:szCs w:val="24"/>
          <w:lang w:val="es-ES_tradnl"/>
        </w:rPr>
        <w:t xml:space="preserve"> </w:t>
      </w:r>
      <w:r w:rsidR="008D13DA" w:rsidRPr="00232F2F">
        <w:rPr>
          <w:rFonts w:asciiTheme="majorBidi" w:eastAsia="TimesNewRomanPSMT" w:hAnsiTheme="majorBidi" w:cstheme="majorBidi"/>
          <w:sz w:val="24"/>
          <w:szCs w:val="24"/>
          <w:lang w:val="es-ES_tradnl"/>
        </w:rPr>
        <w:t xml:space="preserve">importante laguna lusa (Castro habla </w:t>
      </w:r>
      <w:r w:rsidR="006C0B23" w:rsidRPr="00232F2F">
        <w:rPr>
          <w:rFonts w:asciiTheme="majorBidi" w:eastAsia="TimesNewRomanPSMT" w:hAnsiTheme="majorBidi" w:cstheme="majorBidi"/>
          <w:sz w:val="24"/>
          <w:szCs w:val="24"/>
          <w:lang w:val="es-ES_tradnl"/>
        </w:rPr>
        <w:t>explícitamente</w:t>
      </w:r>
      <w:r w:rsidR="008D13DA" w:rsidRPr="00232F2F">
        <w:rPr>
          <w:rFonts w:asciiTheme="majorBidi" w:eastAsia="TimesNewRomanPSMT" w:hAnsiTheme="majorBidi" w:cstheme="majorBidi"/>
          <w:sz w:val="24"/>
          <w:szCs w:val="24"/>
          <w:lang w:val="es-ES_tradnl"/>
        </w:rPr>
        <w:t xml:space="preserve"> de la “</w:t>
      </w:r>
      <w:r w:rsidR="00B8157B" w:rsidRPr="00232F2F">
        <w:rPr>
          <w:rFonts w:asciiTheme="majorBidi" w:eastAsia="TimesNewRomanPSMT" w:hAnsiTheme="majorBidi" w:cstheme="majorBidi"/>
          <w:sz w:val="24"/>
          <w:szCs w:val="24"/>
          <w:lang w:val="es-ES_tradnl"/>
        </w:rPr>
        <w:t>península</w:t>
      </w:r>
      <w:r w:rsidR="008D13DA" w:rsidRPr="00232F2F">
        <w:rPr>
          <w:rFonts w:asciiTheme="majorBidi" w:eastAsia="TimesNewRomanPSMT" w:hAnsiTheme="majorBidi" w:cstheme="majorBidi"/>
          <w:sz w:val="24"/>
          <w:szCs w:val="24"/>
          <w:lang w:val="es-ES_tradnl"/>
        </w:rPr>
        <w:t xml:space="preserve"> </w:t>
      </w:r>
      <w:r w:rsidR="00B8157B" w:rsidRPr="00232F2F">
        <w:rPr>
          <w:rFonts w:asciiTheme="majorBidi" w:eastAsia="TimesNewRomanPSMT" w:hAnsiTheme="majorBidi" w:cstheme="majorBidi"/>
          <w:sz w:val="24"/>
          <w:szCs w:val="24"/>
          <w:lang w:val="es-ES_tradnl"/>
        </w:rPr>
        <w:t>ibérica</w:t>
      </w:r>
      <w:r w:rsidR="008D13DA" w:rsidRPr="00232F2F">
        <w:rPr>
          <w:rFonts w:asciiTheme="majorBidi" w:eastAsia="TimesNewRomanPSMT" w:hAnsiTheme="majorBidi" w:cstheme="majorBidi"/>
          <w:sz w:val="24"/>
          <w:szCs w:val="24"/>
          <w:lang w:val="es-ES_tradnl"/>
        </w:rPr>
        <w:t>” y hasta de</w:t>
      </w:r>
      <w:r w:rsidR="003F78F1">
        <w:rPr>
          <w:rFonts w:asciiTheme="majorBidi" w:eastAsia="TimesNewRomanPSMT" w:hAnsiTheme="majorBidi" w:cstheme="majorBidi"/>
          <w:sz w:val="24"/>
          <w:szCs w:val="24"/>
          <w:lang w:val="es-ES_tradnl"/>
        </w:rPr>
        <w:t xml:space="preserve"> </w:t>
      </w:r>
      <w:r w:rsidR="008D13DA" w:rsidRPr="00232F2F">
        <w:rPr>
          <w:rFonts w:asciiTheme="majorBidi" w:eastAsia="TimesNewRomanPSMT" w:hAnsiTheme="majorBidi" w:cstheme="majorBidi"/>
          <w:sz w:val="24"/>
          <w:szCs w:val="24"/>
          <w:lang w:val="es-ES_tradnl"/>
        </w:rPr>
        <w:t>“</w:t>
      </w:r>
      <w:proofErr w:type="spellStart"/>
      <w:r w:rsidR="008D13DA" w:rsidRPr="00232F2F">
        <w:rPr>
          <w:rFonts w:asciiTheme="majorBidi" w:eastAsia="TimesNewRomanPSMT" w:hAnsiTheme="majorBidi" w:cstheme="majorBidi"/>
          <w:sz w:val="24"/>
          <w:szCs w:val="24"/>
          <w:lang w:val="es-ES_tradnl"/>
        </w:rPr>
        <w:t>Lusitania</w:t>
      </w:r>
      <w:proofErr w:type="spellEnd"/>
      <w:r w:rsidR="008D13DA" w:rsidRPr="00232F2F">
        <w:rPr>
          <w:rFonts w:asciiTheme="majorBidi" w:eastAsia="TimesNewRomanPSMT" w:hAnsiTheme="majorBidi" w:cstheme="majorBidi"/>
          <w:sz w:val="24"/>
          <w:szCs w:val="24"/>
          <w:lang w:val="es-ES_tradnl"/>
        </w:rPr>
        <w:t xml:space="preserve">” en el capitulo introductorio de </w:t>
      </w:r>
      <w:r w:rsidR="006C0B23" w:rsidRPr="00232F2F">
        <w:rPr>
          <w:rFonts w:asciiTheme="majorBidi" w:eastAsia="TimesNewRomanPS-ItalicMT" w:hAnsiTheme="majorBidi" w:cstheme="majorBidi"/>
          <w:i/>
          <w:iCs/>
          <w:sz w:val="24"/>
          <w:szCs w:val="24"/>
          <w:lang w:val="es-ES_tradnl"/>
        </w:rPr>
        <w:t>España</w:t>
      </w:r>
      <w:r w:rsidR="008D13DA" w:rsidRPr="00232F2F">
        <w:rPr>
          <w:rFonts w:asciiTheme="majorBidi" w:eastAsia="TimesNewRomanPS-ItalicMT" w:hAnsiTheme="majorBidi" w:cstheme="majorBidi"/>
          <w:i/>
          <w:iCs/>
          <w:sz w:val="24"/>
          <w:szCs w:val="24"/>
          <w:lang w:val="es-ES_tradnl"/>
        </w:rPr>
        <w:t xml:space="preserve"> en su historia</w:t>
      </w:r>
      <w:r w:rsidR="005F5F4B">
        <w:rPr>
          <w:rFonts w:asciiTheme="majorBidi" w:eastAsia="TimesNewRomanPSMT" w:hAnsiTheme="majorBidi" w:cstheme="majorBidi"/>
          <w:sz w:val="24"/>
          <w:szCs w:val="24"/>
          <w:lang w:val="es-ES_tradnl"/>
        </w:rPr>
        <w:t xml:space="preserve">; sin embargo, </w:t>
      </w:r>
      <w:r w:rsidR="008D13DA" w:rsidRPr="00232F2F">
        <w:rPr>
          <w:rFonts w:asciiTheme="majorBidi" w:eastAsia="TimesNewRomanPSMT" w:hAnsiTheme="majorBidi" w:cstheme="majorBidi"/>
          <w:sz w:val="24"/>
          <w:szCs w:val="24"/>
          <w:lang w:val="es-ES_tradnl"/>
        </w:rPr>
        <w:t>abandona</w:t>
      </w:r>
      <w:r w:rsidR="003F78F1">
        <w:rPr>
          <w:rFonts w:asciiTheme="majorBidi" w:eastAsia="TimesNewRomanPSMT" w:hAnsiTheme="majorBidi" w:cstheme="majorBidi"/>
          <w:sz w:val="24"/>
          <w:szCs w:val="24"/>
          <w:lang w:val="es-ES_tradnl"/>
        </w:rPr>
        <w:t xml:space="preserve"> </w:t>
      </w:r>
      <w:r w:rsidR="008D13DA" w:rsidRPr="00232F2F">
        <w:rPr>
          <w:rFonts w:asciiTheme="majorBidi" w:eastAsia="TimesNewRomanPSMT" w:hAnsiTheme="majorBidi" w:cstheme="majorBidi"/>
          <w:sz w:val="24"/>
          <w:szCs w:val="24"/>
          <w:lang w:val="es-ES_tradnl"/>
        </w:rPr>
        <w:t xml:space="preserve">estos </w:t>
      </w:r>
      <w:r w:rsidR="005F5F4B" w:rsidRPr="00232F2F">
        <w:rPr>
          <w:rFonts w:asciiTheme="majorBidi" w:eastAsia="TimesNewRomanPSMT" w:hAnsiTheme="majorBidi" w:cstheme="majorBidi"/>
          <w:sz w:val="24"/>
          <w:szCs w:val="24"/>
          <w:lang w:val="es-ES_tradnl"/>
        </w:rPr>
        <w:t>tér</w:t>
      </w:r>
      <w:r w:rsidR="005F5F4B">
        <w:rPr>
          <w:rFonts w:asciiTheme="majorBidi" w:eastAsia="TimesNewRomanPSMT" w:hAnsiTheme="majorBidi" w:cstheme="majorBidi"/>
          <w:sz w:val="24"/>
          <w:szCs w:val="24"/>
          <w:lang w:val="es-ES_tradnl"/>
        </w:rPr>
        <w:t>minos</w:t>
      </w:r>
      <w:r w:rsidR="003F78F1">
        <w:rPr>
          <w:rFonts w:asciiTheme="majorBidi" w:eastAsia="TimesNewRomanPSMT" w:hAnsiTheme="majorBidi" w:cstheme="majorBidi"/>
          <w:sz w:val="24"/>
          <w:szCs w:val="24"/>
          <w:lang w:val="es-ES_tradnl"/>
        </w:rPr>
        <w:t xml:space="preserve"> y un marco plenamente ibérico </w:t>
      </w:r>
      <w:r w:rsidR="003F78F1" w:rsidRPr="00232F2F">
        <w:rPr>
          <w:rFonts w:asciiTheme="majorBidi" w:eastAsia="TimesNewRomanPSMT" w:hAnsiTheme="majorBidi" w:cstheme="majorBidi"/>
          <w:sz w:val="24"/>
          <w:szCs w:val="24"/>
          <w:lang w:val="es-ES_tradnl"/>
        </w:rPr>
        <w:t>después</w:t>
      </w:r>
      <w:r w:rsidR="008D13DA" w:rsidRPr="00232F2F">
        <w:rPr>
          <w:rFonts w:asciiTheme="majorBidi" w:eastAsia="TimesNewRomanPSMT" w:hAnsiTheme="majorBidi" w:cstheme="majorBidi"/>
          <w:sz w:val="24"/>
          <w:szCs w:val="24"/>
          <w:lang w:val="es-ES_tradnl"/>
        </w:rPr>
        <w:t xml:space="preserve"> de las primeras </w:t>
      </w:r>
      <w:r w:rsidR="00D53EA8" w:rsidRPr="00232F2F">
        <w:rPr>
          <w:rFonts w:asciiTheme="majorBidi" w:eastAsia="TimesNewRomanPSMT" w:hAnsiTheme="majorBidi" w:cstheme="majorBidi"/>
          <w:sz w:val="24"/>
          <w:szCs w:val="24"/>
          <w:lang w:val="es-ES_tradnl"/>
        </w:rPr>
        <w:t>páginas</w:t>
      </w:r>
      <w:r w:rsidR="008D13DA" w:rsidRPr="00232F2F">
        <w:rPr>
          <w:rFonts w:asciiTheme="majorBidi" w:eastAsia="TimesNewRomanPSMT" w:hAnsiTheme="majorBidi" w:cstheme="majorBidi"/>
          <w:sz w:val="24"/>
          <w:szCs w:val="24"/>
          <w:lang w:val="es-ES_tradnl"/>
        </w:rPr>
        <w:t xml:space="preserve"> del</w:t>
      </w:r>
      <w:r w:rsidR="006C5508">
        <w:rPr>
          <w:rFonts w:asciiTheme="majorBidi" w:eastAsia="TimesNewRomanPSMT" w:hAnsiTheme="majorBidi" w:cstheme="majorBidi"/>
          <w:sz w:val="24"/>
          <w:szCs w:val="24"/>
          <w:lang w:val="es-ES_tradnl"/>
        </w:rPr>
        <w:t xml:space="preserve"> </w:t>
      </w:r>
      <w:r w:rsidR="008D13DA" w:rsidRPr="00232F2F">
        <w:rPr>
          <w:rFonts w:asciiTheme="majorBidi" w:eastAsia="TimesNewRomanPSMT" w:hAnsiTheme="majorBidi" w:cstheme="majorBidi"/>
          <w:sz w:val="24"/>
          <w:szCs w:val="24"/>
          <w:lang w:val="es-ES_tradnl"/>
        </w:rPr>
        <w:t xml:space="preserve">libro) que caracterizan el tratamiento castrista de los moriscos, </w:t>
      </w:r>
      <w:proofErr w:type="spellStart"/>
      <w:r w:rsidR="008D13DA" w:rsidRPr="00232F2F">
        <w:rPr>
          <w:rFonts w:asciiTheme="majorBidi" w:eastAsia="TimesNewRomanPSMT" w:hAnsiTheme="majorBidi" w:cstheme="majorBidi"/>
          <w:sz w:val="24"/>
          <w:szCs w:val="24"/>
          <w:lang w:val="es-ES_tradnl"/>
        </w:rPr>
        <w:t>sera</w:t>
      </w:r>
      <w:proofErr w:type="spellEnd"/>
      <w:r w:rsidR="008D13DA" w:rsidRPr="00232F2F">
        <w:rPr>
          <w:rFonts w:asciiTheme="majorBidi" w:eastAsia="TimesNewRomanPSMT" w:hAnsiTheme="majorBidi" w:cstheme="majorBidi"/>
          <w:sz w:val="24"/>
          <w:szCs w:val="24"/>
          <w:lang w:val="es-ES_tradnl"/>
        </w:rPr>
        <w:t xml:space="preserve"> </w:t>
      </w:r>
      <w:r w:rsidR="006C5508" w:rsidRPr="00232F2F">
        <w:rPr>
          <w:rFonts w:asciiTheme="majorBidi" w:eastAsia="TimesNewRomanPSMT" w:hAnsiTheme="majorBidi" w:cstheme="majorBidi"/>
          <w:sz w:val="24"/>
          <w:szCs w:val="24"/>
          <w:lang w:val="es-ES_tradnl"/>
        </w:rPr>
        <w:t>útil</w:t>
      </w:r>
      <w:r w:rsidR="008D13DA" w:rsidRPr="00232F2F">
        <w:rPr>
          <w:rFonts w:asciiTheme="majorBidi" w:eastAsia="TimesNewRomanPSMT" w:hAnsiTheme="majorBidi" w:cstheme="majorBidi"/>
          <w:sz w:val="24"/>
          <w:szCs w:val="24"/>
          <w:lang w:val="es-ES_tradnl"/>
        </w:rPr>
        <w:t xml:space="preserve"> enfocarnos ahora</w:t>
      </w:r>
      <w:r w:rsidR="003D0F83">
        <w:rPr>
          <w:rFonts w:asciiTheme="majorBidi" w:eastAsia="TimesNewRomanPSMT" w:hAnsiTheme="majorBidi" w:cstheme="majorBidi"/>
          <w:sz w:val="24"/>
          <w:szCs w:val="24"/>
          <w:lang w:val="es-ES_tradnl"/>
        </w:rPr>
        <w:t xml:space="preserve"> </w:t>
      </w:r>
      <w:r w:rsidR="008D13DA" w:rsidRPr="00232F2F">
        <w:rPr>
          <w:rFonts w:asciiTheme="majorBidi" w:eastAsia="TimesNewRomanPSMT" w:hAnsiTheme="majorBidi" w:cstheme="majorBidi"/>
          <w:sz w:val="24"/>
          <w:szCs w:val="24"/>
          <w:lang w:val="es-ES_tradnl"/>
        </w:rPr>
        <w:t xml:space="preserve">en la </w:t>
      </w:r>
      <w:r w:rsidR="00101359" w:rsidRPr="00232F2F">
        <w:rPr>
          <w:rFonts w:asciiTheme="majorBidi" w:eastAsia="TimesNewRomanPSMT" w:hAnsiTheme="majorBidi" w:cstheme="majorBidi"/>
          <w:sz w:val="24"/>
          <w:szCs w:val="24"/>
          <w:lang w:val="es-ES_tradnl"/>
        </w:rPr>
        <w:t>cuestión</w:t>
      </w:r>
      <w:r w:rsidR="008D13DA" w:rsidRPr="00232F2F">
        <w:rPr>
          <w:rFonts w:asciiTheme="majorBidi" w:eastAsia="TimesNewRomanPSMT" w:hAnsiTheme="majorBidi" w:cstheme="majorBidi"/>
          <w:sz w:val="24"/>
          <w:szCs w:val="24"/>
          <w:lang w:val="es-ES_tradnl"/>
        </w:rPr>
        <w:t xml:space="preserve"> </w:t>
      </w:r>
      <w:r w:rsidR="008D13DA" w:rsidRPr="00232F2F">
        <w:rPr>
          <w:rFonts w:asciiTheme="majorBidi" w:eastAsia="TimesNewRomanPSMT" w:hAnsiTheme="majorBidi" w:cstheme="majorBidi"/>
          <w:sz w:val="24"/>
          <w:szCs w:val="24"/>
          <w:lang w:val="es-ES_tradnl"/>
        </w:rPr>
        <w:lastRenderedPageBreak/>
        <w:t xml:space="preserve">literaria a la que Castro brevemente alude. Pese a la influencia “no </w:t>
      </w:r>
      <w:proofErr w:type="spellStart"/>
      <w:r w:rsidR="008D13DA" w:rsidRPr="00232F2F">
        <w:rPr>
          <w:rFonts w:asciiTheme="majorBidi" w:eastAsia="TimesNewRomanPSMT" w:hAnsiTheme="majorBidi" w:cstheme="majorBidi"/>
          <w:sz w:val="24"/>
          <w:szCs w:val="24"/>
          <w:lang w:val="es-ES_tradnl"/>
        </w:rPr>
        <w:t>desdenable</w:t>
      </w:r>
      <w:proofErr w:type="spellEnd"/>
      <w:r w:rsidR="008D13DA" w:rsidRPr="00232F2F">
        <w:rPr>
          <w:rFonts w:asciiTheme="majorBidi" w:eastAsia="TimesNewRomanPSMT" w:hAnsiTheme="majorBidi" w:cstheme="majorBidi"/>
          <w:sz w:val="24"/>
          <w:szCs w:val="24"/>
          <w:lang w:val="es-ES_tradnl"/>
        </w:rPr>
        <w:t>”</w:t>
      </w:r>
      <w:r w:rsidR="003D0F83">
        <w:rPr>
          <w:rFonts w:asciiTheme="majorBidi" w:eastAsia="TimesNewRomanPSMT" w:hAnsiTheme="majorBidi" w:cstheme="majorBidi"/>
          <w:sz w:val="24"/>
          <w:szCs w:val="24"/>
          <w:lang w:val="es-ES_tradnl"/>
        </w:rPr>
        <w:t xml:space="preserve"> </w:t>
      </w:r>
      <w:r w:rsidR="008D13DA" w:rsidRPr="00232F2F">
        <w:rPr>
          <w:rFonts w:asciiTheme="majorBidi" w:eastAsia="TimesNewRomanPSMT" w:hAnsiTheme="majorBidi" w:cstheme="majorBidi"/>
          <w:sz w:val="24"/>
          <w:szCs w:val="24"/>
          <w:lang w:val="es-ES_tradnl"/>
        </w:rPr>
        <w:t xml:space="preserve">que Castro atribuye a la literatura aljamiada producida y/o </w:t>
      </w:r>
      <w:proofErr w:type="spellStart"/>
      <w:r w:rsidR="008D13DA" w:rsidRPr="00232F2F">
        <w:rPr>
          <w:rFonts w:asciiTheme="majorBidi" w:eastAsia="TimesNewRomanPSMT" w:hAnsiTheme="majorBidi" w:cstheme="majorBidi"/>
          <w:sz w:val="24"/>
          <w:szCs w:val="24"/>
          <w:lang w:val="es-ES_tradnl"/>
        </w:rPr>
        <w:t>recopiada</w:t>
      </w:r>
      <w:proofErr w:type="spellEnd"/>
      <w:r w:rsidR="008D13DA" w:rsidRPr="00232F2F">
        <w:rPr>
          <w:rFonts w:asciiTheme="majorBidi" w:eastAsia="TimesNewRomanPSMT" w:hAnsiTheme="majorBidi" w:cstheme="majorBidi"/>
          <w:sz w:val="24"/>
          <w:szCs w:val="24"/>
          <w:lang w:val="es-ES_tradnl"/>
        </w:rPr>
        <w:t xml:space="preserve"> en </w:t>
      </w:r>
      <w:proofErr w:type="spellStart"/>
      <w:r w:rsidR="008D13DA" w:rsidRPr="00232F2F">
        <w:rPr>
          <w:rFonts w:asciiTheme="majorBidi" w:eastAsia="TimesNewRomanPSMT" w:hAnsiTheme="majorBidi" w:cstheme="majorBidi"/>
          <w:sz w:val="24"/>
          <w:szCs w:val="24"/>
          <w:lang w:val="es-ES_tradnl"/>
        </w:rPr>
        <w:t>Aragon</w:t>
      </w:r>
      <w:proofErr w:type="spellEnd"/>
      <w:r w:rsidR="008D13DA" w:rsidRPr="00232F2F">
        <w:rPr>
          <w:rFonts w:asciiTheme="majorBidi" w:eastAsia="TimesNewRomanPSMT" w:hAnsiTheme="majorBidi" w:cstheme="majorBidi"/>
          <w:sz w:val="24"/>
          <w:szCs w:val="24"/>
          <w:lang w:val="es-ES_tradnl"/>
        </w:rPr>
        <w:t xml:space="preserve"> y</w:t>
      </w:r>
      <w:r w:rsidR="003D0F83">
        <w:rPr>
          <w:rFonts w:asciiTheme="majorBidi" w:eastAsia="TimesNewRomanPSMT" w:hAnsiTheme="majorBidi" w:cstheme="majorBidi"/>
          <w:sz w:val="24"/>
          <w:szCs w:val="24"/>
          <w:lang w:val="es-ES_tradnl"/>
        </w:rPr>
        <w:t xml:space="preserve"> </w:t>
      </w:r>
      <w:r w:rsidR="008D13DA" w:rsidRPr="00232F2F">
        <w:rPr>
          <w:rFonts w:asciiTheme="majorBidi" w:eastAsia="TimesNewRomanPSMT" w:hAnsiTheme="majorBidi" w:cstheme="majorBidi"/>
          <w:sz w:val="24"/>
          <w:szCs w:val="24"/>
          <w:lang w:val="es-ES_tradnl"/>
        </w:rPr>
        <w:t xml:space="preserve">Castilla durante el siglo XVI, esta literatura tiene, no obstante, dos </w:t>
      </w:r>
      <w:r w:rsidR="003D0F83" w:rsidRPr="00232F2F">
        <w:rPr>
          <w:rFonts w:asciiTheme="majorBidi" w:eastAsia="TimesNewRomanPSMT" w:hAnsiTheme="majorBidi" w:cstheme="majorBidi"/>
          <w:sz w:val="24"/>
          <w:szCs w:val="24"/>
          <w:lang w:val="es-ES_tradnl"/>
        </w:rPr>
        <w:t>características</w:t>
      </w:r>
      <w:r w:rsidR="008D13DA" w:rsidRPr="00232F2F">
        <w:rPr>
          <w:rFonts w:asciiTheme="majorBidi" w:eastAsia="TimesNewRomanPSMT" w:hAnsiTheme="majorBidi" w:cstheme="majorBidi"/>
          <w:sz w:val="24"/>
          <w:szCs w:val="24"/>
          <w:lang w:val="es-ES_tradnl"/>
        </w:rPr>
        <w:t xml:space="preserve"> fundamentales</w:t>
      </w:r>
      <w:r w:rsidR="004E518A">
        <w:rPr>
          <w:rFonts w:asciiTheme="majorBidi" w:eastAsia="TimesNewRomanPSMT" w:hAnsiTheme="majorBidi" w:cstheme="majorBidi"/>
          <w:sz w:val="24"/>
          <w:szCs w:val="24"/>
          <w:lang w:val="es-ES_tradnl"/>
        </w:rPr>
        <w:t xml:space="preserve"> </w:t>
      </w:r>
      <w:r w:rsidR="008D13DA" w:rsidRPr="00232F2F">
        <w:rPr>
          <w:rFonts w:asciiTheme="majorBidi" w:eastAsia="TimesNewRomanPSMT" w:hAnsiTheme="majorBidi" w:cstheme="majorBidi"/>
          <w:sz w:val="24"/>
          <w:szCs w:val="24"/>
          <w:lang w:val="es-ES_tradnl"/>
        </w:rPr>
        <w:t>en el pensamiento de Castro:</w:t>
      </w:r>
    </w:p>
    <w:p w:rsidR="003A06E5" w:rsidRDefault="008D13DA" w:rsidP="003A06E5">
      <w:pPr>
        <w:pStyle w:val="Paragraphedeliste"/>
        <w:numPr>
          <w:ilvl w:val="0"/>
          <w:numId w:val="6"/>
        </w:numPr>
        <w:tabs>
          <w:tab w:val="left" w:pos="1418"/>
        </w:tabs>
        <w:autoSpaceDE w:val="0"/>
        <w:autoSpaceDN w:val="0"/>
        <w:adjustRightInd w:val="0"/>
        <w:spacing w:after="0" w:line="360" w:lineRule="auto"/>
        <w:rPr>
          <w:rFonts w:asciiTheme="majorBidi" w:eastAsia="TimesNewRomanPSMT" w:hAnsiTheme="majorBidi" w:cstheme="majorBidi"/>
          <w:sz w:val="24"/>
          <w:szCs w:val="24"/>
          <w:lang w:val="es-ES_tradnl"/>
        </w:rPr>
      </w:pPr>
      <w:r w:rsidRPr="003A06E5">
        <w:rPr>
          <w:rFonts w:asciiTheme="majorBidi" w:eastAsia="TimesNewRomanPSMT" w:hAnsiTheme="majorBidi" w:cstheme="majorBidi"/>
          <w:sz w:val="24"/>
          <w:szCs w:val="24"/>
          <w:lang w:val="es-ES_tradnl"/>
        </w:rPr>
        <w:t>no es muy buena; y 2) refleja el fuerte nacionalismo</w:t>
      </w:r>
      <w:r w:rsidR="004E518A" w:rsidRPr="003A06E5">
        <w:rPr>
          <w:rFonts w:asciiTheme="majorBidi" w:eastAsia="TimesNewRomanPSMT" w:hAnsiTheme="majorBidi" w:cstheme="majorBidi"/>
          <w:sz w:val="24"/>
          <w:szCs w:val="24"/>
          <w:lang w:val="es-ES_tradnl"/>
        </w:rPr>
        <w:t xml:space="preserve"> español</w:t>
      </w:r>
      <w:r w:rsidRPr="003A06E5">
        <w:rPr>
          <w:rFonts w:asciiTheme="majorBidi" w:eastAsia="TimesNewRomanPSMT" w:hAnsiTheme="majorBidi" w:cstheme="majorBidi"/>
          <w:sz w:val="24"/>
          <w:szCs w:val="24"/>
          <w:lang w:val="es-ES_tradnl"/>
        </w:rPr>
        <w:t xml:space="preserve"> de los moriscos, fuesen ellos castellanos, aragoneses o valencianos (para</w:t>
      </w:r>
      <w:r w:rsidR="00CD00EC" w:rsidRPr="003A06E5">
        <w:rPr>
          <w:rFonts w:asciiTheme="majorBidi" w:eastAsia="TimesNewRomanPSMT" w:hAnsiTheme="majorBidi" w:cstheme="majorBidi"/>
          <w:sz w:val="24"/>
          <w:szCs w:val="24"/>
          <w:lang w:val="es-ES_tradnl"/>
        </w:rPr>
        <w:t xml:space="preserve"> </w:t>
      </w:r>
      <w:r w:rsidR="00D1653B">
        <w:rPr>
          <w:rFonts w:asciiTheme="majorBidi" w:eastAsia="TimesNewRomanPSMT" w:hAnsiTheme="majorBidi" w:cstheme="majorBidi"/>
          <w:sz w:val="24"/>
          <w:szCs w:val="24"/>
          <w:lang w:val="es-ES_tradnl"/>
        </w:rPr>
        <w:t>no mencionar a los portugueses.</w:t>
      </w:r>
    </w:p>
    <w:p w:rsidR="00D1653B" w:rsidRPr="00D1653B" w:rsidRDefault="00D1653B" w:rsidP="00D1653B">
      <w:pPr>
        <w:tabs>
          <w:tab w:val="left" w:pos="1418"/>
        </w:tabs>
        <w:autoSpaceDE w:val="0"/>
        <w:autoSpaceDN w:val="0"/>
        <w:adjustRightInd w:val="0"/>
        <w:spacing w:after="0" w:line="360" w:lineRule="auto"/>
        <w:ind w:left="45"/>
        <w:rPr>
          <w:rFonts w:asciiTheme="majorBidi" w:eastAsia="TimesNewRomanPSMT" w:hAnsiTheme="majorBidi" w:cstheme="majorBidi"/>
          <w:sz w:val="24"/>
          <w:szCs w:val="24"/>
          <w:lang w:val="es-ES_tradnl"/>
        </w:rPr>
      </w:pPr>
    </w:p>
    <w:p w:rsidR="003D231C" w:rsidRDefault="003A06E5" w:rsidP="009C452B">
      <w:pPr>
        <w:pStyle w:val="Paragraphedeliste"/>
        <w:tabs>
          <w:tab w:val="left" w:pos="1418"/>
        </w:tabs>
        <w:autoSpaceDE w:val="0"/>
        <w:autoSpaceDN w:val="0"/>
        <w:adjustRightInd w:val="0"/>
        <w:spacing w:after="0" w:line="360" w:lineRule="auto"/>
        <w:ind w:left="405"/>
        <w:rPr>
          <w:rFonts w:asciiTheme="majorBidi" w:eastAsia="TimesNewRomanPSMT" w:hAnsiTheme="majorBidi" w:cstheme="majorBidi"/>
          <w:sz w:val="24"/>
          <w:szCs w:val="24"/>
          <w:lang w:val="es-ES_tradnl"/>
        </w:rPr>
      </w:pPr>
      <w:r>
        <w:rPr>
          <w:rFonts w:asciiTheme="majorBidi" w:eastAsia="TimesNewRomanPSMT" w:hAnsiTheme="majorBidi" w:cstheme="majorBidi"/>
          <w:sz w:val="24"/>
          <w:szCs w:val="24"/>
          <w:lang w:val="es-ES_tradnl"/>
        </w:rPr>
        <w:t xml:space="preserve">                </w:t>
      </w:r>
      <w:r w:rsidR="008D13DA" w:rsidRPr="003A06E5">
        <w:rPr>
          <w:rFonts w:asciiTheme="majorBidi" w:eastAsia="TimesNewRomanPSMT" w:hAnsiTheme="majorBidi" w:cstheme="majorBidi"/>
          <w:sz w:val="24"/>
          <w:szCs w:val="24"/>
          <w:lang w:val="es-ES_tradnl"/>
        </w:rPr>
        <w:t xml:space="preserve">En el primer caso, Castro habla </w:t>
      </w:r>
      <w:r w:rsidR="005051CC" w:rsidRPr="003A06E5">
        <w:rPr>
          <w:rFonts w:asciiTheme="majorBidi" w:eastAsia="TimesNewRomanPSMT" w:hAnsiTheme="majorBidi" w:cstheme="majorBidi"/>
          <w:sz w:val="24"/>
          <w:szCs w:val="24"/>
          <w:lang w:val="es-ES_tradnl"/>
        </w:rPr>
        <w:t>explícitamente</w:t>
      </w:r>
      <w:r w:rsidR="00974F31" w:rsidRPr="003A06E5">
        <w:rPr>
          <w:rFonts w:asciiTheme="majorBidi" w:eastAsia="TimesNewRomanPSMT" w:hAnsiTheme="majorBidi" w:cstheme="majorBidi"/>
          <w:sz w:val="24"/>
          <w:szCs w:val="24"/>
          <w:lang w:val="es-ES_tradnl"/>
        </w:rPr>
        <w:t xml:space="preserve"> sobre el escaso merito </w:t>
      </w:r>
      <w:r w:rsidR="008D13DA" w:rsidRPr="003A06E5">
        <w:rPr>
          <w:rFonts w:asciiTheme="majorBidi" w:eastAsia="TimesNewRomanPSMT" w:hAnsiTheme="majorBidi" w:cstheme="majorBidi"/>
          <w:sz w:val="24"/>
          <w:szCs w:val="24"/>
          <w:lang w:val="es-ES_tradnl"/>
        </w:rPr>
        <w:t>literario de la</w:t>
      </w:r>
      <w:r w:rsidR="00955360" w:rsidRPr="003A06E5">
        <w:rPr>
          <w:rFonts w:asciiTheme="majorBidi" w:eastAsia="TimesNewRomanPSMT" w:hAnsiTheme="majorBidi" w:cstheme="majorBidi"/>
          <w:sz w:val="24"/>
          <w:szCs w:val="24"/>
          <w:lang w:val="es-ES_tradnl"/>
        </w:rPr>
        <w:t xml:space="preserve"> </w:t>
      </w:r>
      <w:r w:rsidR="008D13DA" w:rsidRPr="003A06E5">
        <w:rPr>
          <w:rFonts w:asciiTheme="majorBidi" w:eastAsia="TimesNewRomanPSMT" w:hAnsiTheme="majorBidi" w:cstheme="majorBidi"/>
          <w:sz w:val="24"/>
          <w:szCs w:val="24"/>
          <w:lang w:val="es-ES_tradnl"/>
        </w:rPr>
        <w:t>literatura aljamiada:</w:t>
      </w:r>
    </w:p>
    <w:p w:rsidR="003D231C" w:rsidRDefault="003D231C" w:rsidP="009C452B">
      <w:pPr>
        <w:pStyle w:val="Paragraphedeliste"/>
        <w:tabs>
          <w:tab w:val="left" w:pos="1418"/>
        </w:tabs>
        <w:autoSpaceDE w:val="0"/>
        <w:autoSpaceDN w:val="0"/>
        <w:adjustRightInd w:val="0"/>
        <w:spacing w:after="0" w:line="360" w:lineRule="auto"/>
        <w:ind w:left="405"/>
        <w:rPr>
          <w:rFonts w:asciiTheme="majorBidi" w:eastAsia="TimesNewRomanPSMT" w:hAnsiTheme="majorBidi" w:cstheme="majorBidi"/>
          <w:sz w:val="24"/>
          <w:szCs w:val="24"/>
          <w:lang w:val="es-ES_tradnl"/>
        </w:rPr>
      </w:pPr>
    </w:p>
    <w:p w:rsidR="003306EC" w:rsidRDefault="003D231C" w:rsidP="003306EC">
      <w:pPr>
        <w:pStyle w:val="Paragraphedeliste"/>
        <w:tabs>
          <w:tab w:val="left" w:pos="1418"/>
        </w:tabs>
        <w:autoSpaceDE w:val="0"/>
        <w:autoSpaceDN w:val="0"/>
        <w:adjustRightInd w:val="0"/>
        <w:spacing w:after="0" w:line="360" w:lineRule="auto"/>
        <w:ind w:left="405"/>
        <w:rPr>
          <w:rFonts w:asciiTheme="majorBidi" w:eastAsia="TimesNewRomanPSMT" w:hAnsiTheme="majorBidi" w:cstheme="majorBidi"/>
          <w:sz w:val="24"/>
          <w:szCs w:val="24"/>
          <w:lang w:val="es-ES_tradnl"/>
        </w:rPr>
      </w:pPr>
      <w:r>
        <w:rPr>
          <w:rFonts w:asciiTheme="majorBidi" w:eastAsia="TimesNewRomanPSMT" w:hAnsiTheme="majorBidi" w:cstheme="majorBidi"/>
          <w:sz w:val="24"/>
          <w:szCs w:val="24"/>
          <w:lang w:val="es-ES_tradnl"/>
        </w:rPr>
        <w:t xml:space="preserve">               </w:t>
      </w:r>
      <w:r w:rsidR="008D13DA" w:rsidRPr="00C44A60">
        <w:rPr>
          <w:rFonts w:asciiTheme="majorBidi" w:eastAsia="TimesNewRomanPSMT" w:hAnsiTheme="majorBidi" w:cstheme="majorBidi"/>
          <w:i/>
          <w:iCs/>
          <w:sz w:val="24"/>
          <w:szCs w:val="24"/>
          <w:lang w:val="es-ES_tradnl"/>
        </w:rPr>
        <w:t xml:space="preserve"> “La </w:t>
      </w:r>
      <w:r w:rsidR="00955360" w:rsidRPr="00C44A60">
        <w:rPr>
          <w:rFonts w:asciiTheme="majorBidi" w:eastAsia="TimesNewRomanPSMT" w:hAnsiTheme="majorBidi" w:cstheme="majorBidi"/>
          <w:i/>
          <w:iCs/>
          <w:sz w:val="24"/>
          <w:szCs w:val="24"/>
          <w:lang w:val="es-ES_tradnl"/>
        </w:rPr>
        <w:t>relación</w:t>
      </w:r>
      <w:r w:rsidR="008D13DA" w:rsidRPr="00C44A60">
        <w:rPr>
          <w:rFonts w:asciiTheme="majorBidi" w:eastAsia="TimesNewRomanPSMT" w:hAnsiTheme="majorBidi" w:cstheme="majorBidi"/>
          <w:i/>
          <w:iCs/>
          <w:sz w:val="24"/>
          <w:szCs w:val="24"/>
          <w:lang w:val="es-ES_tradnl"/>
        </w:rPr>
        <w:t xml:space="preserve"> entre moriscos y cristianos recordaba aun la de la Edad</w:t>
      </w:r>
      <w:r w:rsidR="00407553" w:rsidRPr="00C44A60">
        <w:rPr>
          <w:rFonts w:asciiTheme="majorBidi" w:eastAsia="TimesNewRomanPSMT" w:hAnsiTheme="majorBidi" w:cstheme="majorBidi"/>
          <w:i/>
          <w:iCs/>
          <w:sz w:val="24"/>
          <w:szCs w:val="24"/>
          <w:lang w:val="es-ES_tradnl"/>
        </w:rPr>
        <w:t xml:space="preserve"> </w:t>
      </w:r>
      <w:r w:rsidR="008D13DA" w:rsidRPr="00C44A60">
        <w:rPr>
          <w:rFonts w:asciiTheme="majorBidi" w:eastAsia="TimesNewRomanPSMT" w:hAnsiTheme="majorBidi" w:cstheme="majorBidi"/>
          <w:i/>
          <w:iCs/>
          <w:sz w:val="24"/>
          <w:szCs w:val="24"/>
          <w:lang w:val="es-ES_tradnl"/>
        </w:rPr>
        <w:t xml:space="preserve">Media, con la diferencia de que la cultura literaria y </w:t>
      </w:r>
      <w:r w:rsidR="00407553" w:rsidRPr="00C44A60">
        <w:rPr>
          <w:rFonts w:asciiTheme="majorBidi" w:eastAsia="TimesNewRomanPSMT" w:hAnsiTheme="majorBidi" w:cstheme="majorBidi"/>
          <w:i/>
          <w:iCs/>
          <w:sz w:val="24"/>
          <w:szCs w:val="24"/>
          <w:lang w:val="es-ES_tradnl"/>
        </w:rPr>
        <w:t>científica</w:t>
      </w:r>
      <w:r w:rsidR="008D13DA" w:rsidRPr="00C44A60">
        <w:rPr>
          <w:rFonts w:asciiTheme="majorBidi" w:eastAsia="TimesNewRomanPSMT" w:hAnsiTheme="majorBidi" w:cstheme="majorBidi"/>
          <w:i/>
          <w:iCs/>
          <w:sz w:val="24"/>
          <w:szCs w:val="24"/>
          <w:lang w:val="es-ES_tradnl"/>
        </w:rPr>
        <w:t xml:space="preserve"> de los moriscos ya </w:t>
      </w:r>
      <w:proofErr w:type="spellStart"/>
      <w:r w:rsidR="008D13DA" w:rsidRPr="00C44A60">
        <w:rPr>
          <w:rFonts w:asciiTheme="majorBidi" w:eastAsia="TimesNewRomanPSMT" w:hAnsiTheme="majorBidi" w:cstheme="majorBidi"/>
          <w:i/>
          <w:iCs/>
          <w:sz w:val="24"/>
          <w:szCs w:val="24"/>
          <w:lang w:val="es-ES_tradnl"/>
        </w:rPr>
        <w:t>no</w:t>
      </w:r>
      <w:r w:rsidR="00DD16E1" w:rsidRPr="00C44A60">
        <w:rPr>
          <w:rFonts w:asciiTheme="majorBidi" w:eastAsia="TimesNewRomanPSMT" w:hAnsiTheme="majorBidi" w:cstheme="majorBidi"/>
          <w:i/>
          <w:iCs/>
          <w:sz w:val="24"/>
          <w:szCs w:val="24"/>
          <w:lang w:val="es-ES_tradnl"/>
        </w:rPr>
        <w:t>poseía</w:t>
      </w:r>
      <w:proofErr w:type="spellEnd"/>
      <w:r w:rsidR="008D13DA" w:rsidRPr="00C44A60">
        <w:rPr>
          <w:rFonts w:asciiTheme="majorBidi" w:eastAsia="TimesNewRomanPSMT" w:hAnsiTheme="majorBidi" w:cstheme="majorBidi"/>
          <w:i/>
          <w:iCs/>
          <w:sz w:val="24"/>
          <w:szCs w:val="24"/>
          <w:lang w:val="es-ES_tradnl"/>
        </w:rPr>
        <w:t xml:space="preserve"> </w:t>
      </w:r>
      <w:r w:rsidR="00DD16E1" w:rsidRPr="00C44A60">
        <w:rPr>
          <w:rFonts w:asciiTheme="majorBidi" w:eastAsia="TimesNewRomanPSMT" w:hAnsiTheme="majorBidi" w:cstheme="majorBidi"/>
          <w:i/>
          <w:iCs/>
          <w:sz w:val="24"/>
          <w:szCs w:val="24"/>
          <w:lang w:val="es-ES_tradnl"/>
        </w:rPr>
        <w:t>ningún</w:t>
      </w:r>
      <w:r w:rsidR="008D13DA" w:rsidRPr="00C44A60">
        <w:rPr>
          <w:rFonts w:asciiTheme="majorBidi" w:eastAsia="TimesNewRomanPSMT" w:hAnsiTheme="majorBidi" w:cstheme="majorBidi"/>
          <w:i/>
          <w:iCs/>
          <w:sz w:val="24"/>
          <w:szCs w:val="24"/>
          <w:lang w:val="es-ES_tradnl"/>
        </w:rPr>
        <w:t xml:space="preserve"> </w:t>
      </w:r>
      <w:proofErr w:type="spellStart"/>
      <w:r w:rsidR="008D13DA" w:rsidRPr="00C44A60">
        <w:rPr>
          <w:rFonts w:asciiTheme="majorBidi" w:eastAsia="TimesNewRomanPSMT" w:hAnsiTheme="majorBidi" w:cstheme="majorBidi"/>
          <w:i/>
          <w:iCs/>
          <w:sz w:val="24"/>
          <w:szCs w:val="24"/>
          <w:lang w:val="es-ES_tradnl"/>
        </w:rPr>
        <w:t>Averroes</w:t>
      </w:r>
      <w:proofErr w:type="spellEnd"/>
      <w:r w:rsidR="008D13DA" w:rsidRPr="00C44A60">
        <w:rPr>
          <w:rFonts w:asciiTheme="majorBidi" w:eastAsia="TimesNewRomanPSMT" w:hAnsiTheme="majorBidi" w:cstheme="majorBidi"/>
          <w:i/>
          <w:iCs/>
          <w:sz w:val="24"/>
          <w:szCs w:val="24"/>
          <w:lang w:val="es-ES_tradnl"/>
        </w:rPr>
        <w:t xml:space="preserve"> ni Ibn </w:t>
      </w:r>
      <w:proofErr w:type="spellStart"/>
      <w:r w:rsidR="008D13DA" w:rsidRPr="00C44A60">
        <w:rPr>
          <w:rFonts w:asciiTheme="majorBidi" w:eastAsia="TimesNewRomanPSMT" w:hAnsiTheme="majorBidi" w:cstheme="majorBidi"/>
          <w:i/>
          <w:iCs/>
          <w:sz w:val="24"/>
          <w:szCs w:val="24"/>
          <w:lang w:val="es-ES_tradnl"/>
        </w:rPr>
        <w:t>Hazm</w:t>
      </w:r>
      <w:proofErr w:type="spellEnd"/>
      <w:r w:rsidR="008D13DA" w:rsidRPr="00C44A60">
        <w:rPr>
          <w:rFonts w:asciiTheme="majorBidi" w:eastAsia="TimesNewRomanPSMT" w:hAnsiTheme="majorBidi" w:cstheme="majorBidi"/>
          <w:i/>
          <w:iCs/>
          <w:sz w:val="24"/>
          <w:szCs w:val="24"/>
          <w:lang w:val="es-ES_tradnl"/>
        </w:rPr>
        <w:t>, y sus escritos, conservados en la literatura aljamiada,</w:t>
      </w:r>
      <w:r w:rsidR="009F5B11" w:rsidRPr="00C44A60">
        <w:rPr>
          <w:rFonts w:asciiTheme="majorBidi" w:eastAsia="TimesNewRomanPSMT" w:hAnsiTheme="majorBidi" w:cstheme="majorBidi"/>
          <w:i/>
          <w:iCs/>
          <w:sz w:val="24"/>
          <w:szCs w:val="24"/>
          <w:lang w:val="es-ES_tradnl"/>
        </w:rPr>
        <w:t xml:space="preserve"> </w:t>
      </w:r>
      <w:r w:rsidR="008D13DA" w:rsidRPr="00C44A60">
        <w:rPr>
          <w:rFonts w:asciiTheme="majorBidi" w:eastAsia="TimesNewRomanPSMT" w:hAnsiTheme="majorBidi" w:cstheme="majorBidi"/>
          <w:i/>
          <w:iCs/>
          <w:sz w:val="24"/>
          <w:szCs w:val="24"/>
          <w:lang w:val="es-ES_tradnl"/>
        </w:rPr>
        <w:t>carecen de</w:t>
      </w:r>
      <w:r w:rsidR="008D13DA" w:rsidRPr="003A06E5">
        <w:rPr>
          <w:rFonts w:asciiTheme="majorBidi" w:eastAsia="TimesNewRomanPSMT" w:hAnsiTheme="majorBidi" w:cstheme="majorBidi"/>
          <w:sz w:val="24"/>
          <w:szCs w:val="24"/>
          <w:lang w:val="es-ES_tradnl"/>
        </w:rPr>
        <w:t xml:space="preserve"> </w:t>
      </w:r>
      <w:r w:rsidR="008D13DA" w:rsidRPr="00C44A60">
        <w:rPr>
          <w:rFonts w:asciiTheme="majorBidi" w:eastAsia="TimesNewRomanPSMT" w:hAnsiTheme="majorBidi" w:cstheme="majorBidi"/>
          <w:i/>
          <w:iCs/>
          <w:sz w:val="24"/>
          <w:szCs w:val="24"/>
          <w:lang w:val="es-ES_tradnl"/>
        </w:rPr>
        <w:t>e</w:t>
      </w:r>
      <w:r w:rsidR="009C452B" w:rsidRPr="00C44A60">
        <w:rPr>
          <w:rFonts w:asciiTheme="majorBidi" w:eastAsia="TimesNewRomanPSMT" w:hAnsiTheme="majorBidi" w:cstheme="majorBidi"/>
          <w:i/>
          <w:iCs/>
          <w:sz w:val="24"/>
          <w:szCs w:val="24"/>
          <w:lang w:val="es-ES_tradnl"/>
        </w:rPr>
        <w:t>special</w:t>
      </w:r>
      <w:r w:rsidR="009C452B">
        <w:rPr>
          <w:rFonts w:asciiTheme="majorBidi" w:eastAsia="TimesNewRomanPSMT" w:hAnsiTheme="majorBidi" w:cstheme="majorBidi"/>
          <w:sz w:val="24"/>
          <w:szCs w:val="24"/>
          <w:lang w:val="es-ES_tradnl"/>
        </w:rPr>
        <w:t xml:space="preserve"> </w:t>
      </w:r>
      <w:r w:rsidR="009C452B" w:rsidRPr="00C44A60">
        <w:rPr>
          <w:rFonts w:asciiTheme="majorBidi" w:eastAsia="TimesNewRomanPSMT" w:hAnsiTheme="majorBidi" w:cstheme="majorBidi"/>
          <w:i/>
          <w:iCs/>
          <w:sz w:val="24"/>
          <w:szCs w:val="24"/>
          <w:lang w:val="es-ES_tradnl"/>
        </w:rPr>
        <w:t>valor</w:t>
      </w:r>
      <w:r w:rsidR="009C452B">
        <w:rPr>
          <w:rFonts w:asciiTheme="majorBidi" w:eastAsia="TimesNewRomanPSMT" w:hAnsiTheme="majorBidi" w:cstheme="majorBidi"/>
          <w:sz w:val="24"/>
          <w:szCs w:val="24"/>
          <w:lang w:val="es-ES_tradnl"/>
        </w:rPr>
        <w:t>”</w:t>
      </w:r>
      <w:r w:rsidR="00C50A5B">
        <w:rPr>
          <w:rStyle w:val="Appelnotedebasdep"/>
          <w:rFonts w:asciiTheme="majorBidi" w:eastAsia="TimesNewRomanPSMT" w:hAnsiTheme="majorBidi" w:cstheme="majorBidi"/>
          <w:sz w:val="24"/>
          <w:szCs w:val="24"/>
          <w:lang w:val="es-ES_tradnl"/>
        </w:rPr>
        <w:footnoteReference w:id="44"/>
      </w:r>
      <w:r w:rsidR="009C452B">
        <w:rPr>
          <w:rFonts w:asciiTheme="majorBidi" w:eastAsia="TimesNewRomanPSMT" w:hAnsiTheme="majorBidi" w:cstheme="majorBidi"/>
          <w:sz w:val="24"/>
          <w:szCs w:val="24"/>
          <w:lang w:val="es-ES_tradnl"/>
        </w:rPr>
        <w:t xml:space="preserve"> </w:t>
      </w:r>
      <w:r w:rsidR="008D13DA" w:rsidRPr="003A06E5">
        <w:rPr>
          <w:rFonts w:asciiTheme="majorBidi" w:eastAsia="TimesNewRomanPSMT" w:hAnsiTheme="majorBidi" w:cstheme="majorBidi"/>
          <w:sz w:val="24"/>
          <w:szCs w:val="24"/>
          <w:lang w:val="es-ES_tradnl"/>
        </w:rPr>
        <w:t>.</w:t>
      </w:r>
    </w:p>
    <w:p w:rsidR="005D02E2" w:rsidRPr="003A06E5" w:rsidRDefault="008D13DA" w:rsidP="003306EC">
      <w:pPr>
        <w:pStyle w:val="Paragraphedeliste"/>
        <w:tabs>
          <w:tab w:val="left" w:pos="1418"/>
        </w:tabs>
        <w:autoSpaceDE w:val="0"/>
        <w:autoSpaceDN w:val="0"/>
        <w:adjustRightInd w:val="0"/>
        <w:spacing w:after="0" w:line="360" w:lineRule="auto"/>
        <w:ind w:left="405"/>
        <w:rPr>
          <w:rFonts w:asciiTheme="majorBidi" w:eastAsia="TimesNewRomanPSMT" w:hAnsiTheme="majorBidi" w:cstheme="majorBidi"/>
          <w:sz w:val="24"/>
          <w:szCs w:val="24"/>
          <w:lang w:val="es-ES_tradnl"/>
        </w:rPr>
      </w:pPr>
      <w:r w:rsidRPr="003A06E5">
        <w:rPr>
          <w:rFonts w:asciiTheme="majorBidi" w:eastAsia="TimesNewRomanPSMT" w:hAnsiTheme="majorBidi" w:cstheme="majorBidi"/>
          <w:sz w:val="24"/>
          <w:szCs w:val="24"/>
          <w:lang w:val="es-ES_tradnl"/>
        </w:rPr>
        <w:t xml:space="preserve"> Tomando en cuenta lo que dice Castro</w:t>
      </w:r>
      <w:r w:rsidR="009F5B11" w:rsidRPr="003A06E5">
        <w:rPr>
          <w:rFonts w:asciiTheme="majorBidi" w:eastAsia="TimesNewRomanPSMT" w:hAnsiTheme="majorBidi" w:cstheme="majorBidi"/>
          <w:sz w:val="24"/>
          <w:szCs w:val="24"/>
          <w:lang w:val="es-ES_tradnl"/>
        </w:rPr>
        <w:t xml:space="preserve"> </w:t>
      </w:r>
      <w:r w:rsidRPr="003A06E5">
        <w:rPr>
          <w:rFonts w:asciiTheme="majorBidi" w:eastAsia="TimesNewRomanPSMT" w:hAnsiTheme="majorBidi" w:cstheme="majorBidi"/>
          <w:sz w:val="24"/>
          <w:szCs w:val="24"/>
          <w:lang w:val="es-ES_tradnl"/>
        </w:rPr>
        <w:t xml:space="preserve">sobre la influencia “no </w:t>
      </w:r>
      <w:proofErr w:type="spellStart"/>
      <w:r w:rsidRPr="003A06E5">
        <w:rPr>
          <w:rFonts w:asciiTheme="majorBidi" w:eastAsia="TimesNewRomanPSMT" w:hAnsiTheme="majorBidi" w:cstheme="majorBidi"/>
          <w:sz w:val="24"/>
          <w:szCs w:val="24"/>
          <w:lang w:val="es-ES_tradnl"/>
        </w:rPr>
        <w:t>desdenable</w:t>
      </w:r>
      <w:proofErr w:type="spellEnd"/>
      <w:r w:rsidRPr="003A06E5">
        <w:rPr>
          <w:rFonts w:asciiTheme="majorBidi" w:eastAsia="TimesNewRomanPSMT" w:hAnsiTheme="majorBidi" w:cstheme="majorBidi"/>
          <w:sz w:val="24"/>
          <w:szCs w:val="24"/>
          <w:lang w:val="es-ES_tradnl"/>
        </w:rPr>
        <w:t xml:space="preserve">” de esta literatura, puede resultar </w:t>
      </w:r>
      <w:r w:rsidR="009F5B11" w:rsidRPr="003A06E5">
        <w:rPr>
          <w:rFonts w:asciiTheme="majorBidi" w:eastAsia="TimesNewRomanPSMT" w:hAnsiTheme="majorBidi" w:cstheme="majorBidi"/>
          <w:sz w:val="24"/>
          <w:szCs w:val="24"/>
          <w:lang w:val="es-ES_tradnl"/>
        </w:rPr>
        <w:t>difícil</w:t>
      </w:r>
      <w:r w:rsidR="00974F31" w:rsidRPr="003A06E5">
        <w:rPr>
          <w:rFonts w:asciiTheme="majorBidi" w:eastAsia="TimesNewRomanPSMT" w:hAnsiTheme="majorBidi" w:cstheme="majorBidi"/>
          <w:sz w:val="24"/>
          <w:szCs w:val="24"/>
          <w:lang w:val="es-ES_tradnl"/>
        </w:rPr>
        <w:t xml:space="preserve"> </w:t>
      </w:r>
      <w:r w:rsidRPr="003A06E5">
        <w:rPr>
          <w:rFonts w:asciiTheme="majorBidi" w:eastAsia="TimesNewRomanPSMT" w:hAnsiTheme="majorBidi" w:cstheme="majorBidi"/>
          <w:sz w:val="24"/>
          <w:szCs w:val="24"/>
          <w:lang w:val="es-ES_tradnl"/>
        </w:rPr>
        <w:t>comprender</w:t>
      </w:r>
      <w:r w:rsidR="00974F31" w:rsidRPr="003A06E5">
        <w:rPr>
          <w:rFonts w:asciiTheme="majorBidi" w:eastAsia="TimesNewRomanPSMT" w:hAnsiTheme="majorBidi" w:cstheme="majorBidi"/>
          <w:sz w:val="24"/>
          <w:szCs w:val="24"/>
          <w:lang w:val="es-ES_tradnl"/>
        </w:rPr>
        <w:t xml:space="preserve"> </w:t>
      </w:r>
      <w:r w:rsidRPr="003A06E5">
        <w:rPr>
          <w:rFonts w:asciiTheme="majorBidi" w:eastAsia="TimesNewRomanPSMT" w:hAnsiTheme="majorBidi" w:cstheme="majorBidi"/>
          <w:sz w:val="24"/>
          <w:szCs w:val="24"/>
          <w:lang w:val="es-ES_tradnl"/>
        </w:rPr>
        <w:t xml:space="preserve">exactamente lo que </w:t>
      </w:r>
      <w:proofErr w:type="spellStart"/>
      <w:r w:rsidRPr="003A06E5">
        <w:rPr>
          <w:rFonts w:asciiTheme="majorBidi" w:eastAsia="TimesNewRomanPSMT" w:hAnsiTheme="majorBidi" w:cstheme="majorBidi"/>
          <w:sz w:val="24"/>
          <w:szCs w:val="24"/>
          <w:lang w:val="es-ES_tradnl"/>
        </w:rPr>
        <w:t>el</w:t>
      </w:r>
      <w:proofErr w:type="spellEnd"/>
      <w:r w:rsidRPr="003A06E5">
        <w:rPr>
          <w:rFonts w:asciiTheme="majorBidi" w:eastAsia="TimesNewRomanPSMT" w:hAnsiTheme="majorBidi" w:cstheme="majorBidi"/>
          <w:sz w:val="24"/>
          <w:szCs w:val="24"/>
          <w:lang w:val="es-ES_tradnl"/>
        </w:rPr>
        <w:t xml:space="preserve"> quiere decir al </w:t>
      </w:r>
      <w:proofErr w:type="spellStart"/>
      <w:r w:rsidRPr="003A06E5">
        <w:rPr>
          <w:rFonts w:asciiTheme="majorBidi" w:eastAsia="TimesNewRomanPSMT" w:hAnsiTheme="majorBidi" w:cstheme="majorBidi"/>
          <w:sz w:val="24"/>
          <w:szCs w:val="24"/>
          <w:lang w:val="es-ES_tradnl"/>
        </w:rPr>
        <w:t>senalar</w:t>
      </w:r>
      <w:proofErr w:type="spellEnd"/>
      <w:r w:rsidRPr="003A06E5">
        <w:rPr>
          <w:rFonts w:asciiTheme="majorBidi" w:eastAsia="TimesNewRomanPSMT" w:hAnsiTheme="majorBidi" w:cstheme="majorBidi"/>
          <w:sz w:val="24"/>
          <w:szCs w:val="24"/>
          <w:lang w:val="es-ES_tradnl"/>
        </w:rPr>
        <w:t xml:space="preserve"> que estos mismos textos “carecen de especial</w:t>
      </w:r>
      <w:r w:rsidR="00974F31" w:rsidRPr="003A06E5">
        <w:rPr>
          <w:rFonts w:asciiTheme="majorBidi" w:eastAsia="TimesNewRomanPSMT" w:hAnsiTheme="majorBidi" w:cstheme="majorBidi"/>
          <w:sz w:val="24"/>
          <w:szCs w:val="24"/>
          <w:lang w:val="es-ES_tradnl"/>
        </w:rPr>
        <w:t xml:space="preserve"> </w:t>
      </w:r>
      <w:r w:rsidRPr="003A06E5">
        <w:rPr>
          <w:rFonts w:asciiTheme="majorBidi" w:eastAsia="TimesNewRomanPSMT" w:hAnsiTheme="majorBidi" w:cstheme="majorBidi"/>
          <w:sz w:val="24"/>
          <w:szCs w:val="24"/>
          <w:lang w:val="es-ES_tradnl"/>
        </w:rPr>
        <w:t>valor”.</w:t>
      </w:r>
    </w:p>
    <w:p w:rsidR="005D02E2" w:rsidRDefault="005D02E2" w:rsidP="00974F31">
      <w:pPr>
        <w:tabs>
          <w:tab w:val="left" w:pos="1418"/>
        </w:tabs>
        <w:autoSpaceDE w:val="0"/>
        <w:autoSpaceDN w:val="0"/>
        <w:adjustRightInd w:val="0"/>
        <w:spacing w:after="0" w:line="360" w:lineRule="auto"/>
        <w:rPr>
          <w:rFonts w:asciiTheme="majorBidi" w:eastAsia="TimesNewRomanPSMT" w:hAnsiTheme="majorBidi" w:cstheme="majorBidi"/>
          <w:sz w:val="24"/>
          <w:szCs w:val="24"/>
          <w:lang w:val="es-ES_tradnl"/>
        </w:rPr>
      </w:pPr>
    </w:p>
    <w:p w:rsidR="008D13DA" w:rsidRPr="00232F2F" w:rsidRDefault="00682948" w:rsidP="00682948">
      <w:pPr>
        <w:tabs>
          <w:tab w:val="left" w:pos="1418"/>
        </w:tabs>
        <w:autoSpaceDE w:val="0"/>
        <w:autoSpaceDN w:val="0"/>
        <w:adjustRightInd w:val="0"/>
        <w:spacing w:after="0" w:line="360" w:lineRule="auto"/>
        <w:rPr>
          <w:rFonts w:asciiTheme="majorBidi" w:eastAsia="TimesNewRomanPSMT" w:hAnsiTheme="majorBidi" w:cstheme="majorBidi"/>
          <w:sz w:val="24"/>
          <w:szCs w:val="24"/>
          <w:lang w:val="es-ES_tradnl"/>
        </w:rPr>
      </w:pPr>
      <w:r>
        <w:rPr>
          <w:rFonts w:asciiTheme="majorBidi" w:eastAsia="TimesNewRomanPSMT" w:hAnsiTheme="majorBidi" w:cstheme="majorBidi"/>
          <w:sz w:val="24"/>
          <w:szCs w:val="24"/>
          <w:lang w:val="es-ES_tradnl"/>
        </w:rPr>
        <w:t xml:space="preserve">                      </w:t>
      </w:r>
      <w:r w:rsidR="008D13DA" w:rsidRPr="00232F2F">
        <w:rPr>
          <w:rFonts w:asciiTheme="majorBidi" w:eastAsia="TimesNewRomanPSMT" w:hAnsiTheme="majorBidi" w:cstheme="majorBidi"/>
          <w:sz w:val="24"/>
          <w:szCs w:val="24"/>
          <w:lang w:val="es-ES_tradnl"/>
        </w:rPr>
        <w:t xml:space="preserve"> Esta aparente paradoja nos presenta, de hecho, dos opciones interpretativas:</w:t>
      </w:r>
      <w:r w:rsidR="00C7152F">
        <w:rPr>
          <w:rFonts w:asciiTheme="majorBidi" w:eastAsia="TimesNewRomanPSMT" w:hAnsiTheme="majorBidi" w:cstheme="majorBidi"/>
          <w:sz w:val="24"/>
          <w:szCs w:val="24"/>
          <w:lang w:val="es-ES_tradnl"/>
        </w:rPr>
        <w:t xml:space="preserve"> </w:t>
      </w:r>
      <w:r w:rsidR="008D13DA" w:rsidRPr="00232F2F">
        <w:rPr>
          <w:rFonts w:asciiTheme="majorBidi" w:eastAsia="TimesNewRomanPSMT" w:hAnsiTheme="majorBidi" w:cstheme="majorBidi"/>
          <w:sz w:val="24"/>
          <w:szCs w:val="24"/>
          <w:lang w:val="es-ES_tradnl"/>
        </w:rPr>
        <w:t xml:space="preserve">o representa otro </w:t>
      </w:r>
      <w:r w:rsidR="008D13DA" w:rsidRPr="00232F2F">
        <w:rPr>
          <w:rFonts w:asciiTheme="majorBidi" w:eastAsia="TimesNewRomanPS-ItalicMT" w:hAnsiTheme="majorBidi" w:cstheme="majorBidi"/>
          <w:i/>
          <w:iCs/>
          <w:sz w:val="24"/>
          <w:szCs w:val="24"/>
          <w:lang w:val="es-ES_tradnl"/>
        </w:rPr>
        <w:t xml:space="preserve">lapsus </w:t>
      </w:r>
      <w:r w:rsidR="008D13DA" w:rsidRPr="00232F2F">
        <w:rPr>
          <w:rFonts w:asciiTheme="majorBidi" w:eastAsia="TimesNewRomanPSMT" w:hAnsiTheme="majorBidi" w:cstheme="majorBidi"/>
          <w:sz w:val="24"/>
          <w:szCs w:val="24"/>
          <w:lang w:val="es-ES_tradnl"/>
        </w:rPr>
        <w:t>mas en el pensamiento de Castro sobre los moriscos (y hay que</w:t>
      </w:r>
      <w:r w:rsidR="00C7152F">
        <w:rPr>
          <w:rFonts w:asciiTheme="majorBidi" w:eastAsia="TimesNewRomanPSMT" w:hAnsiTheme="majorBidi" w:cstheme="majorBidi"/>
          <w:sz w:val="24"/>
          <w:szCs w:val="24"/>
          <w:lang w:val="es-ES_tradnl"/>
        </w:rPr>
        <w:t xml:space="preserve"> </w:t>
      </w:r>
      <w:r w:rsidR="008D13DA" w:rsidRPr="00232F2F">
        <w:rPr>
          <w:rFonts w:asciiTheme="majorBidi" w:eastAsia="TimesNewRomanPSMT" w:hAnsiTheme="majorBidi" w:cstheme="majorBidi"/>
          <w:sz w:val="24"/>
          <w:szCs w:val="24"/>
          <w:lang w:val="es-ES_tradnl"/>
        </w:rPr>
        <w:t xml:space="preserve">admitir que tal pensamiento nunca llego a tener un </w:t>
      </w:r>
      <w:r w:rsidR="00C7152F" w:rsidRPr="00232F2F">
        <w:rPr>
          <w:rFonts w:asciiTheme="majorBidi" w:eastAsia="TimesNewRomanPSMT" w:hAnsiTheme="majorBidi" w:cstheme="majorBidi"/>
          <w:sz w:val="24"/>
          <w:szCs w:val="24"/>
          <w:lang w:val="es-ES_tradnl"/>
        </w:rPr>
        <w:t>carácter</w:t>
      </w:r>
      <w:r w:rsidR="008D13DA" w:rsidRPr="00232F2F">
        <w:rPr>
          <w:rFonts w:asciiTheme="majorBidi" w:eastAsia="TimesNewRomanPSMT" w:hAnsiTheme="majorBidi" w:cstheme="majorBidi"/>
          <w:sz w:val="24"/>
          <w:szCs w:val="24"/>
          <w:lang w:val="es-ES_tradnl"/>
        </w:rPr>
        <w:t xml:space="preserve"> </w:t>
      </w:r>
      <w:r w:rsidR="00C7152F" w:rsidRPr="00232F2F">
        <w:rPr>
          <w:rFonts w:asciiTheme="majorBidi" w:eastAsia="TimesNewRomanPSMT" w:hAnsiTheme="majorBidi" w:cstheme="majorBidi"/>
          <w:sz w:val="24"/>
          <w:szCs w:val="24"/>
          <w:lang w:val="es-ES_tradnl"/>
        </w:rPr>
        <w:t>sistemático</w:t>
      </w:r>
      <w:r w:rsidR="008D13DA" w:rsidRPr="00232F2F">
        <w:rPr>
          <w:rFonts w:asciiTheme="majorBidi" w:eastAsia="TimesNewRomanPSMT" w:hAnsiTheme="majorBidi" w:cstheme="majorBidi"/>
          <w:sz w:val="24"/>
          <w:szCs w:val="24"/>
          <w:lang w:val="es-ES_tradnl"/>
        </w:rPr>
        <w:t>), o bien constituye</w:t>
      </w:r>
      <w:r w:rsidR="00C7152F">
        <w:rPr>
          <w:rFonts w:asciiTheme="majorBidi" w:eastAsia="TimesNewRomanPSMT" w:hAnsiTheme="majorBidi" w:cstheme="majorBidi"/>
          <w:sz w:val="24"/>
          <w:szCs w:val="24"/>
          <w:lang w:val="es-ES_tradnl"/>
        </w:rPr>
        <w:t xml:space="preserve"> </w:t>
      </w:r>
      <w:r w:rsidR="008D13DA" w:rsidRPr="00232F2F">
        <w:rPr>
          <w:rFonts w:asciiTheme="majorBidi" w:eastAsia="TimesNewRomanPSMT" w:hAnsiTheme="majorBidi" w:cstheme="majorBidi"/>
          <w:sz w:val="24"/>
          <w:szCs w:val="24"/>
          <w:lang w:val="es-ES_tradnl"/>
        </w:rPr>
        <w:t xml:space="preserve">una </w:t>
      </w:r>
      <w:r w:rsidR="00C7152F" w:rsidRPr="00232F2F">
        <w:rPr>
          <w:rFonts w:asciiTheme="majorBidi" w:eastAsia="TimesNewRomanPSMT" w:hAnsiTheme="majorBidi" w:cstheme="majorBidi"/>
          <w:sz w:val="24"/>
          <w:szCs w:val="24"/>
          <w:lang w:val="es-ES_tradnl"/>
        </w:rPr>
        <w:t>teorización</w:t>
      </w:r>
      <w:r w:rsidR="008D13DA" w:rsidRPr="00232F2F">
        <w:rPr>
          <w:rFonts w:asciiTheme="majorBidi" w:eastAsia="TimesNewRomanPSMT" w:hAnsiTheme="majorBidi" w:cstheme="majorBidi"/>
          <w:sz w:val="24"/>
          <w:szCs w:val="24"/>
          <w:lang w:val="es-ES_tradnl"/>
        </w:rPr>
        <w:t xml:space="preserve"> de la diferencia, </w:t>
      </w:r>
      <w:proofErr w:type="spellStart"/>
      <w:r w:rsidR="008D13DA" w:rsidRPr="00232F2F">
        <w:rPr>
          <w:rFonts w:asciiTheme="majorBidi" w:eastAsia="TimesNewRomanPSMT" w:hAnsiTheme="majorBidi" w:cstheme="majorBidi"/>
          <w:sz w:val="24"/>
          <w:szCs w:val="24"/>
          <w:lang w:val="es-ES_tradnl"/>
        </w:rPr>
        <w:t>segun</w:t>
      </w:r>
      <w:proofErr w:type="spellEnd"/>
      <w:r w:rsidR="008D13DA" w:rsidRPr="00232F2F">
        <w:rPr>
          <w:rFonts w:asciiTheme="majorBidi" w:eastAsia="TimesNewRomanPSMT" w:hAnsiTheme="majorBidi" w:cstheme="majorBidi"/>
          <w:sz w:val="24"/>
          <w:szCs w:val="24"/>
          <w:lang w:val="es-ES_tradnl"/>
        </w:rPr>
        <w:t xml:space="preserve"> Castro, entre “influencia” (siempre contextualizada</w:t>
      </w:r>
      <w:r w:rsidR="00053DF2">
        <w:rPr>
          <w:rFonts w:asciiTheme="majorBidi" w:eastAsia="TimesNewRomanPSMT" w:hAnsiTheme="majorBidi" w:cstheme="majorBidi"/>
          <w:sz w:val="24"/>
          <w:szCs w:val="24"/>
          <w:lang w:val="es-ES_tradnl"/>
        </w:rPr>
        <w:t xml:space="preserve"> </w:t>
      </w:r>
      <w:r w:rsidR="008D13DA" w:rsidRPr="00232F2F">
        <w:rPr>
          <w:rFonts w:asciiTheme="majorBidi" w:eastAsia="TimesNewRomanPSMT" w:hAnsiTheme="majorBidi" w:cstheme="majorBidi"/>
          <w:sz w:val="24"/>
          <w:szCs w:val="24"/>
          <w:lang w:val="es-ES_tradnl"/>
        </w:rPr>
        <w:t xml:space="preserve">e </w:t>
      </w:r>
      <w:proofErr w:type="spellStart"/>
      <w:r w:rsidR="008D13DA" w:rsidRPr="00232F2F">
        <w:rPr>
          <w:rFonts w:asciiTheme="majorBidi" w:eastAsia="TimesNewRomanPSMT" w:hAnsiTheme="majorBidi" w:cstheme="majorBidi"/>
          <w:sz w:val="24"/>
          <w:szCs w:val="24"/>
          <w:lang w:val="es-ES_tradnl"/>
        </w:rPr>
        <w:t>historizada</w:t>
      </w:r>
      <w:proofErr w:type="spellEnd"/>
      <w:r w:rsidR="008D13DA" w:rsidRPr="00232F2F">
        <w:rPr>
          <w:rFonts w:asciiTheme="majorBidi" w:eastAsia="TimesNewRomanPSMT" w:hAnsiTheme="majorBidi" w:cstheme="majorBidi"/>
          <w:sz w:val="24"/>
          <w:szCs w:val="24"/>
          <w:lang w:val="es-ES_tradnl"/>
        </w:rPr>
        <w:t xml:space="preserve">) y “valor” (presentado en el </w:t>
      </w:r>
      <w:r w:rsidR="008D13DA" w:rsidRPr="00232F2F">
        <w:rPr>
          <w:rFonts w:asciiTheme="majorBidi" w:eastAsia="TimesNewRomanPS-ItalicMT" w:hAnsiTheme="majorBidi" w:cstheme="majorBidi"/>
          <w:i/>
          <w:iCs/>
          <w:sz w:val="24"/>
          <w:szCs w:val="24"/>
          <w:lang w:val="es-ES_tradnl"/>
        </w:rPr>
        <w:t xml:space="preserve">nunc </w:t>
      </w:r>
      <w:proofErr w:type="spellStart"/>
      <w:r w:rsidR="008D13DA" w:rsidRPr="00232F2F">
        <w:rPr>
          <w:rFonts w:asciiTheme="majorBidi" w:eastAsia="TimesNewRomanPS-ItalicMT" w:hAnsiTheme="majorBidi" w:cstheme="majorBidi"/>
          <w:i/>
          <w:iCs/>
          <w:sz w:val="24"/>
          <w:szCs w:val="24"/>
          <w:lang w:val="es-ES_tradnl"/>
        </w:rPr>
        <w:t>stans</w:t>
      </w:r>
      <w:proofErr w:type="spellEnd"/>
      <w:r w:rsidR="008D13DA" w:rsidRPr="00232F2F">
        <w:rPr>
          <w:rFonts w:asciiTheme="majorBidi" w:eastAsia="TimesNewRomanPS-ItalicMT" w:hAnsiTheme="majorBidi" w:cstheme="majorBidi"/>
          <w:i/>
          <w:iCs/>
          <w:sz w:val="24"/>
          <w:szCs w:val="24"/>
          <w:lang w:val="es-ES_tradnl"/>
        </w:rPr>
        <w:t xml:space="preserve"> </w:t>
      </w:r>
      <w:r w:rsidR="008D13DA" w:rsidRPr="00232F2F">
        <w:rPr>
          <w:rFonts w:asciiTheme="majorBidi" w:eastAsia="TimesNewRomanPSMT" w:hAnsiTheme="majorBidi" w:cstheme="majorBidi"/>
          <w:sz w:val="24"/>
          <w:szCs w:val="24"/>
          <w:lang w:val="es-ES_tradnl"/>
        </w:rPr>
        <w:t xml:space="preserve">de los juicios </w:t>
      </w:r>
      <w:proofErr w:type="spellStart"/>
      <w:r w:rsidR="008D13DA" w:rsidRPr="00232F2F">
        <w:rPr>
          <w:rFonts w:asciiTheme="majorBidi" w:eastAsia="TimesNewRomanPSMT" w:hAnsiTheme="majorBidi" w:cstheme="majorBidi"/>
          <w:sz w:val="24"/>
          <w:szCs w:val="24"/>
          <w:lang w:val="es-ES_tradnl"/>
        </w:rPr>
        <w:t>axiomaticos</w:t>
      </w:r>
      <w:proofErr w:type="spellEnd"/>
      <w:r w:rsidR="008D13DA" w:rsidRPr="00232F2F">
        <w:rPr>
          <w:rFonts w:asciiTheme="majorBidi" w:eastAsia="TimesNewRomanPSMT" w:hAnsiTheme="majorBidi" w:cstheme="majorBidi"/>
          <w:sz w:val="24"/>
          <w:szCs w:val="24"/>
          <w:lang w:val="es-ES_tradnl"/>
        </w:rPr>
        <w:t>).</w:t>
      </w:r>
    </w:p>
    <w:p w:rsidR="008D13DA" w:rsidRPr="00232F2F" w:rsidRDefault="008D13DA" w:rsidP="00654769">
      <w:pPr>
        <w:tabs>
          <w:tab w:val="left" w:pos="1418"/>
        </w:tabs>
        <w:autoSpaceDE w:val="0"/>
        <w:autoSpaceDN w:val="0"/>
        <w:adjustRightInd w:val="0"/>
        <w:spacing w:after="0" w:line="360" w:lineRule="auto"/>
        <w:rPr>
          <w:rFonts w:asciiTheme="majorBidi" w:eastAsia="TimesNewRomanPSMT" w:hAnsiTheme="majorBidi" w:cstheme="majorBidi"/>
          <w:sz w:val="24"/>
          <w:szCs w:val="24"/>
          <w:lang w:val="es-ES_tradnl"/>
        </w:rPr>
      </w:pPr>
      <w:r w:rsidRPr="00232F2F">
        <w:rPr>
          <w:rFonts w:asciiTheme="majorBidi" w:eastAsia="TimesNewRomanPSMT" w:hAnsiTheme="majorBidi" w:cstheme="majorBidi"/>
          <w:sz w:val="24"/>
          <w:szCs w:val="24"/>
          <w:lang w:val="es-ES_tradnl"/>
        </w:rPr>
        <w:t xml:space="preserve">Sea cual fuere el caso, lo que Castro propone </w:t>
      </w:r>
      <w:proofErr w:type="spellStart"/>
      <w:r w:rsidRPr="00232F2F">
        <w:rPr>
          <w:rFonts w:asciiTheme="majorBidi" w:eastAsia="TimesNewRomanPSMT" w:hAnsiTheme="majorBidi" w:cstheme="majorBidi"/>
          <w:sz w:val="24"/>
          <w:szCs w:val="24"/>
          <w:lang w:val="es-ES_tradnl"/>
        </w:rPr>
        <w:t>aqui</w:t>
      </w:r>
      <w:proofErr w:type="spellEnd"/>
      <w:r w:rsidRPr="00232F2F">
        <w:rPr>
          <w:rFonts w:asciiTheme="majorBidi" w:eastAsia="TimesNewRomanPSMT" w:hAnsiTheme="majorBidi" w:cstheme="majorBidi"/>
          <w:sz w:val="24"/>
          <w:szCs w:val="24"/>
          <w:lang w:val="es-ES_tradnl"/>
        </w:rPr>
        <w:t xml:space="preserve"> es precisamente definir la cultura de</w:t>
      </w:r>
    </w:p>
    <w:p w:rsidR="008D13DA" w:rsidRPr="00232F2F" w:rsidRDefault="008D13DA" w:rsidP="00654769">
      <w:pPr>
        <w:tabs>
          <w:tab w:val="left" w:pos="1418"/>
        </w:tabs>
        <w:autoSpaceDE w:val="0"/>
        <w:autoSpaceDN w:val="0"/>
        <w:adjustRightInd w:val="0"/>
        <w:spacing w:after="0" w:line="360" w:lineRule="auto"/>
        <w:rPr>
          <w:rFonts w:asciiTheme="majorBidi" w:eastAsia="TimesNewRomanPSMT" w:hAnsiTheme="majorBidi" w:cstheme="majorBidi"/>
          <w:sz w:val="24"/>
          <w:szCs w:val="24"/>
          <w:lang w:val="es-ES_tradnl"/>
        </w:rPr>
      </w:pPr>
      <w:proofErr w:type="gramStart"/>
      <w:r w:rsidRPr="00232F2F">
        <w:rPr>
          <w:rFonts w:asciiTheme="majorBidi" w:eastAsia="TimesNewRomanPSMT" w:hAnsiTheme="majorBidi" w:cstheme="majorBidi"/>
          <w:sz w:val="24"/>
          <w:szCs w:val="24"/>
          <w:lang w:val="es-ES_tradnl"/>
        </w:rPr>
        <w:t>las</w:t>
      </w:r>
      <w:proofErr w:type="gramEnd"/>
      <w:r w:rsidRPr="00232F2F">
        <w:rPr>
          <w:rFonts w:asciiTheme="majorBidi" w:eastAsia="TimesNewRomanPSMT" w:hAnsiTheme="majorBidi" w:cstheme="majorBidi"/>
          <w:sz w:val="24"/>
          <w:szCs w:val="24"/>
          <w:lang w:val="es-ES_tradnl"/>
        </w:rPr>
        <w:t xml:space="preserve"> comunidades moriscas por lo que no era, o mejor dicho, por lo que </w:t>
      </w:r>
      <w:proofErr w:type="spellStart"/>
      <w:r w:rsidRPr="00232F2F">
        <w:rPr>
          <w:rFonts w:asciiTheme="majorBidi" w:eastAsia="TimesNewRomanPSMT" w:hAnsiTheme="majorBidi" w:cstheme="majorBidi"/>
          <w:sz w:val="24"/>
          <w:szCs w:val="24"/>
          <w:lang w:val="es-ES_tradnl"/>
        </w:rPr>
        <w:t>habia</w:t>
      </w:r>
      <w:proofErr w:type="spellEnd"/>
      <w:r w:rsidRPr="00232F2F">
        <w:rPr>
          <w:rFonts w:asciiTheme="majorBidi" w:eastAsia="TimesNewRomanPSMT" w:hAnsiTheme="majorBidi" w:cstheme="majorBidi"/>
          <w:sz w:val="24"/>
          <w:szCs w:val="24"/>
          <w:lang w:val="es-ES_tradnl"/>
        </w:rPr>
        <w:t xml:space="preserve"> dejado de</w:t>
      </w:r>
    </w:p>
    <w:p w:rsidR="008D13DA" w:rsidRPr="00232F2F" w:rsidRDefault="008D13DA" w:rsidP="00255004">
      <w:pPr>
        <w:tabs>
          <w:tab w:val="left" w:pos="1418"/>
        </w:tabs>
        <w:autoSpaceDE w:val="0"/>
        <w:autoSpaceDN w:val="0"/>
        <w:adjustRightInd w:val="0"/>
        <w:spacing w:after="0" w:line="360" w:lineRule="auto"/>
        <w:rPr>
          <w:rFonts w:asciiTheme="majorBidi" w:eastAsia="TimesNewRomanPSMT" w:hAnsiTheme="majorBidi" w:cstheme="majorBidi"/>
          <w:sz w:val="24"/>
          <w:szCs w:val="24"/>
          <w:lang w:val="es-ES_tradnl"/>
        </w:rPr>
      </w:pPr>
      <w:proofErr w:type="gramStart"/>
      <w:r w:rsidRPr="00232F2F">
        <w:rPr>
          <w:rFonts w:asciiTheme="majorBidi" w:eastAsia="TimesNewRomanPSMT" w:hAnsiTheme="majorBidi" w:cstheme="majorBidi"/>
          <w:sz w:val="24"/>
          <w:szCs w:val="24"/>
          <w:lang w:val="es-ES_tradnl"/>
        </w:rPr>
        <w:t>ser</w:t>
      </w:r>
      <w:proofErr w:type="gramEnd"/>
      <w:r w:rsidRPr="00232F2F">
        <w:rPr>
          <w:rFonts w:asciiTheme="majorBidi" w:eastAsia="TimesNewRomanPSMT" w:hAnsiTheme="majorBidi" w:cstheme="majorBidi"/>
          <w:sz w:val="24"/>
          <w:szCs w:val="24"/>
          <w:lang w:val="es-ES_tradnl"/>
        </w:rPr>
        <w:t>. Para Castro, los mo</w:t>
      </w:r>
      <w:r w:rsidR="00255004">
        <w:rPr>
          <w:rFonts w:asciiTheme="majorBidi" w:eastAsia="TimesNewRomanPSMT" w:hAnsiTheme="majorBidi" w:cstheme="majorBidi"/>
          <w:sz w:val="24"/>
          <w:szCs w:val="24"/>
          <w:lang w:val="es-ES_tradnl"/>
        </w:rPr>
        <w:t xml:space="preserve">riscos y su cultura literaria </w:t>
      </w:r>
      <w:r w:rsidRPr="00232F2F">
        <w:rPr>
          <w:rFonts w:asciiTheme="majorBidi" w:eastAsia="TimesNewRomanPSMT" w:hAnsiTheme="majorBidi" w:cstheme="majorBidi"/>
          <w:sz w:val="24"/>
          <w:szCs w:val="24"/>
          <w:lang w:val="es-ES_tradnl"/>
        </w:rPr>
        <w:t>representan esencialmente un eco</w:t>
      </w:r>
      <w:r w:rsidR="00255004">
        <w:rPr>
          <w:rFonts w:asciiTheme="majorBidi" w:eastAsia="TimesNewRomanPSMT" w:hAnsiTheme="majorBidi" w:cstheme="majorBidi"/>
          <w:sz w:val="24"/>
          <w:szCs w:val="24"/>
          <w:lang w:val="es-ES_tradnl"/>
        </w:rPr>
        <w:t xml:space="preserve"> </w:t>
      </w:r>
      <w:r w:rsidRPr="00232F2F">
        <w:rPr>
          <w:rFonts w:asciiTheme="majorBidi" w:eastAsia="TimesNewRomanPSMT" w:hAnsiTheme="majorBidi" w:cstheme="majorBidi"/>
          <w:sz w:val="24"/>
          <w:szCs w:val="24"/>
          <w:lang w:val="es-ES_tradnl"/>
        </w:rPr>
        <w:t>de al-</w:t>
      </w:r>
      <w:r w:rsidR="00704273" w:rsidRPr="00232F2F">
        <w:rPr>
          <w:rFonts w:asciiTheme="majorBidi" w:eastAsia="TimesNewRomanPSMT" w:hAnsiTheme="majorBidi" w:cstheme="majorBidi"/>
          <w:sz w:val="24"/>
          <w:szCs w:val="24"/>
          <w:lang w:val="es-ES_tradnl"/>
        </w:rPr>
        <w:t>Ándalus</w:t>
      </w:r>
      <w:r w:rsidRPr="00232F2F">
        <w:rPr>
          <w:rFonts w:asciiTheme="majorBidi" w:eastAsia="TimesNewRomanPSMT" w:hAnsiTheme="majorBidi" w:cstheme="majorBidi"/>
          <w:sz w:val="24"/>
          <w:szCs w:val="24"/>
          <w:lang w:val="es-ES_tradnl"/>
        </w:rPr>
        <w:t xml:space="preserve">, una hoja arrancada del </w:t>
      </w:r>
      <w:proofErr w:type="spellStart"/>
      <w:r w:rsidRPr="00232F2F">
        <w:rPr>
          <w:rFonts w:asciiTheme="majorBidi" w:eastAsia="TimesNewRomanPSMT" w:hAnsiTheme="majorBidi" w:cstheme="majorBidi"/>
          <w:sz w:val="24"/>
          <w:szCs w:val="24"/>
          <w:lang w:val="es-ES_tradnl"/>
        </w:rPr>
        <w:t>arbol</w:t>
      </w:r>
      <w:proofErr w:type="spellEnd"/>
      <w:r w:rsidRPr="00232F2F">
        <w:rPr>
          <w:rFonts w:asciiTheme="majorBidi" w:eastAsia="TimesNewRomanPSMT" w:hAnsiTheme="majorBidi" w:cstheme="majorBidi"/>
          <w:sz w:val="24"/>
          <w:szCs w:val="24"/>
          <w:lang w:val="es-ES_tradnl"/>
        </w:rPr>
        <w:t xml:space="preserve"> de la convivencia que Castro busca presentar</w:t>
      </w:r>
    </w:p>
    <w:p w:rsidR="008D13DA" w:rsidRDefault="008D13DA" w:rsidP="00007429">
      <w:pPr>
        <w:tabs>
          <w:tab w:val="left" w:pos="1418"/>
        </w:tabs>
        <w:autoSpaceDE w:val="0"/>
        <w:autoSpaceDN w:val="0"/>
        <w:adjustRightInd w:val="0"/>
        <w:spacing w:after="0" w:line="360" w:lineRule="auto"/>
        <w:rPr>
          <w:rFonts w:asciiTheme="majorBidi" w:eastAsia="TimesNewRomanPSMT" w:hAnsiTheme="majorBidi" w:cstheme="majorBidi"/>
          <w:sz w:val="24"/>
          <w:szCs w:val="24"/>
          <w:lang w:val="es-ES_tradnl"/>
        </w:rPr>
      </w:pPr>
      <w:proofErr w:type="gramStart"/>
      <w:r w:rsidRPr="00232F2F">
        <w:rPr>
          <w:rFonts w:asciiTheme="majorBidi" w:eastAsia="TimesNewRomanPSMT" w:hAnsiTheme="majorBidi" w:cstheme="majorBidi"/>
          <w:sz w:val="24"/>
          <w:szCs w:val="24"/>
          <w:lang w:val="es-ES_tradnl"/>
        </w:rPr>
        <w:t>como</w:t>
      </w:r>
      <w:proofErr w:type="gramEnd"/>
      <w:r w:rsidRPr="00232F2F">
        <w:rPr>
          <w:rFonts w:asciiTheme="majorBidi" w:eastAsia="TimesNewRomanPSMT" w:hAnsiTheme="majorBidi" w:cstheme="majorBidi"/>
          <w:sz w:val="24"/>
          <w:szCs w:val="24"/>
          <w:lang w:val="es-ES_tradnl"/>
        </w:rPr>
        <w:t xml:space="preserve"> fundamento de la </w:t>
      </w:r>
      <w:r w:rsidR="00704273" w:rsidRPr="00232F2F">
        <w:rPr>
          <w:rFonts w:asciiTheme="majorBidi" w:eastAsia="TimesNewRomanPSMT" w:hAnsiTheme="majorBidi" w:cstheme="majorBidi"/>
          <w:sz w:val="24"/>
          <w:szCs w:val="24"/>
          <w:lang w:val="es-ES_tradnl"/>
        </w:rPr>
        <w:t>nación</w:t>
      </w:r>
      <w:r w:rsidRPr="00232F2F">
        <w:rPr>
          <w:rFonts w:asciiTheme="majorBidi" w:eastAsia="TimesNewRomanPSMT" w:hAnsiTheme="majorBidi" w:cstheme="majorBidi"/>
          <w:sz w:val="24"/>
          <w:szCs w:val="24"/>
          <w:lang w:val="es-ES_tradnl"/>
        </w:rPr>
        <w:t xml:space="preserve"> </w:t>
      </w:r>
      <w:r w:rsidR="00704273" w:rsidRPr="00232F2F">
        <w:rPr>
          <w:rFonts w:asciiTheme="majorBidi" w:eastAsia="TimesNewRomanPSMT" w:hAnsiTheme="majorBidi" w:cstheme="majorBidi"/>
          <w:sz w:val="24"/>
          <w:szCs w:val="24"/>
          <w:lang w:val="es-ES_tradnl"/>
        </w:rPr>
        <w:t>española</w:t>
      </w:r>
      <w:r w:rsidRPr="00232F2F">
        <w:rPr>
          <w:rFonts w:asciiTheme="majorBidi" w:eastAsia="TimesNewRomanPSMT" w:hAnsiTheme="majorBidi" w:cstheme="majorBidi"/>
          <w:sz w:val="24"/>
          <w:szCs w:val="24"/>
          <w:lang w:val="es-ES_tradnl"/>
        </w:rPr>
        <w:t xml:space="preserve"> o, en sus palabras, el “alma </w:t>
      </w:r>
      <w:r w:rsidR="00704273" w:rsidRPr="00232F2F">
        <w:rPr>
          <w:rFonts w:asciiTheme="majorBidi" w:eastAsia="TimesNewRomanPSMT" w:hAnsiTheme="majorBidi" w:cstheme="majorBidi"/>
          <w:sz w:val="24"/>
          <w:szCs w:val="24"/>
          <w:lang w:val="es-ES_tradnl"/>
        </w:rPr>
        <w:t>ibérica</w:t>
      </w:r>
      <w:r w:rsidR="002F6B0C">
        <w:rPr>
          <w:rStyle w:val="Appelnotedebasdep"/>
          <w:rFonts w:asciiTheme="majorBidi" w:eastAsia="TimesNewRomanPSMT" w:hAnsiTheme="majorBidi" w:cstheme="majorBidi"/>
          <w:sz w:val="24"/>
          <w:szCs w:val="24"/>
        </w:rPr>
        <w:footnoteReference w:id="45"/>
      </w:r>
      <w:r w:rsidR="0014610E">
        <w:rPr>
          <w:rFonts w:asciiTheme="majorBidi" w:eastAsia="TimesNewRomanPSMT" w:hAnsiTheme="majorBidi" w:cstheme="majorBidi"/>
          <w:sz w:val="24"/>
          <w:szCs w:val="24"/>
          <w:lang w:val="es-ES_tradnl"/>
        </w:rPr>
        <w:t>.</w:t>
      </w:r>
    </w:p>
    <w:p w:rsidR="00007429" w:rsidRPr="00232F2F" w:rsidRDefault="00007429" w:rsidP="00007429">
      <w:pPr>
        <w:tabs>
          <w:tab w:val="left" w:pos="1418"/>
        </w:tabs>
        <w:autoSpaceDE w:val="0"/>
        <w:autoSpaceDN w:val="0"/>
        <w:adjustRightInd w:val="0"/>
        <w:spacing w:after="0" w:line="360" w:lineRule="auto"/>
        <w:rPr>
          <w:rFonts w:asciiTheme="majorBidi" w:eastAsia="TimesNewRomanPSMT" w:hAnsiTheme="majorBidi" w:cstheme="majorBidi"/>
          <w:sz w:val="24"/>
          <w:szCs w:val="24"/>
          <w:lang w:val="es-ES_tradnl"/>
        </w:rPr>
      </w:pPr>
    </w:p>
    <w:p w:rsidR="00735EE2" w:rsidRDefault="004026F8" w:rsidP="00E668E8">
      <w:pPr>
        <w:tabs>
          <w:tab w:val="left" w:pos="1418"/>
        </w:tabs>
        <w:autoSpaceDE w:val="0"/>
        <w:autoSpaceDN w:val="0"/>
        <w:adjustRightInd w:val="0"/>
        <w:spacing w:after="0" w:line="360" w:lineRule="auto"/>
        <w:rPr>
          <w:rFonts w:asciiTheme="majorBidi" w:eastAsia="TimesNewRomanPSMT" w:hAnsiTheme="majorBidi" w:cstheme="majorBidi"/>
          <w:sz w:val="24"/>
          <w:szCs w:val="24"/>
          <w:lang w:val="es-ES_tradnl"/>
        </w:rPr>
      </w:pPr>
      <w:r>
        <w:rPr>
          <w:rFonts w:asciiTheme="majorBidi" w:eastAsia="TimesNewRomanPSMT" w:hAnsiTheme="majorBidi" w:cstheme="majorBidi"/>
          <w:sz w:val="24"/>
          <w:szCs w:val="24"/>
          <w:lang w:val="es-ES_tradnl"/>
        </w:rPr>
        <w:t xml:space="preserve">                      </w:t>
      </w:r>
      <w:r w:rsidR="008D13DA" w:rsidRPr="00232F2F">
        <w:rPr>
          <w:rFonts w:asciiTheme="majorBidi" w:eastAsia="TimesNewRomanPSMT" w:hAnsiTheme="majorBidi" w:cstheme="majorBidi"/>
          <w:sz w:val="24"/>
          <w:szCs w:val="24"/>
          <w:lang w:val="es-ES_tradnl"/>
        </w:rPr>
        <w:t xml:space="preserve"> En lo que dice respecto a la </w:t>
      </w:r>
      <w:r w:rsidR="00CD14A7" w:rsidRPr="00232F2F">
        <w:rPr>
          <w:rFonts w:asciiTheme="majorBidi" w:eastAsia="TimesNewRomanPSMT" w:hAnsiTheme="majorBidi" w:cstheme="majorBidi"/>
          <w:sz w:val="24"/>
          <w:szCs w:val="24"/>
          <w:lang w:val="es-ES_tradnl"/>
        </w:rPr>
        <w:t>administrac</w:t>
      </w:r>
      <w:r w:rsidR="00CD14A7">
        <w:rPr>
          <w:rFonts w:asciiTheme="majorBidi" w:eastAsia="TimesNewRomanPSMT" w:hAnsiTheme="majorBidi" w:cstheme="majorBidi"/>
          <w:sz w:val="24"/>
          <w:szCs w:val="24"/>
          <w:lang w:val="es-ES_tradnl"/>
        </w:rPr>
        <w:t>ión</w:t>
      </w:r>
      <w:r w:rsidR="00AA461E">
        <w:rPr>
          <w:rFonts w:asciiTheme="majorBidi" w:eastAsia="TimesNewRomanPSMT" w:hAnsiTheme="majorBidi" w:cstheme="majorBidi"/>
          <w:sz w:val="24"/>
          <w:szCs w:val="24"/>
          <w:lang w:val="es-ES_tradnl"/>
        </w:rPr>
        <w:t xml:space="preserve"> del imperio </w:t>
      </w:r>
      <w:proofErr w:type="spellStart"/>
      <w:r w:rsidR="00AA461E">
        <w:rPr>
          <w:rFonts w:asciiTheme="majorBidi" w:eastAsia="TimesNewRomanPSMT" w:hAnsiTheme="majorBidi" w:cstheme="majorBidi"/>
          <w:sz w:val="24"/>
          <w:szCs w:val="24"/>
          <w:lang w:val="es-ES_tradnl"/>
        </w:rPr>
        <w:t>portugues</w:t>
      </w:r>
      <w:proofErr w:type="spellEnd"/>
      <w:r w:rsidR="00AA461E">
        <w:rPr>
          <w:rFonts w:asciiTheme="majorBidi" w:eastAsia="TimesNewRomanPSMT" w:hAnsiTheme="majorBidi" w:cstheme="majorBidi"/>
          <w:sz w:val="24"/>
          <w:szCs w:val="24"/>
          <w:lang w:val="es-ES_tradnl"/>
        </w:rPr>
        <w:t xml:space="preserve"> y sus </w:t>
      </w:r>
      <w:proofErr w:type="spellStart"/>
      <w:r w:rsidR="008D13DA" w:rsidRPr="00232F2F">
        <w:rPr>
          <w:rFonts w:asciiTheme="majorBidi" w:eastAsia="TimesNewRomanPSMT" w:hAnsiTheme="majorBidi" w:cstheme="majorBidi"/>
          <w:sz w:val="24"/>
          <w:szCs w:val="24"/>
          <w:lang w:val="es-ES_tradnl"/>
        </w:rPr>
        <w:t>subditos</w:t>
      </w:r>
      <w:proofErr w:type="spellEnd"/>
      <w:r w:rsidR="008D13DA" w:rsidRPr="00232F2F">
        <w:rPr>
          <w:rFonts w:asciiTheme="majorBidi" w:eastAsia="TimesNewRomanPSMT" w:hAnsiTheme="majorBidi" w:cstheme="majorBidi"/>
          <w:sz w:val="24"/>
          <w:szCs w:val="24"/>
          <w:lang w:val="es-ES_tradnl"/>
        </w:rPr>
        <w:t xml:space="preserve"> musulmanes, las cortes</w:t>
      </w:r>
      <w:r w:rsidR="00AA461E">
        <w:rPr>
          <w:rFonts w:asciiTheme="majorBidi" w:eastAsia="TimesNewRomanPSMT" w:hAnsiTheme="majorBidi" w:cstheme="majorBidi"/>
          <w:sz w:val="24"/>
          <w:szCs w:val="24"/>
          <w:lang w:val="es-ES_tradnl"/>
        </w:rPr>
        <w:t xml:space="preserve"> de Manuel I  y Joao III </w:t>
      </w:r>
      <w:r w:rsidR="008D13DA" w:rsidRPr="00232F2F">
        <w:rPr>
          <w:rFonts w:asciiTheme="majorBidi" w:eastAsia="TimesNewRomanPSMT" w:hAnsiTheme="majorBidi" w:cstheme="majorBidi"/>
          <w:sz w:val="24"/>
          <w:szCs w:val="24"/>
          <w:lang w:val="es-ES_tradnl"/>
        </w:rPr>
        <w:t xml:space="preserve"> adoptaron en varias ocasiones una </w:t>
      </w:r>
      <w:r w:rsidR="00AA461E" w:rsidRPr="00232F2F">
        <w:rPr>
          <w:rFonts w:asciiTheme="majorBidi" w:eastAsia="TimesNewRomanPSMT" w:hAnsiTheme="majorBidi" w:cstheme="majorBidi"/>
          <w:sz w:val="24"/>
          <w:szCs w:val="24"/>
          <w:lang w:val="es-ES_tradnl"/>
        </w:rPr>
        <w:lastRenderedPageBreak/>
        <w:t>política</w:t>
      </w:r>
      <w:r w:rsidR="008D13DA" w:rsidRPr="00232F2F">
        <w:rPr>
          <w:rFonts w:asciiTheme="majorBidi" w:eastAsia="TimesNewRomanPSMT" w:hAnsiTheme="majorBidi" w:cstheme="majorBidi"/>
          <w:sz w:val="24"/>
          <w:szCs w:val="24"/>
          <w:lang w:val="es-ES_tradnl"/>
        </w:rPr>
        <w:t xml:space="preserve"> de </w:t>
      </w:r>
      <w:r w:rsidR="00AA461E" w:rsidRPr="00232F2F">
        <w:rPr>
          <w:rFonts w:asciiTheme="majorBidi" w:eastAsia="TimesNewRomanPSMT" w:hAnsiTheme="majorBidi" w:cstheme="majorBidi"/>
          <w:sz w:val="24"/>
          <w:szCs w:val="24"/>
          <w:lang w:val="es-ES_tradnl"/>
        </w:rPr>
        <w:t>inmigración</w:t>
      </w:r>
      <w:r w:rsidR="00E668E8">
        <w:rPr>
          <w:rFonts w:asciiTheme="majorBidi" w:eastAsia="TimesNewRomanPSMT" w:hAnsiTheme="majorBidi" w:cstheme="majorBidi"/>
          <w:sz w:val="24"/>
          <w:szCs w:val="24"/>
          <w:lang w:val="es-ES_tradnl"/>
        </w:rPr>
        <w:t xml:space="preserve"> </w:t>
      </w:r>
      <w:r w:rsidR="008D13DA" w:rsidRPr="00232F2F">
        <w:rPr>
          <w:rFonts w:asciiTheme="majorBidi" w:eastAsia="TimesNewRomanPSMT" w:hAnsiTheme="majorBidi" w:cstheme="majorBidi"/>
          <w:sz w:val="24"/>
          <w:szCs w:val="24"/>
          <w:lang w:val="es-ES_tradnl"/>
        </w:rPr>
        <w:t xml:space="preserve">selectiva de musulmanes </w:t>
      </w:r>
      <w:r w:rsidR="00E668E8" w:rsidRPr="00232F2F">
        <w:rPr>
          <w:rFonts w:asciiTheme="majorBidi" w:eastAsia="TimesNewRomanPSMT" w:hAnsiTheme="majorBidi" w:cstheme="majorBidi"/>
          <w:sz w:val="24"/>
          <w:szCs w:val="24"/>
          <w:lang w:val="es-ES_tradnl"/>
        </w:rPr>
        <w:t>magrebíes</w:t>
      </w:r>
      <w:r w:rsidR="008D13DA" w:rsidRPr="00232F2F">
        <w:rPr>
          <w:rFonts w:asciiTheme="majorBidi" w:eastAsia="TimesNewRomanPSMT" w:hAnsiTheme="majorBidi" w:cstheme="majorBidi"/>
          <w:sz w:val="24"/>
          <w:szCs w:val="24"/>
          <w:lang w:val="es-ES_tradnl"/>
        </w:rPr>
        <w:t xml:space="preserve"> durante casi la totalidad de</w:t>
      </w:r>
      <w:r w:rsidR="00735EE2">
        <w:rPr>
          <w:rFonts w:asciiTheme="majorBidi" w:eastAsia="TimesNewRomanPSMT" w:hAnsiTheme="majorBidi" w:cstheme="majorBidi"/>
          <w:sz w:val="24"/>
          <w:szCs w:val="24"/>
          <w:lang w:val="es-ES_tradnl"/>
        </w:rPr>
        <w:t xml:space="preserve"> la primera mitad del siglo XVI</w:t>
      </w:r>
      <w:r w:rsidR="0027305A">
        <w:rPr>
          <w:rFonts w:asciiTheme="majorBidi" w:eastAsia="TimesNewRomanPSMT" w:hAnsiTheme="majorBidi" w:cstheme="majorBidi"/>
          <w:sz w:val="24"/>
          <w:szCs w:val="24"/>
          <w:lang w:val="es-ES_tradnl"/>
        </w:rPr>
        <w:t>.</w:t>
      </w:r>
    </w:p>
    <w:p w:rsidR="008D13DA" w:rsidRDefault="008D13DA" w:rsidP="00163FF5">
      <w:pPr>
        <w:tabs>
          <w:tab w:val="left" w:pos="1418"/>
        </w:tabs>
        <w:autoSpaceDE w:val="0"/>
        <w:autoSpaceDN w:val="0"/>
        <w:adjustRightInd w:val="0"/>
        <w:spacing w:after="0" w:line="360" w:lineRule="auto"/>
        <w:rPr>
          <w:rFonts w:asciiTheme="majorBidi" w:eastAsia="TimesNewRomanPSMT" w:hAnsiTheme="majorBidi" w:cstheme="majorBidi"/>
          <w:sz w:val="24"/>
          <w:szCs w:val="24"/>
          <w:lang w:val="es-ES_tradnl"/>
        </w:rPr>
      </w:pPr>
      <w:r w:rsidRPr="00232F2F">
        <w:rPr>
          <w:rFonts w:asciiTheme="majorBidi" w:eastAsia="TimesNewRomanPSMT" w:hAnsiTheme="majorBidi" w:cstheme="majorBidi"/>
          <w:sz w:val="24"/>
          <w:szCs w:val="24"/>
          <w:lang w:val="es-ES_tradnl"/>
        </w:rPr>
        <w:t xml:space="preserve"> De</w:t>
      </w:r>
      <w:r w:rsidR="00735EE2">
        <w:rPr>
          <w:rFonts w:asciiTheme="majorBidi" w:eastAsia="TimesNewRomanPSMT" w:hAnsiTheme="majorBidi" w:cstheme="majorBidi"/>
          <w:sz w:val="24"/>
          <w:szCs w:val="24"/>
          <w:lang w:val="es-ES_tradnl"/>
        </w:rPr>
        <w:t xml:space="preserve"> </w:t>
      </w:r>
      <w:r w:rsidRPr="00232F2F">
        <w:rPr>
          <w:rFonts w:asciiTheme="majorBidi" w:eastAsia="TimesNewRomanPSMT" w:hAnsiTheme="majorBidi" w:cstheme="majorBidi"/>
          <w:sz w:val="24"/>
          <w:szCs w:val="24"/>
          <w:lang w:val="es-ES_tradnl"/>
        </w:rPr>
        <w:t>hecho, los pocos textos luso-aljamiados de los que tenemo</w:t>
      </w:r>
      <w:r w:rsidR="00845E06">
        <w:rPr>
          <w:rFonts w:asciiTheme="majorBidi" w:eastAsia="TimesNewRomanPSMT" w:hAnsiTheme="majorBidi" w:cstheme="majorBidi"/>
          <w:sz w:val="24"/>
          <w:szCs w:val="24"/>
          <w:lang w:val="es-ES_tradnl"/>
        </w:rPr>
        <w:t xml:space="preserve">s noticia (existen ocho cartas </w:t>
      </w:r>
      <w:r w:rsidRPr="00232F2F">
        <w:rPr>
          <w:rFonts w:asciiTheme="majorBidi" w:eastAsia="TimesNewRomanPSMT" w:hAnsiTheme="majorBidi" w:cstheme="majorBidi"/>
          <w:sz w:val="24"/>
          <w:szCs w:val="24"/>
          <w:lang w:val="es-ES_tradnl"/>
        </w:rPr>
        <w:t>traducidas del</w:t>
      </w:r>
      <w:r w:rsidR="0027305A">
        <w:rPr>
          <w:rFonts w:asciiTheme="majorBidi" w:eastAsia="TimesNewRomanPSMT" w:hAnsiTheme="majorBidi" w:cstheme="majorBidi"/>
          <w:sz w:val="24"/>
          <w:szCs w:val="24"/>
          <w:lang w:val="es-ES_tradnl"/>
        </w:rPr>
        <w:t xml:space="preserve"> </w:t>
      </w:r>
      <w:r w:rsidR="00845E06" w:rsidRPr="00232F2F">
        <w:rPr>
          <w:rFonts w:asciiTheme="majorBidi" w:eastAsia="TimesNewRomanPSMT" w:hAnsiTheme="majorBidi" w:cstheme="majorBidi"/>
          <w:sz w:val="24"/>
          <w:szCs w:val="24"/>
          <w:lang w:val="es-ES_tradnl"/>
        </w:rPr>
        <w:t>árabe</w:t>
      </w:r>
      <w:r w:rsidRPr="00232F2F">
        <w:rPr>
          <w:rFonts w:asciiTheme="majorBidi" w:eastAsia="TimesNewRomanPSMT" w:hAnsiTheme="majorBidi" w:cstheme="majorBidi"/>
          <w:sz w:val="24"/>
          <w:szCs w:val="24"/>
          <w:lang w:val="es-ES_tradnl"/>
        </w:rPr>
        <w:t xml:space="preserve"> y transcritas del </w:t>
      </w:r>
      <w:r w:rsidR="00845E06" w:rsidRPr="00232F2F">
        <w:rPr>
          <w:rFonts w:asciiTheme="majorBidi" w:eastAsia="TimesNewRomanPSMT" w:hAnsiTheme="majorBidi" w:cstheme="majorBidi"/>
          <w:sz w:val="24"/>
          <w:szCs w:val="24"/>
          <w:lang w:val="es-ES_tradnl"/>
        </w:rPr>
        <w:t>portugués</w:t>
      </w:r>
      <w:r w:rsidRPr="00232F2F">
        <w:rPr>
          <w:rFonts w:asciiTheme="majorBidi" w:eastAsia="TimesNewRomanPSMT" w:hAnsiTheme="majorBidi" w:cstheme="majorBidi"/>
          <w:sz w:val="24"/>
          <w:szCs w:val="24"/>
          <w:lang w:val="es-ES_tradnl"/>
        </w:rPr>
        <w:t>– encuadernadas en un solo cuaderno hallado en la Torre do Tumbo en</w:t>
      </w:r>
      <w:r w:rsidR="0027305A">
        <w:rPr>
          <w:rFonts w:asciiTheme="majorBidi" w:eastAsia="TimesNewRomanPSMT" w:hAnsiTheme="majorBidi" w:cstheme="majorBidi"/>
          <w:sz w:val="24"/>
          <w:szCs w:val="24"/>
          <w:lang w:val="es-ES_tradnl"/>
        </w:rPr>
        <w:t xml:space="preserve"> </w:t>
      </w:r>
      <w:r w:rsidRPr="00232F2F">
        <w:rPr>
          <w:rFonts w:asciiTheme="majorBidi" w:eastAsia="TimesNewRomanPSMT" w:hAnsiTheme="majorBidi" w:cstheme="majorBidi"/>
          <w:sz w:val="24"/>
          <w:szCs w:val="24"/>
          <w:lang w:val="es-ES_tradnl"/>
        </w:rPr>
        <w:t xml:space="preserve">Lisboa) tienen en </w:t>
      </w:r>
      <w:r w:rsidR="00552053" w:rsidRPr="00232F2F">
        <w:rPr>
          <w:rFonts w:asciiTheme="majorBidi" w:eastAsia="TimesNewRomanPSMT" w:hAnsiTheme="majorBidi" w:cstheme="majorBidi"/>
          <w:sz w:val="24"/>
          <w:szCs w:val="24"/>
          <w:lang w:val="es-ES_tradnl"/>
        </w:rPr>
        <w:t>común</w:t>
      </w:r>
      <w:r w:rsidRPr="00232F2F">
        <w:rPr>
          <w:rFonts w:asciiTheme="majorBidi" w:eastAsia="TimesNewRomanPSMT" w:hAnsiTheme="majorBidi" w:cstheme="majorBidi"/>
          <w:sz w:val="24"/>
          <w:szCs w:val="24"/>
          <w:lang w:val="es-ES_tradnl"/>
        </w:rPr>
        <w:t xml:space="preserve"> una estrecha </w:t>
      </w:r>
      <w:r w:rsidR="0027305A" w:rsidRPr="00232F2F">
        <w:rPr>
          <w:rFonts w:asciiTheme="majorBidi" w:eastAsia="TimesNewRomanPSMT" w:hAnsiTheme="majorBidi" w:cstheme="majorBidi"/>
          <w:sz w:val="24"/>
          <w:szCs w:val="24"/>
          <w:lang w:val="es-ES_tradnl"/>
        </w:rPr>
        <w:t>relación</w:t>
      </w:r>
      <w:r w:rsidRPr="00232F2F">
        <w:rPr>
          <w:rFonts w:asciiTheme="majorBidi" w:eastAsia="TimesNewRomanPSMT" w:hAnsiTheme="majorBidi" w:cstheme="majorBidi"/>
          <w:sz w:val="24"/>
          <w:szCs w:val="24"/>
          <w:lang w:val="es-ES_tradnl"/>
        </w:rPr>
        <w:t xml:space="preserve"> con la </w:t>
      </w:r>
      <w:r w:rsidR="0027305A" w:rsidRPr="00232F2F">
        <w:rPr>
          <w:rFonts w:asciiTheme="majorBidi" w:eastAsia="TimesNewRomanPSMT" w:hAnsiTheme="majorBidi" w:cstheme="majorBidi"/>
          <w:sz w:val="24"/>
          <w:szCs w:val="24"/>
          <w:lang w:val="es-ES_tradnl"/>
        </w:rPr>
        <w:t>administración</w:t>
      </w:r>
      <w:r w:rsidRPr="00232F2F">
        <w:rPr>
          <w:rFonts w:asciiTheme="majorBidi" w:eastAsia="TimesNewRomanPSMT" w:hAnsiTheme="majorBidi" w:cstheme="majorBidi"/>
          <w:sz w:val="24"/>
          <w:szCs w:val="24"/>
          <w:lang w:val="es-ES_tradnl"/>
        </w:rPr>
        <w:t xml:space="preserve"> de las </w:t>
      </w:r>
      <w:proofErr w:type="spellStart"/>
      <w:r w:rsidRPr="00232F2F">
        <w:rPr>
          <w:rFonts w:asciiTheme="majorBidi" w:eastAsia="TimesNewRomanPS-ItalicMT" w:hAnsiTheme="majorBidi" w:cstheme="majorBidi"/>
          <w:i/>
          <w:iCs/>
          <w:sz w:val="24"/>
          <w:szCs w:val="24"/>
          <w:lang w:val="es-ES_tradnl"/>
        </w:rPr>
        <w:t>pracas</w:t>
      </w:r>
      <w:proofErr w:type="spellEnd"/>
      <w:r w:rsidRPr="00232F2F">
        <w:rPr>
          <w:rFonts w:asciiTheme="majorBidi" w:eastAsia="TimesNewRomanPS-ItalicMT" w:hAnsiTheme="majorBidi" w:cstheme="majorBidi"/>
          <w:i/>
          <w:iCs/>
          <w:sz w:val="24"/>
          <w:szCs w:val="24"/>
          <w:lang w:val="es-ES_tradnl"/>
        </w:rPr>
        <w:t xml:space="preserve"> </w:t>
      </w:r>
      <w:r w:rsidRPr="00232F2F">
        <w:rPr>
          <w:rFonts w:asciiTheme="majorBidi" w:eastAsia="TimesNewRomanPSMT" w:hAnsiTheme="majorBidi" w:cstheme="majorBidi"/>
          <w:sz w:val="24"/>
          <w:szCs w:val="24"/>
          <w:lang w:val="es-ES_tradnl"/>
        </w:rPr>
        <w:t>portuguesas en</w:t>
      </w:r>
      <w:r w:rsidR="00163FF5">
        <w:rPr>
          <w:rFonts w:asciiTheme="majorBidi" w:eastAsia="TimesNewRomanPSMT" w:hAnsiTheme="majorBidi" w:cstheme="majorBidi"/>
          <w:sz w:val="24"/>
          <w:szCs w:val="24"/>
          <w:lang w:val="es-ES_tradnl"/>
        </w:rPr>
        <w:t xml:space="preserve"> </w:t>
      </w:r>
      <w:r w:rsidRPr="00232F2F">
        <w:rPr>
          <w:rFonts w:asciiTheme="majorBidi" w:eastAsia="TimesNewRomanPSMT" w:hAnsiTheme="majorBidi" w:cstheme="majorBidi"/>
          <w:sz w:val="24"/>
          <w:szCs w:val="24"/>
          <w:lang w:val="es-ES_tradnl"/>
        </w:rPr>
        <w:t>Marruec</w:t>
      </w:r>
      <w:r w:rsidR="003C4EDA">
        <w:rPr>
          <w:rFonts w:asciiTheme="majorBidi" w:eastAsia="TimesNewRomanPSMT" w:hAnsiTheme="majorBidi" w:cstheme="majorBidi"/>
          <w:sz w:val="24"/>
          <w:szCs w:val="24"/>
          <w:lang w:val="es-ES_tradnl"/>
        </w:rPr>
        <w:t>os.</w:t>
      </w:r>
    </w:p>
    <w:p w:rsidR="003C4EDA" w:rsidRPr="00232F2F" w:rsidRDefault="003C4EDA" w:rsidP="00163FF5">
      <w:pPr>
        <w:tabs>
          <w:tab w:val="left" w:pos="1418"/>
        </w:tabs>
        <w:autoSpaceDE w:val="0"/>
        <w:autoSpaceDN w:val="0"/>
        <w:adjustRightInd w:val="0"/>
        <w:spacing w:after="0" w:line="360" w:lineRule="auto"/>
        <w:rPr>
          <w:rFonts w:asciiTheme="majorBidi" w:eastAsia="TimesNewRomanPSMT" w:hAnsiTheme="majorBidi" w:cstheme="majorBidi"/>
          <w:sz w:val="24"/>
          <w:szCs w:val="24"/>
          <w:lang w:val="es-ES_tradnl"/>
        </w:rPr>
      </w:pPr>
    </w:p>
    <w:p w:rsidR="008D13DA" w:rsidRPr="00232F2F" w:rsidRDefault="003C4EDA" w:rsidP="00632153">
      <w:pPr>
        <w:tabs>
          <w:tab w:val="left" w:pos="1418"/>
        </w:tabs>
        <w:autoSpaceDE w:val="0"/>
        <w:autoSpaceDN w:val="0"/>
        <w:adjustRightInd w:val="0"/>
        <w:spacing w:after="0" w:line="360" w:lineRule="auto"/>
        <w:rPr>
          <w:rFonts w:asciiTheme="majorBidi" w:eastAsia="TimesNewRomanPSMT" w:hAnsiTheme="majorBidi" w:cstheme="majorBidi"/>
          <w:sz w:val="24"/>
          <w:szCs w:val="24"/>
          <w:lang w:val="es-ES_tradnl"/>
        </w:rPr>
      </w:pPr>
      <w:r>
        <w:rPr>
          <w:rFonts w:asciiTheme="majorBidi" w:eastAsia="TimesNewRomanPSMT" w:hAnsiTheme="majorBidi" w:cstheme="majorBidi"/>
          <w:sz w:val="24"/>
          <w:szCs w:val="24"/>
          <w:lang w:val="es-ES_tradnl"/>
        </w:rPr>
        <w:t xml:space="preserve">                       </w:t>
      </w:r>
      <w:r w:rsidR="008D13DA" w:rsidRPr="00232F2F">
        <w:rPr>
          <w:rFonts w:asciiTheme="majorBidi" w:eastAsia="TimesNewRomanPSMT" w:hAnsiTheme="majorBidi" w:cstheme="majorBidi"/>
          <w:sz w:val="24"/>
          <w:szCs w:val="24"/>
          <w:lang w:val="es-ES_tradnl"/>
        </w:rPr>
        <w:t xml:space="preserve">El reciente estudio de </w:t>
      </w:r>
      <w:proofErr w:type="spellStart"/>
      <w:r w:rsidR="008D13DA" w:rsidRPr="00232F2F">
        <w:rPr>
          <w:rFonts w:asciiTheme="majorBidi" w:eastAsia="TimesNewRomanPSMT" w:hAnsiTheme="majorBidi" w:cstheme="majorBidi"/>
          <w:sz w:val="24"/>
          <w:szCs w:val="24"/>
          <w:lang w:val="es-ES_tradnl"/>
        </w:rPr>
        <w:t>Francois</w:t>
      </w:r>
      <w:proofErr w:type="spellEnd"/>
      <w:r w:rsidR="008D13DA" w:rsidRPr="00232F2F">
        <w:rPr>
          <w:rFonts w:asciiTheme="majorBidi" w:eastAsia="TimesNewRomanPSMT" w:hAnsiTheme="majorBidi" w:cstheme="majorBidi"/>
          <w:sz w:val="24"/>
          <w:szCs w:val="24"/>
          <w:lang w:val="es-ES_tradnl"/>
        </w:rPr>
        <w:t xml:space="preserve"> </w:t>
      </w:r>
      <w:proofErr w:type="spellStart"/>
      <w:r w:rsidR="008D13DA" w:rsidRPr="00232F2F">
        <w:rPr>
          <w:rFonts w:asciiTheme="majorBidi" w:eastAsia="TimesNewRomanPSMT" w:hAnsiTheme="majorBidi" w:cstheme="majorBidi"/>
          <w:sz w:val="24"/>
          <w:szCs w:val="24"/>
          <w:lang w:val="es-ES_tradnl"/>
        </w:rPr>
        <w:t>Soyer</w:t>
      </w:r>
      <w:proofErr w:type="spellEnd"/>
      <w:r w:rsidR="008D13DA" w:rsidRPr="00232F2F">
        <w:rPr>
          <w:rFonts w:asciiTheme="majorBidi" w:eastAsia="TimesNewRomanPSMT" w:hAnsiTheme="majorBidi" w:cstheme="majorBidi"/>
          <w:sz w:val="24"/>
          <w:szCs w:val="24"/>
          <w:lang w:val="es-ES_tradnl"/>
        </w:rPr>
        <w:t xml:space="preserve">, el cual pone en relieve la activa </w:t>
      </w:r>
      <w:r w:rsidR="00832BE6" w:rsidRPr="00232F2F">
        <w:rPr>
          <w:rFonts w:asciiTheme="majorBidi" w:eastAsia="TimesNewRomanPSMT" w:hAnsiTheme="majorBidi" w:cstheme="majorBidi"/>
          <w:sz w:val="24"/>
          <w:szCs w:val="24"/>
          <w:lang w:val="es-ES_tradnl"/>
        </w:rPr>
        <w:t>colaboración</w:t>
      </w:r>
      <w:r w:rsidR="008D13DA" w:rsidRPr="00232F2F">
        <w:rPr>
          <w:rFonts w:asciiTheme="majorBidi" w:eastAsia="TimesNewRomanPSMT" w:hAnsiTheme="majorBidi" w:cstheme="majorBidi"/>
          <w:sz w:val="24"/>
          <w:szCs w:val="24"/>
          <w:lang w:val="es-ES_tradnl"/>
        </w:rPr>
        <w:t xml:space="preserve"> de los inquisidores</w:t>
      </w:r>
      <w:r w:rsidR="00CD76BB">
        <w:rPr>
          <w:rFonts w:asciiTheme="majorBidi" w:eastAsia="TimesNewRomanPSMT" w:hAnsiTheme="majorBidi" w:cstheme="majorBidi"/>
          <w:sz w:val="24"/>
          <w:szCs w:val="24"/>
          <w:lang w:val="es-ES_tradnl"/>
        </w:rPr>
        <w:t xml:space="preserve"> </w:t>
      </w:r>
      <w:r w:rsidR="008D13DA" w:rsidRPr="00232F2F">
        <w:rPr>
          <w:rFonts w:asciiTheme="majorBidi" w:eastAsia="TimesNewRomanPSMT" w:hAnsiTheme="majorBidi" w:cstheme="majorBidi"/>
          <w:sz w:val="24"/>
          <w:szCs w:val="24"/>
          <w:lang w:val="es-ES_tradnl"/>
        </w:rPr>
        <w:t xml:space="preserve">castellanos y la corte portuguesa a finales del siglo XV, representa una importante </w:t>
      </w:r>
      <w:r w:rsidR="00CD76BB" w:rsidRPr="00232F2F">
        <w:rPr>
          <w:rFonts w:asciiTheme="majorBidi" w:eastAsia="TimesNewRomanPSMT" w:hAnsiTheme="majorBidi" w:cstheme="majorBidi"/>
          <w:sz w:val="24"/>
          <w:szCs w:val="24"/>
          <w:lang w:val="es-ES_tradnl"/>
        </w:rPr>
        <w:t>excepción</w:t>
      </w:r>
      <w:r w:rsidR="008D13DA" w:rsidRPr="00232F2F">
        <w:rPr>
          <w:rFonts w:asciiTheme="majorBidi" w:eastAsia="TimesNewRomanPSMT" w:hAnsiTheme="majorBidi" w:cstheme="majorBidi"/>
          <w:sz w:val="24"/>
          <w:szCs w:val="24"/>
          <w:lang w:val="es-ES_tradnl"/>
        </w:rPr>
        <w:t xml:space="preserve"> a esta tendencia.</w:t>
      </w:r>
    </w:p>
    <w:p w:rsidR="00632153" w:rsidRDefault="00632153" w:rsidP="00632153">
      <w:pPr>
        <w:tabs>
          <w:tab w:val="left" w:pos="1418"/>
        </w:tabs>
        <w:autoSpaceDE w:val="0"/>
        <w:autoSpaceDN w:val="0"/>
        <w:adjustRightInd w:val="0"/>
        <w:spacing w:after="0" w:line="360" w:lineRule="auto"/>
        <w:rPr>
          <w:rFonts w:asciiTheme="majorBidi" w:eastAsia="TimesNewRomanPSMT" w:hAnsiTheme="majorBidi" w:cstheme="majorBidi"/>
          <w:sz w:val="24"/>
          <w:szCs w:val="24"/>
          <w:lang w:val="es-ES_tradnl"/>
        </w:rPr>
      </w:pPr>
      <w:r>
        <w:rPr>
          <w:rFonts w:asciiTheme="majorBidi" w:eastAsia="TimesNewRomanPSMT" w:hAnsiTheme="majorBidi" w:cstheme="majorBidi"/>
          <w:sz w:val="24"/>
          <w:szCs w:val="24"/>
          <w:lang w:val="es-ES_tradnl"/>
        </w:rPr>
        <w:t xml:space="preserve"> </w:t>
      </w:r>
    </w:p>
    <w:p w:rsidR="004A583E" w:rsidRDefault="00D36074" w:rsidP="004A583E">
      <w:pPr>
        <w:tabs>
          <w:tab w:val="left" w:pos="1418"/>
        </w:tabs>
        <w:autoSpaceDE w:val="0"/>
        <w:autoSpaceDN w:val="0"/>
        <w:adjustRightInd w:val="0"/>
        <w:spacing w:after="0" w:line="360" w:lineRule="auto"/>
        <w:rPr>
          <w:rFonts w:asciiTheme="majorBidi" w:hAnsiTheme="majorBidi" w:cstheme="majorBidi"/>
          <w:b/>
          <w:bCs/>
          <w:sz w:val="24"/>
          <w:szCs w:val="24"/>
          <w:lang w:val="es-ES_tradnl"/>
        </w:rPr>
      </w:pPr>
      <w:r>
        <w:rPr>
          <w:rFonts w:asciiTheme="majorBidi" w:hAnsiTheme="majorBidi" w:cstheme="majorBidi"/>
          <w:b/>
          <w:bCs/>
          <w:sz w:val="24"/>
          <w:szCs w:val="24"/>
          <w:lang w:val="es-ES_tradnl"/>
        </w:rPr>
        <w:t>1.5</w:t>
      </w:r>
      <w:r w:rsidR="00B42282" w:rsidRPr="00B42282">
        <w:rPr>
          <w:rFonts w:asciiTheme="majorBidi" w:hAnsiTheme="majorBidi" w:cstheme="majorBidi"/>
          <w:b/>
          <w:bCs/>
          <w:sz w:val="24"/>
          <w:szCs w:val="24"/>
          <w:lang w:val="es-ES_tradnl"/>
        </w:rPr>
        <w:t>.2</w:t>
      </w:r>
      <w:proofErr w:type="gramStart"/>
      <w:r w:rsidR="004A583E">
        <w:rPr>
          <w:rFonts w:asciiTheme="majorBidi" w:hAnsiTheme="majorBidi" w:cstheme="majorBidi"/>
          <w:b/>
          <w:bCs/>
          <w:sz w:val="24"/>
          <w:szCs w:val="24"/>
          <w:lang w:val="es-ES_tradnl"/>
        </w:rPr>
        <w:t>.</w:t>
      </w:r>
      <w:r w:rsidR="00D711B2" w:rsidRPr="00B42282">
        <w:rPr>
          <w:rFonts w:asciiTheme="majorBidi" w:hAnsiTheme="majorBidi" w:cstheme="majorBidi"/>
          <w:b/>
          <w:bCs/>
          <w:sz w:val="24"/>
          <w:szCs w:val="24"/>
          <w:lang w:val="es-ES_tradnl"/>
        </w:rPr>
        <w:t>Velasco</w:t>
      </w:r>
      <w:proofErr w:type="gramEnd"/>
      <w:r w:rsidR="00D711B2" w:rsidRPr="00B42282">
        <w:rPr>
          <w:rFonts w:asciiTheme="majorBidi" w:hAnsiTheme="majorBidi" w:cstheme="majorBidi"/>
          <w:b/>
          <w:bCs/>
          <w:sz w:val="24"/>
          <w:szCs w:val="24"/>
          <w:lang w:val="es-ES_tradnl"/>
        </w:rPr>
        <w:t xml:space="preserve"> </w:t>
      </w:r>
      <w:r w:rsidR="002A244E" w:rsidRPr="00B42282">
        <w:rPr>
          <w:rFonts w:asciiTheme="majorBidi" w:hAnsiTheme="majorBidi" w:cstheme="majorBidi"/>
          <w:b/>
          <w:bCs/>
          <w:sz w:val="24"/>
          <w:szCs w:val="24"/>
          <w:lang w:val="es-ES_tradnl"/>
        </w:rPr>
        <w:t>Ibáñez</w:t>
      </w:r>
    </w:p>
    <w:p w:rsidR="0034022B" w:rsidRDefault="004A583E" w:rsidP="00377607">
      <w:pPr>
        <w:tabs>
          <w:tab w:val="left" w:pos="1418"/>
        </w:tabs>
        <w:autoSpaceDE w:val="0"/>
        <w:autoSpaceDN w:val="0"/>
        <w:adjustRightInd w:val="0"/>
        <w:spacing w:after="0" w:line="36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9E5D5C" w:rsidRPr="00A80716">
        <w:rPr>
          <w:rFonts w:ascii="Times New Roman" w:hAnsi="Times New Roman" w:cs="Times New Roman"/>
          <w:sz w:val="24"/>
          <w:szCs w:val="24"/>
          <w:lang w:val="es-ES_tradnl"/>
        </w:rPr>
        <w:t>Para testimoniar el genio y el espíritu de tolerancia de los árabes que hicieron posible su gesta, el escritor</w:t>
      </w:r>
      <w:r w:rsidR="008C6E36" w:rsidRPr="00A80716">
        <w:rPr>
          <w:rFonts w:ascii="Times New Roman" w:hAnsi="Times New Roman" w:cs="Times New Roman"/>
          <w:sz w:val="24"/>
          <w:szCs w:val="24"/>
          <w:lang w:val="es-ES_tradnl"/>
        </w:rPr>
        <w:t xml:space="preserve"> </w:t>
      </w:r>
      <w:r w:rsidR="009E5D5C" w:rsidRPr="00A80716">
        <w:rPr>
          <w:rFonts w:ascii="Times New Roman" w:hAnsi="Times New Roman" w:cs="Times New Roman"/>
          <w:sz w:val="24"/>
          <w:szCs w:val="24"/>
          <w:lang w:val="es-ES_tradnl"/>
        </w:rPr>
        <w:t>español, Velasco Ibáñez, en su obra "En la sombra</w:t>
      </w:r>
      <w:r w:rsidR="00812872" w:rsidRPr="00A80716">
        <w:rPr>
          <w:rFonts w:ascii="Times New Roman" w:hAnsi="Times New Roman" w:cs="Times New Roman"/>
          <w:sz w:val="24"/>
          <w:szCs w:val="24"/>
          <w:lang w:val="es-ES_tradnl"/>
        </w:rPr>
        <w:t xml:space="preserve"> de la catedral", </w:t>
      </w:r>
      <w:r w:rsidR="009E5D5C" w:rsidRPr="00A80716">
        <w:rPr>
          <w:rFonts w:ascii="Times New Roman" w:hAnsi="Times New Roman" w:cs="Times New Roman"/>
          <w:sz w:val="24"/>
          <w:szCs w:val="24"/>
          <w:lang w:val="es-ES_tradnl"/>
        </w:rPr>
        <w:t xml:space="preserve"> d</w:t>
      </w:r>
      <w:r w:rsidR="008C6E36" w:rsidRPr="00A80716">
        <w:rPr>
          <w:rFonts w:ascii="Times New Roman" w:hAnsi="Times New Roman" w:cs="Times New Roman"/>
          <w:sz w:val="24"/>
          <w:szCs w:val="24"/>
          <w:lang w:val="es-ES_tradnl"/>
        </w:rPr>
        <w:t>ice:</w:t>
      </w:r>
    </w:p>
    <w:p w:rsidR="0034022B" w:rsidRDefault="0034022B" w:rsidP="00377607">
      <w:pPr>
        <w:tabs>
          <w:tab w:val="left" w:pos="1418"/>
        </w:tabs>
        <w:autoSpaceDE w:val="0"/>
        <w:autoSpaceDN w:val="0"/>
        <w:adjustRightInd w:val="0"/>
        <w:spacing w:after="0" w:line="360" w:lineRule="auto"/>
        <w:rPr>
          <w:rFonts w:ascii="Times New Roman" w:hAnsi="Times New Roman" w:cs="Times New Roman"/>
          <w:sz w:val="24"/>
          <w:szCs w:val="24"/>
          <w:lang w:val="es-ES_tradnl"/>
        </w:rPr>
      </w:pPr>
    </w:p>
    <w:p w:rsidR="004574AC" w:rsidRDefault="0034022B" w:rsidP="0034022B">
      <w:pPr>
        <w:tabs>
          <w:tab w:val="left" w:pos="1418"/>
        </w:tabs>
        <w:autoSpaceDE w:val="0"/>
        <w:autoSpaceDN w:val="0"/>
        <w:adjustRightInd w:val="0"/>
        <w:spacing w:after="0" w:line="360" w:lineRule="auto"/>
        <w:rPr>
          <w:rFonts w:ascii="Times New Roman" w:hAnsi="Times New Roman" w:cs="Times New Roman"/>
          <w:iCs/>
          <w:sz w:val="24"/>
          <w:szCs w:val="24"/>
          <w:lang w:val="es-ES_tradnl"/>
        </w:rPr>
      </w:pPr>
      <w:r>
        <w:rPr>
          <w:rFonts w:ascii="Times New Roman" w:hAnsi="Times New Roman" w:cs="Times New Roman"/>
          <w:sz w:val="24"/>
          <w:szCs w:val="24"/>
          <w:lang w:val="es-ES_tradnl"/>
        </w:rPr>
        <w:t xml:space="preserve">                     </w:t>
      </w:r>
      <w:r w:rsidR="008C6E36" w:rsidRPr="0034022B">
        <w:rPr>
          <w:rFonts w:ascii="Times New Roman" w:hAnsi="Times New Roman" w:cs="Times New Roman"/>
          <w:i/>
          <w:sz w:val="24"/>
          <w:szCs w:val="24"/>
          <w:lang w:val="es-ES_tradnl"/>
        </w:rPr>
        <w:t xml:space="preserve"> "el renacimiento en España </w:t>
      </w:r>
      <w:r w:rsidR="009E5D5C" w:rsidRPr="0034022B">
        <w:rPr>
          <w:rFonts w:ascii="Times New Roman" w:hAnsi="Times New Roman" w:cs="Times New Roman"/>
          <w:i/>
          <w:sz w:val="24"/>
          <w:szCs w:val="24"/>
          <w:lang w:val="es-ES_tradnl"/>
        </w:rPr>
        <w:t>no provino de las tribus bárbaras del norte, se introdujo desde el sur, con los árabes…</w:t>
      </w:r>
      <w:r w:rsidR="008C6E36" w:rsidRPr="0034022B">
        <w:rPr>
          <w:rFonts w:ascii="Times New Roman" w:hAnsi="Times New Roman" w:cs="Times New Roman"/>
          <w:i/>
          <w:sz w:val="24"/>
          <w:szCs w:val="24"/>
          <w:lang w:val="es-ES_tradnl"/>
        </w:rPr>
        <w:t xml:space="preserve"> era una hazaña civilizadora, </w:t>
      </w:r>
      <w:r w:rsidR="009E5D5C" w:rsidRPr="0034022B">
        <w:rPr>
          <w:rFonts w:ascii="Times New Roman" w:hAnsi="Times New Roman" w:cs="Times New Roman"/>
          <w:i/>
          <w:sz w:val="24"/>
          <w:szCs w:val="24"/>
          <w:lang w:val="es-ES_tradnl"/>
        </w:rPr>
        <w:t>más que una conquista…, así se introdujo en nuestro país una joven cultura fuer</w:t>
      </w:r>
      <w:r w:rsidR="008C6E36" w:rsidRPr="0034022B">
        <w:rPr>
          <w:rFonts w:ascii="Times New Roman" w:hAnsi="Times New Roman" w:cs="Times New Roman"/>
          <w:i/>
          <w:sz w:val="24"/>
          <w:szCs w:val="24"/>
          <w:lang w:val="es-ES_tradnl"/>
        </w:rPr>
        <w:t>te y vigorosa que contó con los</w:t>
      </w:r>
      <w:r w:rsidR="008C6E36" w:rsidRPr="00727F45">
        <w:rPr>
          <w:rFonts w:ascii="Times New Roman" w:hAnsi="Times New Roman" w:cs="Times New Roman"/>
          <w:i/>
          <w:sz w:val="24"/>
          <w:szCs w:val="24"/>
          <w:lang w:val="es-ES_tradnl"/>
        </w:rPr>
        <w:t xml:space="preserve"> </w:t>
      </w:r>
      <w:r w:rsidR="009E5D5C" w:rsidRPr="00727F45">
        <w:rPr>
          <w:rFonts w:ascii="Times New Roman" w:hAnsi="Times New Roman" w:cs="Times New Roman"/>
          <w:i/>
          <w:sz w:val="24"/>
          <w:szCs w:val="24"/>
          <w:lang w:val="es-ES_tradnl"/>
        </w:rPr>
        <w:t>diferentes elementos del progreso rápido y espectacular que triunfó apenas nacida”</w:t>
      </w:r>
      <w:r w:rsidR="00AC62DE">
        <w:rPr>
          <w:rStyle w:val="Appelnotedebasdep"/>
          <w:rFonts w:ascii="Times New Roman" w:hAnsi="Times New Roman" w:cs="Times New Roman"/>
          <w:i/>
          <w:sz w:val="24"/>
          <w:szCs w:val="24"/>
          <w:lang w:val="es-ES_tradnl"/>
        </w:rPr>
        <w:footnoteReference w:id="46"/>
      </w:r>
      <w:r w:rsidR="009E5D5C" w:rsidRPr="00727F45">
        <w:rPr>
          <w:rFonts w:ascii="Times New Roman" w:hAnsi="Times New Roman" w:cs="Times New Roman"/>
          <w:i/>
          <w:sz w:val="24"/>
          <w:szCs w:val="24"/>
          <w:lang w:val="es-ES_tradnl"/>
        </w:rPr>
        <w:t xml:space="preserve">, </w:t>
      </w:r>
      <w:r w:rsidR="009E5D5C" w:rsidRPr="00223996">
        <w:rPr>
          <w:rFonts w:ascii="Times New Roman" w:hAnsi="Times New Roman" w:cs="Times New Roman"/>
          <w:iCs/>
          <w:sz w:val="24"/>
          <w:szCs w:val="24"/>
          <w:lang w:val="es-ES_tradnl"/>
        </w:rPr>
        <w:t>y</w:t>
      </w:r>
      <w:r w:rsidR="009E5D5C" w:rsidRPr="00727F45">
        <w:rPr>
          <w:rFonts w:ascii="Times New Roman" w:hAnsi="Times New Roman" w:cs="Times New Roman"/>
          <w:i/>
          <w:sz w:val="24"/>
          <w:szCs w:val="24"/>
          <w:lang w:val="es-ES_tradnl"/>
        </w:rPr>
        <w:t xml:space="preserve"> </w:t>
      </w:r>
      <w:r w:rsidR="009E5D5C" w:rsidRPr="00223996">
        <w:rPr>
          <w:rFonts w:ascii="Times New Roman" w:hAnsi="Times New Roman" w:cs="Times New Roman"/>
          <w:iCs/>
          <w:sz w:val="24"/>
          <w:szCs w:val="24"/>
          <w:lang w:val="es-ES_tradnl"/>
        </w:rPr>
        <w:t>añade</w:t>
      </w:r>
      <w:r w:rsidR="00586DB7">
        <w:rPr>
          <w:rFonts w:ascii="Times New Roman" w:hAnsi="Times New Roman" w:cs="Times New Roman"/>
          <w:iCs/>
          <w:sz w:val="24"/>
          <w:szCs w:val="24"/>
          <w:lang w:val="es-ES_tradnl"/>
        </w:rPr>
        <w:t>:</w:t>
      </w:r>
    </w:p>
    <w:p w:rsidR="004574AC" w:rsidRDefault="004574AC" w:rsidP="0034022B">
      <w:pPr>
        <w:tabs>
          <w:tab w:val="left" w:pos="1418"/>
        </w:tabs>
        <w:autoSpaceDE w:val="0"/>
        <w:autoSpaceDN w:val="0"/>
        <w:adjustRightInd w:val="0"/>
        <w:spacing w:after="0" w:line="360" w:lineRule="auto"/>
        <w:rPr>
          <w:rFonts w:ascii="Times New Roman" w:hAnsi="Times New Roman" w:cs="Times New Roman"/>
          <w:iCs/>
          <w:sz w:val="24"/>
          <w:szCs w:val="24"/>
          <w:lang w:val="es-ES_tradnl"/>
        </w:rPr>
      </w:pPr>
    </w:p>
    <w:p w:rsidR="00DE287A" w:rsidRDefault="004574AC" w:rsidP="005E2ACA">
      <w:pPr>
        <w:tabs>
          <w:tab w:val="left" w:pos="1418"/>
        </w:tabs>
        <w:autoSpaceDE w:val="0"/>
        <w:autoSpaceDN w:val="0"/>
        <w:adjustRightInd w:val="0"/>
        <w:spacing w:after="0" w:line="360" w:lineRule="auto"/>
        <w:rPr>
          <w:rFonts w:ascii="Times New Roman" w:hAnsi="Times New Roman" w:cs="Times New Roman"/>
          <w:iCs/>
          <w:sz w:val="24"/>
          <w:szCs w:val="24"/>
          <w:lang w:val="es-ES_tradnl"/>
        </w:rPr>
      </w:pPr>
      <w:r>
        <w:rPr>
          <w:rFonts w:ascii="Times New Roman" w:hAnsi="Times New Roman" w:cs="Times New Roman"/>
          <w:iCs/>
          <w:sz w:val="24"/>
          <w:szCs w:val="24"/>
          <w:lang w:val="es-ES_tradnl"/>
        </w:rPr>
        <w:t xml:space="preserve">                      </w:t>
      </w:r>
      <w:r w:rsidR="009E5D5C" w:rsidRPr="004574AC">
        <w:rPr>
          <w:rFonts w:ascii="Times New Roman" w:hAnsi="Times New Roman" w:cs="Times New Roman"/>
          <w:i/>
          <w:sz w:val="24"/>
          <w:szCs w:val="24"/>
          <w:lang w:val="es-ES_tradnl"/>
        </w:rPr>
        <w:t xml:space="preserve"> “… entre el siglo VIII y</w:t>
      </w:r>
      <w:r w:rsidR="00377607" w:rsidRPr="004574AC">
        <w:rPr>
          <w:rFonts w:asciiTheme="majorBidi" w:hAnsiTheme="majorBidi" w:cstheme="majorBidi"/>
          <w:b/>
          <w:bCs/>
          <w:i/>
          <w:sz w:val="24"/>
          <w:szCs w:val="24"/>
          <w:lang w:val="es-ES_tradnl"/>
        </w:rPr>
        <w:t xml:space="preserve"> </w:t>
      </w:r>
      <w:r w:rsidR="009E5D5C" w:rsidRPr="004574AC">
        <w:rPr>
          <w:rFonts w:ascii="Times New Roman" w:hAnsi="Times New Roman" w:cs="Times New Roman"/>
          <w:i/>
          <w:sz w:val="24"/>
          <w:szCs w:val="24"/>
          <w:lang w:val="es-ES_tradnl"/>
        </w:rPr>
        <w:t>el siglo XV, se inició y se desarrolló la más bella y rica civilización en la Europa de l</w:t>
      </w:r>
      <w:r w:rsidR="008C6E36" w:rsidRPr="004574AC">
        <w:rPr>
          <w:rFonts w:ascii="Times New Roman" w:hAnsi="Times New Roman" w:cs="Times New Roman"/>
          <w:i/>
          <w:sz w:val="24"/>
          <w:szCs w:val="24"/>
          <w:lang w:val="es-ES_tradnl"/>
        </w:rPr>
        <w:t xml:space="preserve">os siglos medievales. Mientras </w:t>
      </w:r>
      <w:r w:rsidR="0034022B" w:rsidRPr="004574AC">
        <w:rPr>
          <w:rFonts w:ascii="Times New Roman" w:hAnsi="Times New Roman" w:cs="Times New Roman"/>
          <w:i/>
          <w:sz w:val="24"/>
          <w:szCs w:val="24"/>
          <w:lang w:val="es-ES_tradnl"/>
        </w:rPr>
        <w:t xml:space="preserve">los pueblos del norte se </w:t>
      </w:r>
      <w:r w:rsidR="009E5D5C" w:rsidRPr="004574AC">
        <w:rPr>
          <w:rFonts w:ascii="Times New Roman" w:hAnsi="Times New Roman" w:cs="Times New Roman"/>
          <w:i/>
          <w:sz w:val="24"/>
          <w:szCs w:val="24"/>
          <w:lang w:val="es-ES_tradnl"/>
        </w:rPr>
        <w:t>enfrascaban en una exterminadora guerra religiosa y se compo</w:t>
      </w:r>
      <w:r w:rsidR="008C6E36" w:rsidRPr="004574AC">
        <w:rPr>
          <w:rFonts w:ascii="Times New Roman" w:hAnsi="Times New Roman" w:cs="Times New Roman"/>
          <w:i/>
          <w:sz w:val="24"/>
          <w:szCs w:val="24"/>
          <w:lang w:val="es-ES_tradnl"/>
        </w:rPr>
        <w:t xml:space="preserve">rtaban como tribus bárbaras, la </w:t>
      </w:r>
      <w:r w:rsidR="009E5D5C" w:rsidRPr="004574AC">
        <w:rPr>
          <w:rFonts w:ascii="Times New Roman" w:hAnsi="Times New Roman" w:cs="Times New Roman"/>
          <w:i/>
          <w:sz w:val="24"/>
          <w:szCs w:val="24"/>
          <w:lang w:val="es-ES_tradnl"/>
        </w:rPr>
        <w:t xml:space="preserve">población española del califato remontó a treinta millones de personas. Dentro de esa explosión demográfica </w:t>
      </w:r>
      <w:r w:rsidR="008C6E36" w:rsidRPr="004574AC">
        <w:rPr>
          <w:rFonts w:ascii="Times New Roman" w:hAnsi="Times New Roman" w:cs="Times New Roman"/>
          <w:i/>
          <w:sz w:val="24"/>
          <w:szCs w:val="24"/>
          <w:lang w:val="es-ES_tradnl"/>
        </w:rPr>
        <w:t xml:space="preserve">se </w:t>
      </w:r>
      <w:r w:rsidR="009E5D5C" w:rsidRPr="004574AC">
        <w:rPr>
          <w:rFonts w:ascii="Times New Roman" w:hAnsi="Times New Roman" w:cs="Times New Roman"/>
          <w:i/>
          <w:sz w:val="24"/>
          <w:szCs w:val="24"/>
          <w:lang w:val="es-ES_tradnl"/>
        </w:rPr>
        <w:t>conjugaban y se entremezclaban todas las sectas y las religiones con un plura</w:t>
      </w:r>
      <w:r w:rsidR="008C6E36" w:rsidRPr="004574AC">
        <w:rPr>
          <w:rFonts w:ascii="Times New Roman" w:hAnsi="Times New Roman" w:cs="Times New Roman"/>
          <w:i/>
          <w:sz w:val="24"/>
          <w:szCs w:val="24"/>
          <w:lang w:val="es-ES_tradnl"/>
        </w:rPr>
        <w:t xml:space="preserve">lismo sin límite, situación que produjo </w:t>
      </w:r>
      <w:r w:rsidR="009E5D5C" w:rsidRPr="004574AC">
        <w:rPr>
          <w:rFonts w:ascii="Times New Roman" w:hAnsi="Times New Roman" w:cs="Times New Roman"/>
          <w:i/>
          <w:sz w:val="24"/>
          <w:szCs w:val="24"/>
          <w:lang w:val="es-ES_tradnl"/>
        </w:rPr>
        <w:t xml:space="preserve">un avance social muy fuerte… dentro de este crisol fértil de pueblos y de </w:t>
      </w:r>
      <w:r w:rsidR="009E5D5C" w:rsidRPr="00747787">
        <w:rPr>
          <w:rFonts w:ascii="Times New Roman" w:hAnsi="Times New Roman" w:cs="Times New Roman"/>
          <w:i/>
          <w:sz w:val="24"/>
          <w:szCs w:val="24"/>
          <w:lang w:val="es-ES_tradnl"/>
        </w:rPr>
        <w:t>etnias conviv</w:t>
      </w:r>
      <w:r w:rsidR="008C6E36" w:rsidRPr="00747787">
        <w:rPr>
          <w:rFonts w:ascii="Times New Roman" w:hAnsi="Times New Roman" w:cs="Times New Roman"/>
          <w:i/>
          <w:sz w:val="24"/>
          <w:szCs w:val="24"/>
          <w:lang w:val="es-ES_tradnl"/>
        </w:rPr>
        <w:t xml:space="preserve">ían en paz todas las ideas, las </w:t>
      </w:r>
      <w:r w:rsidR="009E5D5C" w:rsidRPr="00747787">
        <w:rPr>
          <w:rFonts w:ascii="Times New Roman" w:hAnsi="Times New Roman" w:cs="Times New Roman"/>
          <w:i/>
          <w:sz w:val="24"/>
          <w:szCs w:val="24"/>
          <w:lang w:val="es-ES_tradnl"/>
        </w:rPr>
        <w:t>costumbres y los inventos que se lograron hasta entonces sobre la tierra, las artes, las c</w:t>
      </w:r>
      <w:r w:rsidR="008C6E36" w:rsidRPr="00747787">
        <w:rPr>
          <w:rFonts w:ascii="Times New Roman" w:hAnsi="Times New Roman" w:cs="Times New Roman"/>
          <w:i/>
          <w:sz w:val="24"/>
          <w:szCs w:val="24"/>
          <w:lang w:val="es-ES_tradnl"/>
        </w:rPr>
        <w:t xml:space="preserve">iencias, las industrias </w:t>
      </w:r>
      <w:r w:rsidR="008C6E36" w:rsidRPr="00747787">
        <w:rPr>
          <w:rFonts w:ascii="Times New Roman" w:hAnsi="Times New Roman" w:cs="Times New Roman"/>
          <w:i/>
          <w:sz w:val="24"/>
          <w:szCs w:val="24"/>
          <w:lang w:val="es-ES_tradnl"/>
        </w:rPr>
        <w:lastRenderedPageBreak/>
        <w:t xml:space="preserve">y todos </w:t>
      </w:r>
      <w:r w:rsidR="009E5D5C" w:rsidRPr="00747787">
        <w:rPr>
          <w:rFonts w:ascii="Times New Roman" w:hAnsi="Times New Roman" w:cs="Times New Roman"/>
          <w:i/>
          <w:sz w:val="24"/>
          <w:szCs w:val="24"/>
          <w:lang w:val="es-ES_tradnl"/>
        </w:rPr>
        <w:t>los viejos sistemas. Del contacto y transculturación de los di referentes elemen</w:t>
      </w:r>
      <w:r w:rsidR="008C6E36" w:rsidRPr="00747787">
        <w:rPr>
          <w:rFonts w:ascii="Times New Roman" w:hAnsi="Times New Roman" w:cs="Times New Roman"/>
          <w:i/>
          <w:sz w:val="24"/>
          <w:szCs w:val="24"/>
          <w:lang w:val="es-ES_tradnl"/>
        </w:rPr>
        <w:t xml:space="preserve">tos se lograron potencialidades </w:t>
      </w:r>
      <w:r w:rsidR="0077442F">
        <w:rPr>
          <w:rFonts w:ascii="Times New Roman" w:hAnsi="Times New Roman" w:cs="Times New Roman"/>
          <w:i/>
          <w:sz w:val="24"/>
          <w:szCs w:val="24"/>
          <w:lang w:val="es-ES_tradnl"/>
        </w:rPr>
        <w:t>creativas”</w:t>
      </w:r>
      <w:r w:rsidR="005E2ACA">
        <w:rPr>
          <w:rStyle w:val="Appelnotedebasdep"/>
          <w:rFonts w:ascii="Times New Roman" w:hAnsi="Times New Roman" w:cs="Times New Roman"/>
          <w:i/>
          <w:sz w:val="24"/>
          <w:szCs w:val="24"/>
          <w:lang w:val="es-ES_tradnl"/>
        </w:rPr>
        <w:footnoteReference w:id="47"/>
      </w:r>
      <w:r w:rsidR="009E5D5C" w:rsidRPr="00747787">
        <w:rPr>
          <w:rFonts w:ascii="Times New Roman" w:hAnsi="Times New Roman" w:cs="Times New Roman"/>
          <w:i/>
          <w:sz w:val="24"/>
          <w:szCs w:val="24"/>
          <w:lang w:val="es-ES_tradnl"/>
        </w:rPr>
        <w:t xml:space="preserve"> </w:t>
      </w:r>
      <w:r w:rsidR="009E5D5C" w:rsidRPr="007A2475">
        <w:rPr>
          <w:rFonts w:ascii="Times New Roman" w:hAnsi="Times New Roman" w:cs="Times New Roman"/>
          <w:iCs/>
          <w:sz w:val="24"/>
          <w:szCs w:val="24"/>
          <w:lang w:val="es-ES_tradnl"/>
        </w:rPr>
        <w:t>Y</w:t>
      </w:r>
      <w:r w:rsidR="009E5D5C" w:rsidRPr="00747787">
        <w:rPr>
          <w:rFonts w:ascii="Times New Roman" w:hAnsi="Times New Roman" w:cs="Times New Roman"/>
          <w:i/>
          <w:sz w:val="24"/>
          <w:szCs w:val="24"/>
          <w:lang w:val="es-ES_tradnl"/>
        </w:rPr>
        <w:t xml:space="preserve"> </w:t>
      </w:r>
      <w:r w:rsidR="009E5D5C" w:rsidRPr="007A2475">
        <w:rPr>
          <w:rFonts w:ascii="Times New Roman" w:hAnsi="Times New Roman" w:cs="Times New Roman"/>
          <w:iCs/>
          <w:sz w:val="24"/>
          <w:szCs w:val="24"/>
          <w:lang w:val="es-ES_tradnl"/>
        </w:rPr>
        <w:t>añade</w:t>
      </w:r>
      <w:r w:rsidR="00DE287A">
        <w:rPr>
          <w:rFonts w:ascii="Times New Roman" w:hAnsi="Times New Roman" w:cs="Times New Roman"/>
          <w:iCs/>
          <w:sz w:val="24"/>
          <w:szCs w:val="24"/>
          <w:lang w:val="es-ES_tradnl"/>
        </w:rPr>
        <w:t>:</w:t>
      </w:r>
    </w:p>
    <w:p w:rsidR="00DE287A" w:rsidRDefault="00DE287A" w:rsidP="004574AC">
      <w:pPr>
        <w:tabs>
          <w:tab w:val="left" w:pos="1418"/>
        </w:tabs>
        <w:autoSpaceDE w:val="0"/>
        <w:autoSpaceDN w:val="0"/>
        <w:adjustRightInd w:val="0"/>
        <w:spacing w:after="0" w:line="360" w:lineRule="auto"/>
        <w:rPr>
          <w:rFonts w:ascii="Times New Roman" w:hAnsi="Times New Roman" w:cs="Times New Roman"/>
          <w:iCs/>
          <w:sz w:val="24"/>
          <w:szCs w:val="24"/>
          <w:lang w:val="es-ES_tradnl"/>
        </w:rPr>
      </w:pPr>
    </w:p>
    <w:p w:rsidR="005577E8" w:rsidRDefault="00DE287A" w:rsidP="00D5448B">
      <w:pPr>
        <w:tabs>
          <w:tab w:val="left" w:pos="1418"/>
        </w:tabs>
        <w:autoSpaceDE w:val="0"/>
        <w:autoSpaceDN w:val="0"/>
        <w:adjustRightInd w:val="0"/>
        <w:spacing w:after="0" w:line="360" w:lineRule="auto"/>
        <w:rPr>
          <w:rFonts w:ascii="Times New Roman" w:hAnsi="Times New Roman" w:cs="Times New Roman"/>
          <w:i/>
          <w:sz w:val="24"/>
          <w:szCs w:val="24"/>
          <w:lang w:val="es-ES_tradnl"/>
        </w:rPr>
      </w:pPr>
      <w:r>
        <w:rPr>
          <w:rFonts w:ascii="Times New Roman" w:hAnsi="Times New Roman" w:cs="Times New Roman"/>
          <w:i/>
          <w:sz w:val="24"/>
          <w:szCs w:val="24"/>
          <w:lang w:val="es-ES_tradnl"/>
        </w:rPr>
        <w:t xml:space="preserve">                    </w:t>
      </w:r>
      <w:r w:rsidR="009E5D5C" w:rsidRPr="00747787">
        <w:rPr>
          <w:rFonts w:ascii="Times New Roman" w:hAnsi="Times New Roman" w:cs="Times New Roman"/>
          <w:i/>
          <w:sz w:val="24"/>
          <w:szCs w:val="24"/>
          <w:lang w:val="es-ES_tradnl"/>
        </w:rPr>
        <w:t xml:space="preserve"> </w:t>
      </w:r>
      <w:r w:rsidR="009E5D5C" w:rsidRPr="00775171">
        <w:rPr>
          <w:rFonts w:ascii="Times New Roman" w:hAnsi="Times New Roman" w:cs="Times New Roman"/>
          <w:i/>
          <w:sz w:val="24"/>
          <w:szCs w:val="24"/>
          <w:lang w:val="es-ES_tradnl"/>
        </w:rPr>
        <w:t xml:space="preserve">“La seda, el algodón, el café, el limón, la naranja, las granadas </w:t>
      </w:r>
      <w:r w:rsidR="008C6E36" w:rsidRPr="00775171">
        <w:rPr>
          <w:rFonts w:ascii="Times New Roman" w:hAnsi="Times New Roman" w:cs="Times New Roman"/>
          <w:i/>
          <w:sz w:val="24"/>
          <w:szCs w:val="24"/>
          <w:lang w:val="es-ES_tradnl"/>
        </w:rPr>
        <w:t xml:space="preserve">todas provenían de Oriente, con </w:t>
      </w:r>
      <w:r w:rsidR="009E5D5C" w:rsidRPr="00775171">
        <w:rPr>
          <w:rFonts w:ascii="Times New Roman" w:hAnsi="Times New Roman" w:cs="Times New Roman"/>
          <w:i/>
          <w:sz w:val="24"/>
          <w:szCs w:val="24"/>
          <w:lang w:val="es-ES_tradnl"/>
        </w:rPr>
        <w:t xml:space="preserve">estos forasteros (árabes), igualmente las alfombras, los tejidos, las telas, los minerales, </w:t>
      </w:r>
      <w:r w:rsidR="008C6E36" w:rsidRPr="00775171">
        <w:rPr>
          <w:rFonts w:ascii="Times New Roman" w:hAnsi="Times New Roman" w:cs="Times New Roman"/>
          <w:i/>
          <w:sz w:val="24"/>
          <w:szCs w:val="24"/>
          <w:lang w:val="es-ES_tradnl"/>
        </w:rPr>
        <w:t xml:space="preserve">la orfebrería y la pólvora. Con </w:t>
      </w:r>
      <w:r w:rsidR="009E5D5C" w:rsidRPr="00775171">
        <w:rPr>
          <w:rFonts w:ascii="Times New Roman" w:hAnsi="Times New Roman" w:cs="Times New Roman"/>
          <w:i/>
          <w:sz w:val="24"/>
          <w:szCs w:val="24"/>
          <w:lang w:val="es-ES_tradnl"/>
        </w:rPr>
        <w:t xml:space="preserve">ellos también llegó el </w:t>
      </w:r>
      <w:r w:rsidR="002D4D09" w:rsidRPr="00775171">
        <w:rPr>
          <w:rFonts w:ascii="Times New Roman" w:hAnsi="Times New Roman" w:cs="Times New Roman"/>
          <w:i/>
          <w:sz w:val="24"/>
          <w:szCs w:val="24"/>
          <w:lang w:val="es-ES_tradnl"/>
        </w:rPr>
        <w:t>cálculo</w:t>
      </w:r>
      <w:r w:rsidR="009E5D5C" w:rsidRPr="00775171">
        <w:rPr>
          <w:rFonts w:ascii="Times New Roman" w:hAnsi="Times New Roman" w:cs="Times New Roman"/>
          <w:i/>
          <w:sz w:val="24"/>
          <w:szCs w:val="24"/>
          <w:lang w:val="es-ES_tradnl"/>
        </w:rPr>
        <w:t xml:space="preserve"> decimal, el álgebra, la química, la medicina, las ci</w:t>
      </w:r>
      <w:r w:rsidR="008C6E36" w:rsidRPr="00775171">
        <w:rPr>
          <w:rFonts w:ascii="Times New Roman" w:hAnsi="Times New Roman" w:cs="Times New Roman"/>
          <w:i/>
          <w:sz w:val="24"/>
          <w:szCs w:val="24"/>
          <w:lang w:val="es-ES_tradnl"/>
        </w:rPr>
        <w:t xml:space="preserve">encias sociales e igualmente la </w:t>
      </w:r>
      <w:r w:rsidR="009E5D5C" w:rsidRPr="00775171">
        <w:rPr>
          <w:rFonts w:ascii="Times New Roman" w:hAnsi="Times New Roman" w:cs="Times New Roman"/>
          <w:i/>
          <w:sz w:val="24"/>
          <w:szCs w:val="24"/>
          <w:lang w:val="es-ES_tradnl"/>
        </w:rPr>
        <w:t>poesía rimada. Los filósofos griegos, a punto de ser olvidados encontraron su salvac</w:t>
      </w:r>
      <w:r w:rsidR="008C6E36" w:rsidRPr="00775171">
        <w:rPr>
          <w:rFonts w:ascii="Times New Roman" w:hAnsi="Times New Roman" w:cs="Times New Roman"/>
          <w:i/>
          <w:sz w:val="24"/>
          <w:szCs w:val="24"/>
          <w:lang w:val="es-ES_tradnl"/>
        </w:rPr>
        <w:t xml:space="preserve">ión acompañando a los árabes en </w:t>
      </w:r>
      <w:r w:rsidR="009E5D5C" w:rsidRPr="00775171">
        <w:rPr>
          <w:rFonts w:ascii="Times New Roman" w:hAnsi="Times New Roman" w:cs="Times New Roman"/>
          <w:i/>
          <w:sz w:val="24"/>
          <w:szCs w:val="24"/>
          <w:lang w:val="es-ES_tradnl"/>
        </w:rPr>
        <w:t>sus conquistas</w:t>
      </w:r>
      <w:r w:rsidR="00D5448B">
        <w:rPr>
          <w:rFonts w:ascii="Times New Roman" w:hAnsi="Times New Roman" w:cs="Times New Roman"/>
          <w:i/>
          <w:sz w:val="24"/>
          <w:szCs w:val="24"/>
          <w:lang w:val="es-ES_tradnl"/>
        </w:rPr>
        <w:t>”</w:t>
      </w:r>
      <w:r w:rsidR="00D5448B">
        <w:rPr>
          <w:rStyle w:val="Appelnotedebasdep"/>
          <w:rFonts w:ascii="Times New Roman" w:hAnsi="Times New Roman" w:cs="Times New Roman"/>
          <w:i/>
          <w:sz w:val="24"/>
          <w:szCs w:val="24"/>
          <w:lang w:val="es-ES_tradnl"/>
        </w:rPr>
        <w:footnoteReference w:id="48"/>
      </w:r>
    </w:p>
    <w:p w:rsidR="00251A47" w:rsidRDefault="009E5D5C" w:rsidP="00DE287A">
      <w:pPr>
        <w:tabs>
          <w:tab w:val="left" w:pos="1418"/>
        </w:tabs>
        <w:autoSpaceDE w:val="0"/>
        <w:autoSpaceDN w:val="0"/>
        <w:adjustRightInd w:val="0"/>
        <w:spacing w:after="0" w:line="360" w:lineRule="auto"/>
        <w:rPr>
          <w:rFonts w:ascii="Times New Roman" w:hAnsi="Times New Roman" w:cs="Times New Roman"/>
          <w:i/>
          <w:sz w:val="24"/>
          <w:szCs w:val="24"/>
          <w:lang w:val="es-ES_tradnl"/>
        </w:rPr>
      </w:pPr>
      <w:r w:rsidRPr="00775171">
        <w:rPr>
          <w:rFonts w:ascii="Times New Roman" w:hAnsi="Times New Roman" w:cs="Times New Roman"/>
          <w:i/>
          <w:sz w:val="24"/>
          <w:szCs w:val="24"/>
          <w:lang w:val="es-ES_tradnl"/>
        </w:rPr>
        <w:t xml:space="preserve"> </w:t>
      </w:r>
      <w:proofErr w:type="gramStart"/>
      <w:r w:rsidRPr="00775171">
        <w:rPr>
          <w:rFonts w:ascii="Times New Roman" w:hAnsi="Times New Roman" w:cs="Times New Roman"/>
          <w:i/>
          <w:sz w:val="24"/>
          <w:szCs w:val="24"/>
          <w:lang w:val="es-ES_tradnl"/>
        </w:rPr>
        <w:t>y</w:t>
      </w:r>
      <w:proofErr w:type="gramEnd"/>
      <w:r w:rsidRPr="00775171">
        <w:rPr>
          <w:rFonts w:ascii="Times New Roman" w:hAnsi="Times New Roman" w:cs="Times New Roman"/>
          <w:i/>
          <w:sz w:val="24"/>
          <w:szCs w:val="24"/>
          <w:lang w:val="es-ES_tradnl"/>
        </w:rPr>
        <w:t xml:space="preserve"> termina Velasco Ibáñez:</w:t>
      </w:r>
    </w:p>
    <w:p w:rsidR="00086CDD" w:rsidRPr="00775171" w:rsidRDefault="00251A47" w:rsidP="00A148E5">
      <w:pPr>
        <w:tabs>
          <w:tab w:val="left" w:pos="1418"/>
        </w:tabs>
        <w:autoSpaceDE w:val="0"/>
        <w:autoSpaceDN w:val="0"/>
        <w:adjustRightInd w:val="0"/>
        <w:spacing w:after="0" w:line="360" w:lineRule="auto"/>
        <w:rPr>
          <w:rFonts w:asciiTheme="majorBidi" w:hAnsiTheme="majorBidi" w:cstheme="majorBidi"/>
          <w:b/>
          <w:bCs/>
          <w:i/>
          <w:sz w:val="24"/>
          <w:szCs w:val="24"/>
          <w:lang w:val="es-ES_tradnl"/>
        </w:rPr>
      </w:pPr>
      <w:r>
        <w:rPr>
          <w:rFonts w:ascii="Times New Roman" w:hAnsi="Times New Roman" w:cs="Times New Roman"/>
          <w:i/>
          <w:sz w:val="24"/>
          <w:szCs w:val="24"/>
          <w:lang w:val="es-ES_tradnl"/>
        </w:rPr>
        <w:t xml:space="preserve">                      </w:t>
      </w:r>
      <w:r w:rsidR="009E5D5C" w:rsidRPr="00775171">
        <w:rPr>
          <w:rFonts w:ascii="Times New Roman" w:hAnsi="Times New Roman" w:cs="Times New Roman"/>
          <w:i/>
          <w:sz w:val="24"/>
          <w:szCs w:val="24"/>
          <w:lang w:val="es-ES_tradnl"/>
        </w:rPr>
        <w:t xml:space="preserve"> “Aristóteles, ocupaba el trono de la famosa Universidad de Córdoba”</w:t>
      </w:r>
      <w:r w:rsidR="00A148E5">
        <w:rPr>
          <w:rStyle w:val="Appelnotedebasdep"/>
          <w:rFonts w:ascii="Times New Roman" w:hAnsi="Times New Roman" w:cs="Times New Roman"/>
          <w:i/>
          <w:sz w:val="24"/>
          <w:szCs w:val="24"/>
          <w:lang w:val="es-ES_tradnl"/>
        </w:rPr>
        <w:footnoteReference w:id="49"/>
      </w:r>
      <w:r w:rsidR="007C0AAC">
        <w:rPr>
          <w:rFonts w:ascii="Times New Roman" w:hAnsi="Times New Roman" w:cs="Times New Roman"/>
          <w:i/>
          <w:sz w:val="24"/>
          <w:szCs w:val="24"/>
          <w:lang w:val="es-ES_tradnl"/>
        </w:rPr>
        <w:t>.</w:t>
      </w:r>
    </w:p>
    <w:p w:rsidR="00086CDD" w:rsidRPr="00775171" w:rsidRDefault="00086CDD" w:rsidP="00654769">
      <w:pPr>
        <w:tabs>
          <w:tab w:val="left" w:pos="1418"/>
        </w:tabs>
        <w:autoSpaceDE w:val="0"/>
        <w:autoSpaceDN w:val="0"/>
        <w:adjustRightInd w:val="0"/>
        <w:spacing w:after="0" w:line="360" w:lineRule="auto"/>
        <w:rPr>
          <w:rFonts w:ascii="Times New Roman" w:hAnsi="Times New Roman" w:cs="Times New Roman"/>
          <w:i/>
          <w:sz w:val="23"/>
          <w:szCs w:val="23"/>
          <w:lang w:val="es-ES_tradnl"/>
        </w:rPr>
      </w:pPr>
    </w:p>
    <w:p w:rsidR="0047262A" w:rsidRDefault="00917309" w:rsidP="00917309">
      <w:pPr>
        <w:tabs>
          <w:tab w:val="left" w:pos="1418"/>
        </w:tabs>
        <w:autoSpaceDE w:val="0"/>
        <w:autoSpaceDN w:val="0"/>
        <w:adjustRightInd w:val="0"/>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086CDD" w:rsidRPr="00057CDD">
        <w:rPr>
          <w:rFonts w:ascii="Times New Roman" w:hAnsi="Times New Roman" w:cs="Times New Roman"/>
          <w:sz w:val="24"/>
          <w:szCs w:val="24"/>
          <w:lang w:val="es-ES_tradnl"/>
        </w:rPr>
        <w:t>La civilización árabe, representa un fenómeno natural que se compagina con la lógica de la historia, por</w:t>
      </w:r>
      <w:r w:rsidR="00EF1ABC" w:rsidRPr="00057CDD">
        <w:rPr>
          <w:rFonts w:ascii="Times New Roman" w:hAnsi="Times New Roman" w:cs="Times New Roman"/>
          <w:sz w:val="24"/>
          <w:szCs w:val="24"/>
          <w:lang w:val="es-ES_tradnl"/>
        </w:rPr>
        <w:t xml:space="preserve"> </w:t>
      </w:r>
      <w:r w:rsidR="00086CDD" w:rsidRPr="00057CDD">
        <w:rPr>
          <w:rFonts w:ascii="Times New Roman" w:hAnsi="Times New Roman" w:cs="Times New Roman"/>
          <w:sz w:val="24"/>
          <w:szCs w:val="24"/>
          <w:lang w:val="es-ES_tradnl"/>
        </w:rPr>
        <w:t>cuanto surgió precisamente en el momento oportuno. Los musulmanes, cumplieron co</w:t>
      </w:r>
      <w:r w:rsidR="00EF1ABC" w:rsidRPr="00057CDD">
        <w:rPr>
          <w:rFonts w:ascii="Times New Roman" w:hAnsi="Times New Roman" w:cs="Times New Roman"/>
          <w:sz w:val="24"/>
          <w:szCs w:val="24"/>
          <w:lang w:val="es-ES_tradnl"/>
        </w:rPr>
        <w:t xml:space="preserve">n su tarea en el desarrollo del </w:t>
      </w:r>
      <w:r w:rsidR="00086CDD" w:rsidRPr="00057CDD">
        <w:rPr>
          <w:rFonts w:ascii="Times New Roman" w:hAnsi="Times New Roman" w:cs="Times New Roman"/>
          <w:sz w:val="24"/>
          <w:szCs w:val="24"/>
          <w:lang w:val="es-ES_tradnl"/>
        </w:rPr>
        <w:t>pensamiento con todo vigor y aprehensión y no fueron simples traductores como se a</w:t>
      </w:r>
      <w:r w:rsidR="00EF1ABC" w:rsidRPr="00057CDD">
        <w:rPr>
          <w:rFonts w:ascii="Times New Roman" w:hAnsi="Times New Roman" w:cs="Times New Roman"/>
          <w:sz w:val="24"/>
          <w:szCs w:val="24"/>
          <w:lang w:val="es-ES_tradnl"/>
        </w:rPr>
        <w:t xml:space="preserve">costumbra decir, o transmisores </w:t>
      </w:r>
      <w:r w:rsidR="00086CDD" w:rsidRPr="00057CDD">
        <w:rPr>
          <w:rFonts w:ascii="Times New Roman" w:hAnsi="Times New Roman" w:cs="Times New Roman"/>
          <w:sz w:val="24"/>
          <w:szCs w:val="24"/>
          <w:lang w:val="es-ES_tradnl"/>
        </w:rPr>
        <w:t>mecánicos, ya que su creación contiene alma y vida y está lejos de ser una obra estéri</w:t>
      </w:r>
      <w:r w:rsidR="00EF1ABC" w:rsidRPr="00057CDD">
        <w:rPr>
          <w:rFonts w:ascii="Times New Roman" w:hAnsi="Times New Roman" w:cs="Times New Roman"/>
          <w:sz w:val="24"/>
          <w:szCs w:val="24"/>
          <w:lang w:val="es-ES_tradnl"/>
        </w:rPr>
        <w:t xml:space="preserve">l. Los árabes lograron explicar </w:t>
      </w:r>
      <w:r w:rsidR="00086CDD" w:rsidRPr="00057CDD">
        <w:rPr>
          <w:rFonts w:ascii="Times New Roman" w:hAnsi="Times New Roman" w:cs="Times New Roman"/>
          <w:sz w:val="24"/>
          <w:szCs w:val="24"/>
          <w:lang w:val="es-ES_tradnl"/>
        </w:rPr>
        <w:t>en forma brillante, la filosofía clásica, luego de sentirse preparados para la creación cie</w:t>
      </w:r>
      <w:r w:rsidR="00EF1ABC" w:rsidRPr="00057CDD">
        <w:rPr>
          <w:rFonts w:ascii="Times New Roman" w:hAnsi="Times New Roman" w:cs="Times New Roman"/>
          <w:sz w:val="24"/>
          <w:szCs w:val="24"/>
          <w:lang w:val="es-ES_tradnl"/>
        </w:rPr>
        <w:t xml:space="preserve">ntífica y progresista. Ellos no </w:t>
      </w:r>
      <w:r w:rsidR="00086CDD" w:rsidRPr="00057CDD">
        <w:rPr>
          <w:rFonts w:ascii="Times New Roman" w:hAnsi="Times New Roman" w:cs="Times New Roman"/>
          <w:sz w:val="24"/>
          <w:szCs w:val="24"/>
          <w:lang w:val="es-ES_tradnl"/>
        </w:rPr>
        <w:t>se conformaron con la explicación de dicha filosofía, sino que la ampliaron y en mucha</w:t>
      </w:r>
      <w:r w:rsidR="00EF1ABC" w:rsidRPr="00057CDD">
        <w:rPr>
          <w:rFonts w:ascii="Times New Roman" w:hAnsi="Times New Roman" w:cs="Times New Roman"/>
          <w:sz w:val="24"/>
          <w:szCs w:val="24"/>
          <w:lang w:val="es-ES_tradnl"/>
        </w:rPr>
        <w:t xml:space="preserve">s partes la criticaron, creando </w:t>
      </w:r>
      <w:r w:rsidR="00086CDD" w:rsidRPr="00057CDD">
        <w:rPr>
          <w:rFonts w:ascii="Times New Roman" w:hAnsi="Times New Roman" w:cs="Times New Roman"/>
          <w:sz w:val="24"/>
          <w:szCs w:val="24"/>
          <w:lang w:val="es-ES_tradnl"/>
        </w:rPr>
        <w:t>una filosofía nueva en muchos aspectos, inclusive, algunos discrepando o desorb</w:t>
      </w:r>
      <w:r w:rsidR="00EF1ABC" w:rsidRPr="00057CDD">
        <w:rPr>
          <w:rFonts w:ascii="Times New Roman" w:hAnsi="Times New Roman" w:cs="Times New Roman"/>
          <w:sz w:val="24"/>
          <w:szCs w:val="24"/>
          <w:lang w:val="es-ES_tradnl"/>
        </w:rPr>
        <w:t xml:space="preserve">itándose del espíritu mismo del </w:t>
      </w:r>
      <w:r w:rsidR="00086CDD" w:rsidRPr="00057CDD">
        <w:rPr>
          <w:rFonts w:ascii="Times New Roman" w:hAnsi="Times New Roman" w:cs="Times New Roman"/>
          <w:sz w:val="24"/>
          <w:szCs w:val="24"/>
          <w:lang w:val="es-ES_tradnl"/>
        </w:rPr>
        <w:t>Islam.</w:t>
      </w:r>
    </w:p>
    <w:p w:rsidR="00A80716" w:rsidRPr="008458A0" w:rsidRDefault="00057CDD" w:rsidP="00654769">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r w:rsidRPr="008458A0">
        <w:rPr>
          <w:rFonts w:asciiTheme="majorBidi" w:hAnsiTheme="majorBidi" w:cstheme="majorBidi"/>
          <w:sz w:val="24"/>
          <w:szCs w:val="24"/>
          <w:lang w:val="es-ES_tradnl"/>
        </w:rPr>
        <w:t>Algunos dirían que los viejos conocimientos no tienen relevancia en el día de hoy y que los antiguos árabes</w:t>
      </w:r>
      <w:r w:rsidR="00EE5991">
        <w:rPr>
          <w:rFonts w:asciiTheme="majorBidi" w:hAnsiTheme="majorBidi" w:cstheme="majorBidi"/>
          <w:sz w:val="24"/>
          <w:szCs w:val="24"/>
          <w:lang w:val="es-ES_tradnl"/>
        </w:rPr>
        <w:t xml:space="preserve"> </w:t>
      </w:r>
      <w:r w:rsidRPr="008458A0">
        <w:rPr>
          <w:rFonts w:asciiTheme="majorBidi" w:hAnsiTheme="majorBidi" w:cstheme="majorBidi"/>
          <w:sz w:val="24"/>
          <w:szCs w:val="24"/>
          <w:lang w:val="es-ES_tradnl"/>
        </w:rPr>
        <w:t xml:space="preserve">e inclusive los griegos y los latinos, no presentaron una idea clara acerca del universo, más aun, muchos de </w:t>
      </w:r>
      <w:proofErr w:type="spellStart"/>
      <w:r w:rsidRPr="008458A0">
        <w:rPr>
          <w:rFonts w:asciiTheme="majorBidi" w:hAnsiTheme="majorBidi" w:cstheme="majorBidi"/>
          <w:sz w:val="24"/>
          <w:szCs w:val="24"/>
          <w:lang w:val="es-ES_tradnl"/>
        </w:rPr>
        <w:t>suspensamientos</w:t>
      </w:r>
      <w:proofErr w:type="spellEnd"/>
      <w:r w:rsidRPr="008458A0">
        <w:rPr>
          <w:rFonts w:asciiTheme="majorBidi" w:hAnsiTheme="majorBidi" w:cstheme="majorBidi"/>
          <w:sz w:val="24"/>
          <w:szCs w:val="24"/>
          <w:lang w:val="es-ES_tradnl"/>
        </w:rPr>
        <w:t xml:space="preserve"> no fueron madurados y cada día encontramos una transformación en el pensamiento y en la ciencia,  </w:t>
      </w:r>
      <w:r w:rsidR="00EE5991">
        <w:rPr>
          <w:rFonts w:asciiTheme="majorBidi" w:hAnsiTheme="majorBidi" w:cstheme="majorBidi"/>
          <w:sz w:val="24"/>
          <w:szCs w:val="24"/>
          <w:lang w:val="es-ES_tradnl"/>
        </w:rPr>
        <w:t xml:space="preserve"> </w:t>
      </w:r>
      <w:r w:rsidRPr="008458A0">
        <w:rPr>
          <w:rFonts w:asciiTheme="majorBidi" w:hAnsiTheme="majorBidi" w:cstheme="majorBidi"/>
          <w:sz w:val="24"/>
          <w:szCs w:val="24"/>
          <w:lang w:val="es-ES_tradnl"/>
        </w:rPr>
        <w:t xml:space="preserve">por lo tanto ¿Qué interés tendríamos en preocuparnos por estos conocimientos ya superados y </w:t>
      </w:r>
      <w:proofErr w:type="gramStart"/>
      <w:r w:rsidRPr="008458A0">
        <w:rPr>
          <w:rFonts w:asciiTheme="majorBidi" w:hAnsiTheme="majorBidi" w:cstheme="majorBidi"/>
          <w:sz w:val="24"/>
          <w:szCs w:val="24"/>
          <w:lang w:val="es-ES_tradnl"/>
        </w:rPr>
        <w:t>pasados ?</w:t>
      </w:r>
      <w:proofErr w:type="gramEnd"/>
      <w:r w:rsidR="00A80716" w:rsidRPr="008458A0">
        <w:rPr>
          <w:rFonts w:asciiTheme="majorBidi" w:hAnsiTheme="majorBidi" w:cstheme="majorBidi"/>
          <w:sz w:val="24"/>
          <w:szCs w:val="24"/>
          <w:lang w:val="es-ES_tradnl"/>
        </w:rPr>
        <w:t xml:space="preserve"> </w:t>
      </w:r>
    </w:p>
    <w:p w:rsidR="00EE5991" w:rsidRDefault="00EE5991" w:rsidP="00654769">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p>
    <w:p w:rsidR="002108AE" w:rsidRPr="008458A0" w:rsidRDefault="00FE101B" w:rsidP="00FE101B">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r>
        <w:rPr>
          <w:rFonts w:asciiTheme="majorBidi" w:hAnsiTheme="majorBidi" w:cstheme="majorBidi"/>
          <w:sz w:val="24"/>
          <w:szCs w:val="24"/>
          <w:lang w:val="es-ES_tradnl"/>
        </w:rPr>
        <w:t xml:space="preserve">                      </w:t>
      </w:r>
      <w:r w:rsidR="00A80716" w:rsidRPr="008458A0">
        <w:rPr>
          <w:rFonts w:asciiTheme="majorBidi" w:hAnsiTheme="majorBidi" w:cstheme="majorBidi"/>
          <w:sz w:val="24"/>
          <w:szCs w:val="24"/>
          <w:lang w:val="es-ES_tradnl"/>
        </w:rPr>
        <w:t>La presencia de IBN HAYTHAM y YABER (</w:t>
      </w:r>
      <w:proofErr w:type="spellStart"/>
      <w:r w:rsidR="00A80716" w:rsidRPr="008458A0">
        <w:rPr>
          <w:rFonts w:asciiTheme="majorBidi" w:hAnsiTheme="majorBidi" w:cstheme="majorBidi"/>
          <w:sz w:val="24"/>
          <w:szCs w:val="24"/>
          <w:lang w:val="es-ES_tradnl"/>
        </w:rPr>
        <w:t>Geber</w:t>
      </w:r>
      <w:proofErr w:type="spellEnd"/>
      <w:r w:rsidR="00A80716" w:rsidRPr="008458A0">
        <w:rPr>
          <w:rFonts w:asciiTheme="majorBidi" w:hAnsiTheme="majorBidi" w:cstheme="majorBidi"/>
          <w:sz w:val="24"/>
          <w:szCs w:val="24"/>
          <w:lang w:val="es-ES_tradnl"/>
        </w:rPr>
        <w:t>) y sus semejantes, por ejemplo, fueron clave y</w:t>
      </w:r>
      <w:r w:rsidR="00EE5991">
        <w:rPr>
          <w:rFonts w:asciiTheme="majorBidi" w:hAnsiTheme="majorBidi" w:cstheme="majorBidi"/>
          <w:sz w:val="24"/>
          <w:szCs w:val="24"/>
          <w:lang w:val="es-ES_tradnl"/>
        </w:rPr>
        <w:t xml:space="preserve"> </w:t>
      </w:r>
      <w:r w:rsidR="00A80716" w:rsidRPr="008458A0">
        <w:rPr>
          <w:rFonts w:asciiTheme="majorBidi" w:hAnsiTheme="majorBidi" w:cstheme="majorBidi"/>
          <w:sz w:val="24"/>
          <w:szCs w:val="24"/>
          <w:lang w:val="es-ES_tradnl"/>
        </w:rPr>
        <w:t xml:space="preserve">allanaron el camino para la aparición de GALILEO y NEWTON; sin </w:t>
      </w:r>
      <w:r w:rsidR="00A80716" w:rsidRPr="008458A0">
        <w:rPr>
          <w:rFonts w:asciiTheme="majorBidi" w:hAnsiTheme="majorBidi" w:cstheme="majorBidi"/>
          <w:sz w:val="24"/>
          <w:szCs w:val="24"/>
          <w:lang w:val="es-ES_tradnl"/>
        </w:rPr>
        <w:lastRenderedPageBreak/>
        <w:t>dicha aparición, NEWTON, habría tenido que</w:t>
      </w:r>
      <w:r w:rsidR="00EE5991">
        <w:rPr>
          <w:rFonts w:asciiTheme="majorBidi" w:hAnsiTheme="majorBidi" w:cstheme="majorBidi"/>
          <w:sz w:val="24"/>
          <w:szCs w:val="24"/>
          <w:lang w:val="es-ES_tradnl"/>
        </w:rPr>
        <w:t xml:space="preserve"> </w:t>
      </w:r>
      <w:r w:rsidR="00A80716" w:rsidRPr="008458A0">
        <w:rPr>
          <w:rFonts w:asciiTheme="majorBidi" w:hAnsiTheme="majorBidi" w:cstheme="majorBidi"/>
          <w:sz w:val="24"/>
          <w:szCs w:val="24"/>
          <w:lang w:val="es-ES_tradnl"/>
        </w:rPr>
        <w:t>iniciar su labor donde siglos atrás lo había iniciado IBN HAYTHAN; Y sin la aparición de YABER BEN HAYAN,</w:t>
      </w:r>
      <w:r w:rsidR="00EE5991">
        <w:rPr>
          <w:rFonts w:asciiTheme="majorBidi" w:hAnsiTheme="majorBidi" w:cstheme="majorBidi"/>
          <w:sz w:val="24"/>
          <w:szCs w:val="24"/>
          <w:lang w:val="es-ES_tradnl"/>
        </w:rPr>
        <w:t xml:space="preserve"> </w:t>
      </w:r>
      <w:r w:rsidR="00A80716" w:rsidRPr="008458A0">
        <w:rPr>
          <w:rFonts w:asciiTheme="majorBidi" w:hAnsiTheme="majorBidi" w:cstheme="majorBidi"/>
          <w:sz w:val="24"/>
          <w:szCs w:val="24"/>
          <w:lang w:val="es-ES_tradnl"/>
        </w:rPr>
        <w:t>también GALILEO, habría tenido que iniciar con atraso de siglos la obra adelantada por YABER. Por lo tanto,</w:t>
      </w:r>
      <w:r w:rsidR="00EE5991">
        <w:rPr>
          <w:rFonts w:asciiTheme="majorBidi" w:hAnsiTheme="majorBidi" w:cstheme="majorBidi"/>
          <w:sz w:val="24"/>
          <w:szCs w:val="24"/>
          <w:lang w:val="es-ES_tradnl"/>
        </w:rPr>
        <w:t xml:space="preserve"> </w:t>
      </w:r>
      <w:r w:rsidR="00A80716" w:rsidRPr="008458A0">
        <w:rPr>
          <w:rFonts w:asciiTheme="majorBidi" w:hAnsiTheme="majorBidi" w:cstheme="majorBidi"/>
          <w:sz w:val="24"/>
          <w:szCs w:val="24"/>
          <w:lang w:val="es-ES_tradnl"/>
        </w:rPr>
        <w:t>podemos asegurar sin temor a equívoco que, el renacimiento europeo de</w:t>
      </w:r>
      <w:r w:rsidR="00EE5991">
        <w:rPr>
          <w:rFonts w:asciiTheme="majorBidi" w:hAnsiTheme="majorBidi" w:cstheme="majorBidi"/>
          <w:sz w:val="24"/>
          <w:szCs w:val="24"/>
          <w:lang w:val="es-ES_tradnl"/>
        </w:rPr>
        <w:t xml:space="preserve">l siglo XIV, emergió al calor y </w:t>
      </w:r>
      <w:r w:rsidR="00A80716" w:rsidRPr="008458A0">
        <w:rPr>
          <w:rFonts w:asciiTheme="majorBidi" w:hAnsiTheme="majorBidi" w:cstheme="majorBidi"/>
          <w:sz w:val="24"/>
          <w:szCs w:val="24"/>
          <w:lang w:val="es-ES_tradnl"/>
        </w:rPr>
        <w:t>esplendor</w:t>
      </w:r>
      <w:r w:rsidR="00EE5991">
        <w:rPr>
          <w:rFonts w:asciiTheme="majorBidi" w:hAnsiTheme="majorBidi" w:cstheme="majorBidi"/>
          <w:sz w:val="24"/>
          <w:szCs w:val="24"/>
          <w:lang w:val="es-ES_tradnl"/>
        </w:rPr>
        <w:t xml:space="preserve"> </w:t>
      </w:r>
      <w:r w:rsidR="00A80716" w:rsidRPr="008458A0">
        <w:rPr>
          <w:rFonts w:asciiTheme="majorBidi" w:hAnsiTheme="majorBidi" w:cstheme="majorBidi"/>
          <w:sz w:val="24"/>
          <w:szCs w:val="24"/>
          <w:lang w:val="es-ES_tradnl"/>
        </w:rPr>
        <w:t>científicos de los musulmanes, quienes iniciaron su renacimiento en el siglo VIII de nuestra era, es decir, con seis</w:t>
      </w:r>
      <w:r w:rsidR="00EE5991">
        <w:rPr>
          <w:rFonts w:asciiTheme="majorBidi" w:hAnsiTheme="majorBidi" w:cstheme="majorBidi"/>
          <w:sz w:val="24"/>
          <w:szCs w:val="24"/>
          <w:lang w:val="es-ES_tradnl"/>
        </w:rPr>
        <w:t xml:space="preserve"> </w:t>
      </w:r>
      <w:r w:rsidR="00A80716" w:rsidRPr="008458A0">
        <w:rPr>
          <w:rFonts w:asciiTheme="majorBidi" w:hAnsiTheme="majorBidi" w:cstheme="majorBidi"/>
          <w:sz w:val="24"/>
          <w:szCs w:val="24"/>
          <w:lang w:val="es-ES_tradnl"/>
        </w:rPr>
        <w:t>siglos de adelanto en relación a Europa.</w:t>
      </w:r>
      <w:r w:rsidR="002108AE" w:rsidRPr="008458A0">
        <w:rPr>
          <w:rFonts w:asciiTheme="majorBidi" w:hAnsiTheme="majorBidi" w:cstheme="majorBidi"/>
          <w:sz w:val="24"/>
          <w:szCs w:val="24"/>
          <w:lang w:val="es-ES_tradnl"/>
        </w:rPr>
        <w:t xml:space="preserve"> </w:t>
      </w:r>
    </w:p>
    <w:p w:rsidR="00C1581D" w:rsidRDefault="00C1581D" w:rsidP="00654769">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p>
    <w:p w:rsidR="002108AE" w:rsidRDefault="006D2AAD" w:rsidP="008D1D99">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r>
        <w:rPr>
          <w:rFonts w:asciiTheme="majorBidi" w:hAnsiTheme="majorBidi" w:cstheme="majorBidi"/>
          <w:sz w:val="24"/>
          <w:szCs w:val="24"/>
          <w:lang w:val="es-ES_tradnl"/>
        </w:rPr>
        <w:t xml:space="preserve">                     </w:t>
      </w:r>
      <w:r w:rsidR="002108AE" w:rsidRPr="008458A0">
        <w:rPr>
          <w:rFonts w:asciiTheme="majorBidi" w:hAnsiTheme="majorBidi" w:cstheme="majorBidi"/>
          <w:sz w:val="24"/>
          <w:szCs w:val="24"/>
          <w:lang w:val="es-ES_tradnl"/>
        </w:rPr>
        <w:t>En el campo de la literatura los árabes alcanzaron niveles no obtenidos antes por ningún otro pueblo. Basta</w:t>
      </w:r>
      <w:r w:rsidR="00C1581D">
        <w:rPr>
          <w:rFonts w:asciiTheme="majorBidi" w:hAnsiTheme="majorBidi" w:cstheme="majorBidi"/>
          <w:sz w:val="24"/>
          <w:szCs w:val="24"/>
          <w:lang w:val="es-ES_tradnl"/>
        </w:rPr>
        <w:t xml:space="preserve"> </w:t>
      </w:r>
      <w:r w:rsidR="002108AE" w:rsidRPr="008458A0">
        <w:rPr>
          <w:rFonts w:asciiTheme="majorBidi" w:hAnsiTheme="majorBidi" w:cstheme="majorBidi"/>
          <w:sz w:val="24"/>
          <w:szCs w:val="24"/>
          <w:lang w:val="es-ES_tradnl"/>
        </w:rPr>
        <w:t>citar para ello la obra maestra del genio musulmán “Las Mil y Una Noches”, que ha constituido y constituirá el</w:t>
      </w:r>
      <w:r w:rsidR="00C1581D">
        <w:rPr>
          <w:rFonts w:asciiTheme="majorBidi" w:hAnsiTheme="majorBidi" w:cstheme="majorBidi"/>
          <w:sz w:val="24"/>
          <w:szCs w:val="24"/>
          <w:lang w:val="es-ES_tradnl"/>
        </w:rPr>
        <w:t xml:space="preserve"> </w:t>
      </w:r>
      <w:r w:rsidR="002108AE" w:rsidRPr="008458A0">
        <w:rPr>
          <w:rFonts w:asciiTheme="majorBidi" w:hAnsiTheme="majorBidi" w:cstheme="majorBidi"/>
          <w:sz w:val="24"/>
          <w:szCs w:val="24"/>
          <w:lang w:val="es-ES_tradnl"/>
        </w:rPr>
        <w:t>deleite de todos los hombres, las mujeres y los niños. Leyendas como la de “</w:t>
      </w:r>
      <w:proofErr w:type="spellStart"/>
      <w:r w:rsidR="002108AE" w:rsidRPr="008458A0">
        <w:rPr>
          <w:rFonts w:asciiTheme="majorBidi" w:hAnsiTheme="majorBidi" w:cstheme="majorBidi"/>
          <w:sz w:val="24"/>
          <w:szCs w:val="24"/>
          <w:lang w:val="es-ES_tradnl"/>
        </w:rPr>
        <w:t>Simbad</w:t>
      </w:r>
      <w:proofErr w:type="spellEnd"/>
      <w:r w:rsidR="002108AE" w:rsidRPr="008458A0">
        <w:rPr>
          <w:rFonts w:asciiTheme="majorBidi" w:hAnsiTheme="majorBidi" w:cstheme="majorBidi"/>
          <w:sz w:val="24"/>
          <w:szCs w:val="24"/>
          <w:lang w:val="es-ES_tradnl"/>
        </w:rPr>
        <w:t xml:space="preserve"> El Marino”, “</w:t>
      </w:r>
      <w:proofErr w:type="spellStart"/>
      <w:r w:rsidR="002108AE" w:rsidRPr="008458A0">
        <w:rPr>
          <w:rFonts w:asciiTheme="majorBidi" w:hAnsiTheme="majorBidi" w:cstheme="majorBidi"/>
          <w:sz w:val="24"/>
          <w:szCs w:val="24"/>
          <w:lang w:val="es-ES_tradnl"/>
        </w:rPr>
        <w:t>Alí</w:t>
      </w:r>
      <w:proofErr w:type="spellEnd"/>
      <w:r w:rsidR="002108AE" w:rsidRPr="008458A0">
        <w:rPr>
          <w:rFonts w:asciiTheme="majorBidi" w:hAnsiTheme="majorBidi" w:cstheme="majorBidi"/>
          <w:sz w:val="24"/>
          <w:szCs w:val="24"/>
          <w:lang w:val="es-ES_tradnl"/>
        </w:rPr>
        <w:t xml:space="preserve"> Baba y los</w:t>
      </w:r>
      <w:r w:rsidR="00C1581D">
        <w:rPr>
          <w:rFonts w:asciiTheme="majorBidi" w:hAnsiTheme="majorBidi" w:cstheme="majorBidi"/>
          <w:sz w:val="24"/>
          <w:szCs w:val="24"/>
          <w:lang w:val="es-ES_tradnl"/>
        </w:rPr>
        <w:t xml:space="preserve"> </w:t>
      </w:r>
      <w:r w:rsidR="002108AE" w:rsidRPr="008458A0">
        <w:rPr>
          <w:rFonts w:asciiTheme="majorBidi" w:hAnsiTheme="majorBidi" w:cstheme="majorBidi"/>
          <w:sz w:val="24"/>
          <w:szCs w:val="24"/>
          <w:lang w:val="es-ES_tradnl"/>
        </w:rPr>
        <w:t>Cuarenta Ladrones”, “La Alfombra Mágica”, “La Lámpara de Aladino”, “El Ladrón de Bagdad”, “</w:t>
      </w:r>
      <w:proofErr w:type="spellStart"/>
      <w:r w:rsidR="002108AE" w:rsidRPr="008458A0">
        <w:rPr>
          <w:rFonts w:asciiTheme="majorBidi" w:hAnsiTheme="majorBidi" w:cstheme="majorBidi"/>
          <w:sz w:val="24"/>
          <w:szCs w:val="24"/>
          <w:lang w:val="es-ES_tradnl"/>
        </w:rPr>
        <w:t>Sheherezade</w:t>
      </w:r>
      <w:proofErr w:type="spellEnd"/>
      <w:r w:rsidR="002108AE" w:rsidRPr="008458A0">
        <w:rPr>
          <w:rFonts w:asciiTheme="majorBidi" w:hAnsiTheme="majorBidi" w:cstheme="majorBidi"/>
          <w:sz w:val="24"/>
          <w:szCs w:val="24"/>
          <w:lang w:val="es-ES_tradnl"/>
        </w:rPr>
        <w:t>”, y</w:t>
      </w:r>
      <w:r w:rsidR="00D72178">
        <w:rPr>
          <w:rFonts w:asciiTheme="majorBidi" w:hAnsiTheme="majorBidi" w:cstheme="majorBidi"/>
          <w:sz w:val="24"/>
          <w:szCs w:val="24"/>
          <w:lang w:val="es-ES_tradnl"/>
        </w:rPr>
        <w:t xml:space="preserve"> </w:t>
      </w:r>
      <w:r w:rsidR="002108AE" w:rsidRPr="008458A0">
        <w:rPr>
          <w:rFonts w:asciiTheme="majorBidi" w:hAnsiTheme="majorBidi" w:cstheme="majorBidi"/>
          <w:sz w:val="24"/>
          <w:szCs w:val="24"/>
          <w:lang w:val="es-ES_tradnl"/>
        </w:rPr>
        <w:t>tantas otras que demuestran una imaginación que trascendió el tiempo y que tiene un gran valor y significado en la</w:t>
      </w:r>
      <w:r w:rsidR="00C1581D">
        <w:rPr>
          <w:rFonts w:asciiTheme="majorBidi" w:hAnsiTheme="majorBidi" w:cstheme="majorBidi"/>
          <w:sz w:val="24"/>
          <w:szCs w:val="24"/>
          <w:lang w:val="es-ES_tradnl"/>
        </w:rPr>
        <w:t xml:space="preserve"> </w:t>
      </w:r>
      <w:r w:rsidR="002108AE" w:rsidRPr="008458A0">
        <w:rPr>
          <w:rFonts w:asciiTheme="majorBidi" w:hAnsiTheme="majorBidi" w:cstheme="majorBidi"/>
          <w:sz w:val="24"/>
          <w:szCs w:val="24"/>
          <w:lang w:val="es-ES_tradnl"/>
        </w:rPr>
        <w:t xml:space="preserve">literatura universal por ser obras maestras de la ficción humana. Es ocioso recordar </w:t>
      </w:r>
      <w:proofErr w:type="spellStart"/>
      <w:r w:rsidR="002108AE" w:rsidRPr="008458A0">
        <w:rPr>
          <w:rFonts w:asciiTheme="majorBidi" w:hAnsiTheme="majorBidi" w:cstheme="majorBidi"/>
          <w:sz w:val="24"/>
          <w:szCs w:val="24"/>
          <w:lang w:val="es-ES_tradnl"/>
        </w:rPr>
        <w:t>como</w:t>
      </w:r>
      <w:proofErr w:type="spellEnd"/>
      <w:r w:rsidR="002108AE" w:rsidRPr="008458A0">
        <w:rPr>
          <w:rFonts w:asciiTheme="majorBidi" w:hAnsiTheme="majorBidi" w:cstheme="majorBidi"/>
          <w:sz w:val="24"/>
          <w:szCs w:val="24"/>
          <w:lang w:val="es-ES_tradnl"/>
        </w:rPr>
        <w:t xml:space="preserve"> esta gran obra de la</w:t>
      </w:r>
      <w:r w:rsidR="00C1581D">
        <w:rPr>
          <w:rFonts w:asciiTheme="majorBidi" w:hAnsiTheme="majorBidi" w:cstheme="majorBidi"/>
          <w:sz w:val="24"/>
          <w:szCs w:val="24"/>
          <w:lang w:val="es-ES_tradnl"/>
        </w:rPr>
        <w:t xml:space="preserve"> </w:t>
      </w:r>
      <w:r w:rsidR="002108AE" w:rsidRPr="008458A0">
        <w:rPr>
          <w:rFonts w:asciiTheme="majorBidi" w:hAnsiTheme="majorBidi" w:cstheme="majorBidi"/>
          <w:sz w:val="24"/>
          <w:szCs w:val="24"/>
          <w:lang w:val="es-ES_tradnl"/>
        </w:rPr>
        <w:t>literatura universal ha marcado en forma imborrable sus huellas en todos los géneros literarios y artísticos desde su</w:t>
      </w:r>
      <w:r w:rsidR="00C1581D">
        <w:rPr>
          <w:rFonts w:asciiTheme="majorBidi" w:hAnsiTheme="majorBidi" w:cstheme="majorBidi"/>
          <w:sz w:val="24"/>
          <w:szCs w:val="24"/>
          <w:lang w:val="es-ES_tradnl"/>
        </w:rPr>
        <w:t xml:space="preserve"> </w:t>
      </w:r>
      <w:r w:rsidR="002108AE" w:rsidRPr="008458A0">
        <w:rPr>
          <w:rFonts w:asciiTheme="majorBidi" w:hAnsiTheme="majorBidi" w:cstheme="majorBidi"/>
          <w:sz w:val="24"/>
          <w:szCs w:val="24"/>
          <w:lang w:val="es-ES_tradnl"/>
        </w:rPr>
        <w:t>aparición hasta nuestros días: La novela, el cuento, la poesía, la opera, el teatro, el cine, la prensa, la radio y</w:t>
      </w:r>
      <w:r w:rsidR="008D1D99">
        <w:rPr>
          <w:rFonts w:asciiTheme="majorBidi" w:hAnsiTheme="majorBidi" w:cstheme="majorBidi"/>
          <w:sz w:val="24"/>
          <w:szCs w:val="24"/>
          <w:lang w:val="es-ES_tradnl"/>
        </w:rPr>
        <w:t xml:space="preserve"> </w:t>
      </w:r>
      <w:r w:rsidR="002108AE" w:rsidRPr="008458A0">
        <w:rPr>
          <w:rFonts w:asciiTheme="majorBidi" w:hAnsiTheme="majorBidi" w:cstheme="majorBidi"/>
          <w:sz w:val="24"/>
          <w:szCs w:val="24"/>
          <w:lang w:val="es-ES_tradnl"/>
        </w:rPr>
        <w:t>televisión y todas las demás manifestaciones artístico-literarias, recibieron el flujo de esta sin igual obra literaria.</w:t>
      </w:r>
    </w:p>
    <w:p w:rsidR="002108AE" w:rsidRDefault="002108AE" w:rsidP="00654769">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r w:rsidRPr="008458A0">
        <w:rPr>
          <w:rFonts w:asciiTheme="majorBidi" w:hAnsiTheme="majorBidi" w:cstheme="majorBidi"/>
          <w:sz w:val="24"/>
          <w:szCs w:val="24"/>
          <w:lang w:val="es-ES_tradnl"/>
        </w:rPr>
        <w:t>Es preciso también resaltar otra obra colosal en la literatura musulmana como lo es “</w:t>
      </w:r>
      <w:proofErr w:type="spellStart"/>
      <w:r w:rsidRPr="008458A0">
        <w:rPr>
          <w:rFonts w:asciiTheme="majorBidi" w:hAnsiTheme="majorBidi" w:cstheme="majorBidi"/>
          <w:sz w:val="24"/>
          <w:szCs w:val="24"/>
          <w:lang w:val="es-ES_tradnl"/>
        </w:rPr>
        <w:t>Kalila</w:t>
      </w:r>
      <w:proofErr w:type="spellEnd"/>
      <w:r w:rsidRPr="008458A0">
        <w:rPr>
          <w:rFonts w:asciiTheme="majorBidi" w:hAnsiTheme="majorBidi" w:cstheme="majorBidi"/>
          <w:sz w:val="24"/>
          <w:szCs w:val="24"/>
          <w:lang w:val="es-ES_tradnl"/>
        </w:rPr>
        <w:t xml:space="preserve"> y </w:t>
      </w:r>
      <w:proofErr w:type="spellStart"/>
      <w:r w:rsidRPr="008458A0">
        <w:rPr>
          <w:rFonts w:asciiTheme="majorBidi" w:hAnsiTheme="majorBidi" w:cstheme="majorBidi"/>
          <w:sz w:val="24"/>
          <w:szCs w:val="24"/>
          <w:lang w:val="es-ES_tradnl"/>
        </w:rPr>
        <w:t>Dimna</w:t>
      </w:r>
      <w:proofErr w:type="spellEnd"/>
      <w:r w:rsidRPr="008458A0">
        <w:rPr>
          <w:rFonts w:asciiTheme="majorBidi" w:hAnsiTheme="majorBidi" w:cstheme="majorBidi"/>
          <w:sz w:val="24"/>
          <w:szCs w:val="24"/>
          <w:lang w:val="es-ES_tradnl"/>
        </w:rPr>
        <w:t>”, de</w:t>
      </w:r>
      <w:r w:rsidR="00E004FC">
        <w:rPr>
          <w:rFonts w:asciiTheme="majorBidi" w:hAnsiTheme="majorBidi" w:cstheme="majorBidi"/>
          <w:sz w:val="24"/>
          <w:szCs w:val="24"/>
          <w:lang w:val="es-ES_tradnl"/>
        </w:rPr>
        <w:t xml:space="preserve"> </w:t>
      </w:r>
      <w:proofErr w:type="spellStart"/>
      <w:r w:rsidRPr="008458A0">
        <w:rPr>
          <w:rFonts w:asciiTheme="majorBidi" w:hAnsiTheme="majorBidi" w:cstheme="majorBidi"/>
          <w:sz w:val="24"/>
          <w:szCs w:val="24"/>
          <w:lang w:val="es-ES_tradnl"/>
        </w:rPr>
        <w:t>Abdullah</w:t>
      </w:r>
      <w:proofErr w:type="spellEnd"/>
      <w:r w:rsidRPr="008458A0">
        <w:rPr>
          <w:rFonts w:asciiTheme="majorBidi" w:hAnsiTheme="majorBidi" w:cstheme="majorBidi"/>
          <w:sz w:val="24"/>
          <w:szCs w:val="24"/>
          <w:lang w:val="es-ES_tradnl"/>
        </w:rPr>
        <w:t xml:space="preserve"> Ibn </w:t>
      </w:r>
      <w:proofErr w:type="spellStart"/>
      <w:r w:rsidRPr="008458A0">
        <w:rPr>
          <w:rFonts w:asciiTheme="majorBidi" w:hAnsiTheme="majorBidi" w:cstheme="majorBidi"/>
          <w:sz w:val="24"/>
          <w:szCs w:val="24"/>
          <w:lang w:val="es-ES_tradnl"/>
        </w:rPr>
        <w:t>Almukafaa</w:t>
      </w:r>
      <w:proofErr w:type="spellEnd"/>
      <w:r w:rsidRPr="008458A0">
        <w:rPr>
          <w:rFonts w:asciiTheme="majorBidi" w:hAnsiTheme="majorBidi" w:cstheme="majorBidi"/>
          <w:sz w:val="24"/>
          <w:szCs w:val="24"/>
          <w:lang w:val="es-ES_tradnl"/>
        </w:rPr>
        <w:t xml:space="preserve"> nacido en Persia y criado en Basora donde las fabulas, los cuentos y apólogos que</w:t>
      </w:r>
      <w:r w:rsidR="00E004FC">
        <w:rPr>
          <w:rFonts w:asciiTheme="majorBidi" w:hAnsiTheme="majorBidi" w:cstheme="majorBidi"/>
          <w:sz w:val="24"/>
          <w:szCs w:val="24"/>
          <w:lang w:val="es-ES_tradnl"/>
        </w:rPr>
        <w:t xml:space="preserve"> </w:t>
      </w:r>
      <w:r w:rsidRPr="008458A0">
        <w:rPr>
          <w:rFonts w:asciiTheme="majorBidi" w:hAnsiTheme="majorBidi" w:cstheme="majorBidi"/>
          <w:sz w:val="24"/>
          <w:szCs w:val="24"/>
          <w:lang w:val="es-ES_tradnl"/>
        </w:rPr>
        <w:t>florecieron en Europa Occidental a partir del siglo XIII, presentan analogías inequívocas de esta obra colosal.</w:t>
      </w:r>
    </w:p>
    <w:p w:rsidR="00E004FC" w:rsidRPr="008458A0" w:rsidRDefault="00E004FC" w:rsidP="00654769">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p>
    <w:p w:rsidR="00FF1FB9" w:rsidRDefault="00232622" w:rsidP="00232622">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r>
        <w:rPr>
          <w:rFonts w:asciiTheme="majorBidi" w:hAnsiTheme="majorBidi" w:cstheme="majorBidi"/>
          <w:sz w:val="24"/>
          <w:szCs w:val="24"/>
          <w:lang w:val="es-ES_tradnl"/>
        </w:rPr>
        <w:t xml:space="preserve">                      </w:t>
      </w:r>
      <w:r w:rsidR="002108AE" w:rsidRPr="008458A0">
        <w:rPr>
          <w:rFonts w:asciiTheme="majorBidi" w:hAnsiTheme="majorBidi" w:cstheme="majorBidi"/>
          <w:sz w:val="24"/>
          <w:szCs w:val="24"/>
          <w:lang w:val="es-ES_tradnl"/>
        </w:rPr>
        <w:t>Marcelino Menéndez y Pelayo, en su obra “Orígenes de la Novela” establece:</w:t>
      </w:r>
    </w:p>
    <w:p w:rsidR="00FF1FB9" w:rsidRDefault="00FF1FB9" w:rsidP="00232622">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p>
    <w:p w:rsidR="00313AFA" w:rsidRDefault="00FF1FB9" w:rsidP="00FF1FB9">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r>
        <w:rPr>
          <w:rFonts w:asciiTheme="majorBidi" w:hAnsiTheme="majorBidi" w:cstheme="majorBidi"/>
          <w:sz w:val="24"/>
          <w:szCs w:val="24"/>
          <w:lang w:val="es-ES_tradnl"/>
        </w:rPr>
        <w:t xml:space="preserve">                     </w:t>
      </w:r>
      <w:r w:rsidR="002108AE" w:rsidRPr="00CE0C2F">
        <w:rPr>
          <w:rFonts w:asciiTheme="majorBidi" w:hAnsiTheme="majorBidi" w:cstheme="majorBidi"/>
          <w:i/>
          <w:iCs/>
          <w:sz w:val="24"/>
          <w:szCs w:val="24"/>
          <w:lang w:val="es-ES_tradnl"/>
        </w:rPr>
        <w:t xml:space="preserve"> “Un rió verdaderamente caudaloso que</w:t>
      </w:r>
      <w:r w:rsidR="00E004FC" w:rsidRPr="00CE0C2F">
        <w:rPr>
          <w:rFonts w:asciiTheme="majorBidi" w:hAnsiTheme="majorBidi" w:cstheme="majorBidi"/>
          <w:i/>
          <w:iCs/>
          <w:sz w:val="24"/>
          <w:szCs w:val="24"/>
          <w:lang w:val="es-ES_tradnl"/>
        </w:rPr>
        <w:t xml:space="preserve"> </w:t>
      </w:r>
      <w:r w:rsidR="002108AE" w:rsidRPr="00CE0C2F">
        <w:rPr>
          <w:rFonts w:asciiTheme="majorBidi" w:hAnsiTheme="majorBidi" w:cstheme="majorBidi"/>
          <w:i/>
          <w:iCs/>
          <w:sz w:val="24"/>
          <w:szCs w:val="24"/>
          <w:lang w:val="es-ES_tradnl"/>
        </w:rPr>
        <w:t>de la rica novelística oriental inunda a toda Europa. Con sus aguas pasa del árabe al hebreo, del hebreo al latín y del</w:t>
      </w:r>
      <w:r w:rsidR="003624A8" w:rsidRPr="00CE0C2F">
        <w:rPr>
          <w:rFonts w:asciiTheme="majorBidi" w:hAnsiTheme="majorBidi" w:cstheme="majorBidi"/>
          <w:i/>
          <w:iCs/>
          <w:sz w:val="24"/>
          <w:szCs w:val="24"/>
          <w:lang w:val="es-ES_tradnl"/>
        </w:rPr>
        <w:t xml:space="preserve"> </w:t>
      </w:r>
      <w:r w:rsidR="002108AE" w:rsidRPr="00CE0C2F">
        <w:rPr>
          <w:rFonts w:asciiTheme="majorBidi" w:hAnsiTheme="majorBidi" w:cstheme="majorBidi"/>
          <w:i/>
          <w:iCs/>
          <w:sz w:val="24"/>
          <w:szCs w:val="24"/>
          <w:lang w:val="es-ES_tradnl"/>
        </w:rPr>
        <w:t xml:space="preserve">latín a las lenguas </w:t>
      </w:r>
      <w:r w:rsidR="002108AE" w:rsidRPr="00B56526">
        <w:rPr>
          <w:rFonts w:asciiTheme="majorBidi" w:hAnsiTheme="majorBidi" w:cstheme="majorBidi"/>
          <w:i/>
          <w:iCs/>
          <w:sz w:val="24"/>
          <w:szCs w:val="24"/>
          <w:lang w:val="es-ES_tradnl"/>
        </w:rPr>
        <w:t>vulgares</w:t>
      </w:r>
      <w:r w:rsidR="005E7CDA">
        <w:rPr>
          <w:rFonts w:asciiTheme="majorBidi" w:hAnsiTheme="majorBidi" w:cstheme="majorBidi"/>
          <w:sz w:val="24"/>
          <w:szCs w:val="24"/>
          <w:lang w:val="es-ES_tradnl"/>
        </w:rPr>
        <w:t>”</w:t>
      </w:r>
      <w:r w:rsidR="005E7CDA">
        <w:rPr>
          <w:rStyle w:val="Appelnotedebasdep"/>
          <w:rFonts w:asciiTheme="majorBidi" w:hAnsiTheme="majorBidi" w:cstheme="majorBidi"/>
          <w:sz w:val="24"/>
          <w:szCs w:val="24"/>
          <w:lang w:val="es-ES_tradnl"/>
        </w:rPr>
        <w:footnoteReference w:id="50"/>
      </w:r>
      <w:r w:rsidR="002F32FF">
        <w:rPr>
          <w:rFonts w:asciiTheme="majorBidi" w:hAnsiTheme="majorBidi" w:cstheme="majorBidi"/>
          <w:sz w:val="24"/>
          <w:szCs w:val="24"/>
          <w:lang w:val="es-ES_tradnl"/>
        </w:rPr>
        <w:t>.</w:t>
      </w:r>
    </w:p>
    <w:p w:rsidR="002108AE" w:rsidRDefault="002108AE" w:rsidP="00EE2EA6">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r w:rsidRPr="008458A0">
        <w:rPr>
          <w:rFonts w:asciiTheme="majorBidi" w:hAnsiTheme="majorBidi" w:cstheme="majorBidi"/>
          <w:sz w:val="24"/>
          <w:szCs w:val="24"/>
          <w:lang w:val="es-ES_tradnl"/>
        </w:rPr>
        <w:lastRenderedPageBreak/>
        <w:t>Es honesto advertir que eruditos europeos como el alemán Goethe, el francés, La</w:t>
      </w:r>
      <w:r w:rsidR="003624A8">
        <w:rPr>
          <w:rFonts w:asciiTheme="majorBidi" w:hAnsiTheme="majorBidi" w:cstheme="majorBidi"/>
          <w:sz w:val="24"/>
          <w:szCs w:val="24"/>
          <w:lang w:val="es-ES_tradnl"/>
        </w:rPr>
        <w:t xml:space="preserve"> </w:t>
      </w:r>
      <w:proofErr w:type="spellStart"/>
      <w:r w:rsidRPr="008458A0">
        <w:rPr>
          <w:rFonts w:asciiTheme="majorBidi" w:hAnsiTheme="majorBidi" w:cstheme="majorBidi"/>
          <w:sz w:val="24"/>
          <w:szCs w:val="24"/>
          <w:lang w:val="es-ES_tradnl"/>
        </w:rPr>
        <w:t>Fontaine</w:t>
      </w:r>
      <w:proofErr w:type="spellEnd"/>
      <w:r w:rsidRPr="008458A0">
        <w:rPr>
          <w:rFonts w:asciiTheme="majorBidi" w:hAnsiTheme="majorBidi" w:cstheme="majorBidi"/>
          <w:sz w:val="24"/>
          <w:szCs w:val="24"/>
          <w:lang w:val="es-ES_tradnl"/>
        </w:rPr>
        <w:t>, el español Don Juan Manuel y muchos otros, encontraron en “</w:t>
      </w:r>
      <w:proofErr w:type="spellStart"/>
      <w:r w:rsidRPr="008458A0">
        <w:rPr>
          <w:rFonts w:asciiTheme="majorBidi" w:hAnsiTheme="majorBidi" w:cstheme="majorBidi"/>
          <w:sz w:val="24"/>
          <w:szCs w:val="24"/>
          <w:lang w:val="es-ES_tradnl"/>
        </w:rPr>
        <w:t>Kalila</w:t>
      </w:r>
      <w:proofErr w:type="spellEnd"/>
      <w:r w:rsidRPr="008458A0">
        <w:rPr>
          <w:rFonts w:asciiTheme="majorBidi" w:hAnsiTheme="majorBidi" w:cstheme="majorBidi"/>
          <w:sz w:val="24"/>
          <w:szCs w:val="24"/>
          <w:lang w:val="es-ES_tradnl"/>
        </w:rPr>
        <w:t xml:space="preserve"> y </w:t>
      </w:r>
      <w:proofErr w:type="spellStart"/>
      <w:r w:rsidRPr="008458A0">
        <w:rPr>
          <w:rFonts w:asciiTheme="majorBidi" w:hAnsiTheme="majorBidi" w:cstheme="majorBidi"/>
          <w:sz w:val="24"/>
          <w:szCs w:val="24"/>
          <w:lang w:val="es-ES_tradnl"/>
        </w:rPr>
        <w:t>Dimna</w:t>
      </w:r>
      <w:proofErr w:type="spellEnd"/>
      <w:r w:rsidRPr="008458A0">
        <w:rPr>
          <w:rFonts w:asciiTheme="majorBidi" w:hAnsiTheme="majorBidi" w:cstheme="majorBidi"/>
          <w:sz w:val="24"/>
          <w:szCs w:val="24"/>
          <w:lang w:val="es-ES_tradnl"/>
        </w:rPr>
        <w:t>” fuente de inspiración.</w:t>
      </w:r>
    </w:p>
    <w:p w:rsidR="002108AE" w:rsidRDefault="0075365F" w:rsidP="0075365F">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r>
        <w:rPr>
          <w:rFonts w:asciiTheme="majorBidi" w:hAnsiTheme="majorBidi" w:cstheme="majorBidi"/>
          <w:sz w:val="24"/>
          <w:szCs w:val="24"/>
          <w:lang w:val="es-ES_tradnl"/>
        </w:rPr>
        <w:t xml:space="preserve">                      </w:t>
      </w:r>
      <w:r w:rsidR="002108AE" w:rsidRPr="008458A0">
        <w:rPr>
          <w:rFonts w:asciiTheme="majorBidi" w:hAnsiTheme="majorBidi" w:cstheme="majorBidi"/>
          <w:sz w:val="24"/>
          <w:szCs w:val="24"/>
          <w:lang w:val="es-ES_tradnl"/>
        </w:rPr>
        <w:t>La novela picaresca, que marcó toda una época en Europa, guarda estrecha relación con Al-</w:t>
      </w:r>
      <w:proofErr w:type="spellStart"/>
      <w:r w:rsidR="002108AE" w:rsidRPr="008458A0">
        <w:rPr>
          <w:rFonts w:asciiTheme="majorBidi" w:hAnsiTheme="majorBidi" w:cstheme="majorBidi"/>
          <w:sz w:val="24"/>
          <w:szCs w:val="24"/>
          <w:lang w:val="es-ES_tradnl"/>
        </w:rPr>
        <w:t>Makama</w:t>
      </w:r>
      <w:proofErr w:type="spellEnd"/>
      <w:r w:rsidR="002108AE" w:rsidRPr="008458A0">
        <w:rPr>
          <w:rFonts w:asciiTheme="majorBidi" w:hAnsiTheme="majorBidi" w:cstheme="majorBidi"/>
          <w:sz w:val="24"/>
          <w:szCs w:val="24"/>
          <w:lang w:val="es-ES_tradnl"/>
        </w:rPr>
        <w:t>, escrita</w:t>
      </w:r>
      <w:r w:rsidR="00627C43">
        <w:rPr>
          <w:rFonts w:asciiTheme="majorBidi" w:hAnsiTheme="majorBidi" w:cstheme="majorBidi"/>
          <w:sz w:val="24"/>
          <w:szCs w:val="24"/>
          <w:lang w:val="es-ES_tradnl"/>
        </w:rPr>
        <w:t xml:space="preserve"> </w:t>
      </w:r>
      <w:r w:rsidR="002108AE" w:rsidRPr="008458A0">
        <w:rPr>
          <w:rFonts w:asciiTheme="majorBidi" w:hAnsiTheme="majorBidi" w:cstheme="majorBidi"/>
          <w:sz w:val="24"/>
          <w:szCs w:val="24"/>
          <w:lang w:val="es-ES_tradnl"/>
        </w:rPr>
        <w:t>en prosa rimada y adornada con toda suerte de curiosidad filosófica buscando el impacto o efecto de la lección moral</w:t>
      </w:r>
      <w:r w:rsidR="00627C43">
        <w:rPr>
          <w:rFonts w:asciiTheme="majorBidi" w:hAnsiTheme="majorBidi" w:cstheme="majorBidi"/>
          <w:sz w:val="24"/>
          <w:szCs w:val="24"/>
          <w:lang w:val="es-ES_tradnl"/>
        </w:rPr>
        <w:t xml:space="preserve"> </w:t>
      </w:r>
      <w:r w:rsidR="002108AE" w:rsidRPr="008458A0">
        <w:rPr>
          <w:rFonts w:asciiTheme="majorBidi" w:hAnsiTheme="majorBidi" w:cstheme="majorBidi"/>
          <w:sz w:val="24"/>
          <w:szCs w:val="24"/>
          <w:lang w:val="es-ES_tradnl"/>
        </w:rPr>
        <w:t>desarrollada.</w:t>
      </w:r>
    </w:p>
    <w:p w:rsidR="002108AE" w:rsidRDefault="002108AE" w:rsidP="00654769">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r w:rsidRPr="008458A0">
        <w:rPr>
          <w:rFonts w:asciiTheme="majorBidi" w:hAnsiTheme="majorBidi" w:cstheme="majorBidi"/>
          <w:sz w:val="24"/>
          <w:szCs w:val="24"/>
          <w:lang w:val="es-ES_tradnl"/>
        </w:rPr>
        <w:t xml:space="preserve">Es preciso recalcar que la </w:t>
      </w:r>
      <w:proofErr w:type="spellStart"/>
      <w:r w:rsidRPr="008458A0">
        <w:rPr>
          <w:rFonts w:asciiTheme="majorBidi" w:hAnsiTheme="majorBidi" w:cstheme="majorBidi"/>
          <w:sz w:val="24"/>
          <w:szCs w:val="24"/>
          <w:lang w:val="es-ES_tradnl"/>
        </w:rPr>
        <w:t>exhuberante</w:t>
      </w:r>
      <w:proofErr w:type="spellEnd"/>
      <w:r w:rsidRPr="008458A0">
        <w:rPr>
          <w:rFonts w:asciiTheme="majorBidi" w:hAnsiTheme="majorBidi" w:cstheme="majorBidi"/>
          <w:sz w:val="24"/>
          <w:szCs w:val="24"/>
          <w:lang w:val="es-ES_tradnl"/>
        </w:rPr>
        <w:t xml:space="preserve"> fantasía de la literatura española y europea en general, deja traslucir</w:t>
      </w:r>
      <w:r w:rsidR="00627C43">
        <w:rPr>
          <w:rFonts w:asciiTheme="majorBidi" w:hAnsiTheme="majorBidi" w:cstheme="majorBidi"/>
          <w:sz w:val="24"/>
          <w:szCs w:val="24"/>
          <w:lang w:val="es-ES_tradnl"/>
        </w:rPr>
        <w:t xml:space="preserve"> </w:t>
      </w:r>
      <w:r w:rsidRPr="008458A0">
        <w:rPr>
          <w:rFonts w:asciiTheme="majorBidi" w:hAnsiTheme="majorBidi" w:cstheme="majorBidi"/>
          <w:sz w:val="24"/>
          <w:szCs w:val="24"/>
          <w:lang w:val="es-ES_tradnl"/>
        </w:rPr>
        <w:t>la influencia de los modelos árabes, como lo hace, por ejemplo, Cervantes en su Quijote, confesando personalmente</w:t>
      </w:r>
      <w:r w:rsidR="00627C43">
        <w:rPr>
          <w:rFonts w:asciiTheme="majorBidi" w:hAnsiTheme="majorBidi" w:cstheme="majorBidi"/>
          <w:sz w:val="24"/>
          <w:szCs w:val="24"/>
          <w:lang w:val="es-ES_tradnl"/>
        </w:rPr>
        <w:t xml:space="preserve"> </w:t>
      </w:r>
      <w:r w:rsidRPr="008458A0">
        <w:rPr>
          <w:rFonts w:asciiTheme="majorBidi" w:hAnsiTheme="majorBidi" w:cstheme="majorBidi"/>
          <w:sz w:val="24"/>
          <w:szCs w:val="24"/>
          <w:lang w:val="es-ES_tradnl"/>
        </w:rPr>
        <w:t xml:space="preserve">haber conocido su original en la prisión en Argelia, siendo el cuentista árabe </w:t>
      </w:r>
      <w:proofErr w:type="spellStart"/>
      <w:r w:rsidRPr="008458A0">
        <w:rPr>
          <w:rFonts w:asciiTheme="majorBidi" w:hAnsiTheme="majorBidi" w:cstheme="majorBidi"/>
          <w:sz w:val="24"/>
          <w:szCs w:val="24"/>
          <w:lang w:val="es-ES_tradnl"/>
        </w:rPr>
        <w:t>Sidi</w:t>
      </w:r>
      <w:proofErr w:type="spellEnd"/>
      <w:r w:rsidRPr="008458A0">
        <w:rPr>
          <w:rFonts w:asciiTheme="majorBidi" w:hAnsiTheme="majorBidi" w:cstheme="majorBidi"/>
          <w:sz w:val="24"/>
          <w:szCs w:val="24"/>
          <w:lang w:val="es-ES_tradnl"/>
        </w:rPr>
        <w:t xml:space="preserve"> Ahmad Ben-</w:t>
      </w:r>
      <w:proofErr w:type="spellStart"/>
      <w:r w:rsidRPr="008458A0">
        <w:rPr>
          <w:rFonts w:asciiTheme="majorBidi" w:hAnsiTheme="majorBidi" w:cstheme="majorBidi"/>
          <w:sz w:val="24"/>
          <w:szCs w:val="24"/>
          <w:lang w:val="es-ES_tradnl"/>
        </w:rPr>
        <w:t>Ingili</w:t>
      </w:r>
      <w:proofErr w:type="spellEnd"/>
      <w:r w:rsidRPr="008458A0">
        <w:rPr>
          <w:rFonts w:asciiTheme="majorBidi" w:hAnsiTheme="majorBidi" w:cstheme="majorBidi"/>
          <w:sz w:val="24"/>
          <w:szCs w:val="24"/>
          <w:lang w:val="es-ES_tradnl"/>
        </w:rPr>
        <w:t xml:space="preserve"> el referido por el</w:t>
      </w:r>
      <w:r w:rsidR="00627C43">
        <w:rPr>
          <w:rFonts w:asciiTheme="majorBidi" w:hAnsiTheme="majorBidi" w:cstheme="majorBidi"/>
          <w:sz w:val="24"/>
          <w:szCs w:val="24"/>
          <w:lang w:val="es-ES_tradnl"/>
        </w:rPr>
        <w:t xml:space="preserve"> </w:t>
      </w:r>
      <w:r w:rsidRPr="008458A0">
        <w:rPr>
          <w:rFonts w:asciiTheme="majorBidi" w:hAnsiTheme="majorBidi" w:cstheme="majorBidi"/>
          <w:sz w:val="24"/>
          <w:szCs w:val="24"/>
          <w:lang w:val="es-ES_tradnl"/>
        </w:rPr>
        <w:t>maestro español.</w:t>
      </w:r>
    </w:p>
    <w:p w:rsidR="00663023" w:rsidRPr="008458A0" w:rsidRDefault="00663023" w:rsidP="00654769">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p>
    <w:p w:rsidR="002108AE" w:rsidRDefault="008C2AEE" w:rsidP="000562C7">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r>
        <w:rPr>
          <w:rFonts w:asciiTheme="majorBidi" w:hAnsiTheme="majorBidi" w:cstheme="majorBidi"/>
          <w:sz w:val="24"/>
          <w:szCs w:val="24"/>
          <w:lang w:val="es-ES_tradnl"/>
        </w:rPr>
        <w:t xml:space="preserve">                      </w:t>
      </w:r>
      <w:r w:rsidR="002108AE" w:rsidRPr="008458A0">
        <w:rPr>
          <w:rFonts w:asciiTheme="majorBidi" w:hAnsiTheme="majorBidi" w:cstheme="majorBidi"/>
          <w:sz w:val="24"/>
          <w:szCs w:val="24"/>
          <w:lang w:val="es-ES_tradnl"/>
        </w:rPr>
        <w:t>En la "</w:t>
      </w:r>
      <w:proofErr w:type="spellStart"/>
      <w:r w:rsidR="002108AE" w:rsidRPr="008458A0">
        <w:rPr>
          <w:rFonts w:asciiTheme="majorBidi" w:hAnsiTheme="majorBidi" w:cstheme="majorBidi"/>
          <w:sz w:val="24"/>
          <w:szCs w:val="24"/>
          <w:lang w:val="es-ES_tradnl"/>
        </w:rPr>
        <w:t>Chanson</w:t>
      </w:r>
      <w:proofErr w:type="spellEnd"/>
      <w:r w:rsidR="002108AE" w:rsidRPr="008458A0">
        <w:rPr>
          <w:rFonts w:asciiTheme="majorBidi" w:hAnsiTheme="majorBidi" w:cstheme="majorBidi"/>
          <w:sz w:val="24"/>
          <w:szCs w:val="24"/>
          <w:lang w:val="es-ES_tradnl"/>
        </w:rPr>
        <w:t xml:space="preserve"> de </w:t>
      </w:r>
      <w:proofErr w:type="spellStart"/>
      <w:r w:rsidR="002108AE" w:rsidRPr="008458A0">
        <w:rPr>
          <w:rFonts w:asciiTheme="majorBidi" w:hAnsiTheme="majorBidi" w:cstheme="majorBidi"/>
          <w:sz w:val="24"/>
          <w:szCs w:val="24"/>
          <w:lang w:val="es-ES_tradnl"/>
        </w:rPr>
        <w:t>Roland</w:t>
      </w:r>
      <w:proofErr w:type="spellEnd"/>
      <w:r w:rsidR="002108AE" w:rsidRPr="008458A0">
        <w:rPr>
          <w:rFonts w:asciiTheme="majorBidi" w:hAnsiTheme="majorBidi" w:cstheme="majorBidi"/>
          <w:sz w:val="24"/>
          <w:szCs w:val="24"/>
          <w:lang w:val="es-ES_tradnl"/>
        </w:rPr>
        <w:t xml:space="preserve">", la pieza </w:t>
      </w:r>
      <w:proofErr w:type="spellStart"/>
      <w:r w:rsidR="002108AE" w:rsidRPr="008458A0">
        <w:rPr>
          <w:rFonts w:asciiTheme="majorBidi" w:hAnsiTheme="majorBidi" w:cstheme="majorBidi"/>
          <w:sz w:val="24"/>
          <w:szCs w:val="24"/>
          <w:lang w:val="es-ES_tradnl"/>
        </w:rPr>
        <w:t>mas</w:t>
      </w:r>
      <w:proofErr w:type="spellEnd"/>
      <w:r w:rsidR="002108AE" w:rsidRPr="008458A0">
        <w:rPr>
          <w:rFonts w:asciiTheme="majorBidi" w:hAnsiTheme="majorBidi" w:cstheme="majorBidi"/>
          <w:sz w:val="24"/>
          <w:szCs w:val="24"/>
          <w:lang w:val="es-ES_tradnl"/>
        </w:rPr>
        <w:t xml:space="preserve"> notable de la literatura medieval europea, encontramos el culto de</w:t>
      </w:r>
      <w:r w:rsidR="00663023">
        <w:rPr>
          <w:rFonts w:asciiTheme="majorBidi" w:hAnsiTheme="majorBidi" w:cstheme="majorBidi"/>
          <w:sz w:val="24"/>
          <w:szCs w:val="24"/>
          <w:lang w:val="es-ES_tradnl"/>
        </w:rPr>
        <w:t xml:space="preserve"> </w:t>
      </w:r>
      <w:r w:rsidR="002108AE" w:rsidRPr="008458A0">
        <w:rPr>
          <w:rFonts w:asciiTheme="majorBidi" w:hAnsiTheme="majorBidi" w:cstheme="majorBidi"/>
          <w:sz w:val="24"/>
          <w:szCs w:val="24"/>
          <w:lang w:val="es-ES_tradnl"/>
        </w:rPr>
        <w:t>la dama de los cantores "</w:t>
      </w:r>
      <w:proofErr w:type="spellStart"/>
      <w:r w:rsidR="002108AE" w:rsidRPr="008458A0">
        <w:rPr>
          <w:rFonts w:asciiTheme="majorBidi" w:hAnsiTheme="majorBidi" w:cstheme="majorBidi"/>
          <w:sz w:val="24"/>
          <w:szCs w:val="24"/>
          <w:lang w:val="es-ES_tradnl"/>
        </w:rPr>
        <w:t>Zachal</w:t>
      </w:r>
      <w:proofErr w:type="spellEnd"/>
      <w:r w:rsidR="002108AE" w:rsidRPr="008458A0">
        <w:rPr>
          <w:rFonts w:asciiTheme="majorBidi" w:hAnsiTheme="majorBidi" w:cstheme="majorBidi"/>
          <w:sz w:val="24"/>
          <w:szCs w:val="24"/>
          <w:lang w:val="es-ES_tradnl"/>
        </w:rPr>
        <w:t>”, dejando su notoria influencia, donde el amor contemplativo por la mujer amada,</w:t>
      </w:r>
      <w:r w:rsidR="00663023">
        <w:rPr>
          <w:rFonts w:asciiTheme="majorBidi" w:hAnsiTheme="majorBidi" w:cstheme="majorBidi"/>
          <w:sz w:val="24"/>
          <w:szCs w:val="24"/>
          <w:lang w:val="es-ES_tradnl"/>
        </w:rPr>
        <w:t xml:space="preserve"> </w:t>
      </w:r>
      <w:r w:rsidR="002108AE" w:rsidRPr="008458A0">
        <w:rPr>
          <w:rFonts w:asciiTheme="majorBidi" w:hAnsiTheme="majorBidi" w:cstheme="majorBidi"/>
          <w:sz w:val="24"/>
          <w:szCs w:val="24"/>
          <w:lang w:val="es-ES_tradnl"/>
        </w:rPr>
        <w:t>influyó en los poetas provenzales que aparecieron en occidente e inspiró a los trovadores del siglo XII.</w:t>
      </w:r>
    </w:p>
    <w:p w:rsidR="002108AE" w:rsidRDefault="00663023" w:rsidP="00BA4773">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r>
        <w:rPr>
          <w:rFonts w:asciiTheme="majorBidi" w:hAnsiTheme="majorBidi" w:cstheme="majorBidi"/>
          <w:sz w:val="24"/>
          <w:szCs w:val="24"/>
          <w:lang w:val="es-ES_tradnl"/>
        </w:rPr>
        <w:t xml:space="preserve"> </w:t>
      </w:r>
      <w:r w:rsidR="002108AE" w:rsidRPr="008458A0">
        <w:rPr>
          <w:rFonts w:asciiTheme="majorBidi" w:hAnsiTheme="majorBidi" w:cstheme="majorBidi"/>
          <w:sz w:val="24"/>
          <w:szCs w:val="24"/>
          <w:lang w:val="es-ES_tradnl"/>
        </w:rPr>
        <w:t xml:space="preserve">Es preciso afirmar sin temor a aventurarnos que </w:t>
      </w:r>
      <w:proofErr w:type="spellStart"/>
      <w:r w:rsidR="002108AE" w:rsidRPr="008458A0">
        <w:rPr>
          <w:rFonts w:asciiTheme="majorBidi" w:hAnsiTheme="majorBidi" w:cstheme="majorBidi"/>
          <w:sz w:val="24"/>
          <w:szCs w:val="24"/>
          <w:lang w:val="es-ES_tradnl"/>
        </w:rPr>
        <w:t>Abenarabi</w:t>
      </w:r>
      <w:proofErr w:type="spellEnd"/>
      <w:r w:rsidR="002108AE" w:rsidRPr="008458A0">
        <w:rPr>
          <w:rFonts w:asciiTheme="majorBidi" w:hAnsiTheme="majorBidi" w:cstheme="majorBidi"/>
          <w:sz w:val="24"/>
          <w:szCs w:val="24"/>
          <w:lang w:val="es-ES_tradnl"/>
        </w:rPr>
        <w:t xml:space="preserve"> con la doctrina expuesta en su obra</w:t>
      </w:r>
      <w:r>
        <w:rPr>
          <w:rFonts w:asciiTheme="majorBidi" w:hAnsiTheme="majorBidi" w:cstheme="majorBidi"/>
          <w:sz w:val="24"/>
          <w:szCs w:val="24"/>
          <w:lang w:val="es-ES_tradnl"/>
        </w:rPr>
        <w:t xml:space="preserve"> </w:t>
      </w:r>
      <w:r w:rsidR="002108AE" w:rsidRPr="008458A0">
        <w:rPr>
          <w:rFonts w:asciiTheme="majorBidi" w:hAnsiTheme="majorBidi" w:cstheme="majorBidi"/>
          <w:sz w:val="24"/>
          <w:szCs w:val="24"/>
          <w:lang w:val="es-ES_tradnl"/>
        </w:rPr>
        <w:t>"Revelaciones de la Meca", influyó profundamente en Dante, el autor de la "Divina Comedia", también lo fue el gran</w:t>
      </w:r>
      <w:r>
        <w:rPr>
          <w:rFonts w:asciiTheme="majorBidi" w:hAnsiTheme="majorBidi" w:cstheme="majorBidi"/>
          <w:sz w:val="24"/>
          <w:szCs w:val="24"/>
          <w:lang w:val="es-ES_tradnl"/>
        </w:rPr>
        <w:t xml:space="preserve"> </w:t>
      </w:r>
      <w:r w:rsidR="002108AE" w:rsidRPr="008458A0">
        <w:rPr>
          <w:rFonts w:asciiTheme="majorBidi" w:hAnsiTheme="majorBidi" w:cstheme="majorBidi"/>
          <w:sz w:val="24"/>
          <w:szCs w:val="24"/>
          <w:lang w:val="es-ES_tradnl"/>
        </w:rPr>
        <w:t>escritor y filósofo árabe, ciego por cierto a los 12 años ABU-AL-ALA AL-MAARRI en su obra "</w:t>
      </w:r>
      <w:proofErr w:type="spellStart"/>
      <w:r w:rsidR="002108AE" w:rsidRPr="008458A0">
        <w:rPr>
          <w:rFonts w:asciiTheme="majorBidi" w:hAnsiTheme="majorBidi" w:cstheme="majorBidi"/>
          <w:sz w:val="24"/>
          <w:szCs w:val="24"/>
          <w:lang w:val="es-ES_tradnl"/>
        </w:rPr>
        <w:t>Risalatu</w:t>
      </w:r>
      <w:proofErr w:type="spellEnd"/>
      <w:r w:rsidR="002108AE" w:rsidRPr="008458A0">
        <w:rPr>
          <w:rFonts w:asciiTheme="majorBidi" w:hAnsiTheme="majorBidi" w:cstheme="majorBidi"/>
          <w:sz w:val="24"/>
          <w:szCs w:val="24"/>
          <w:lang w:val="es-ES_tradnl"/>
        </w:rPr>
        <w:t xml:space="preserve"> Al-</w:t>
      </w:r>
      <w:r>
        <w:rPr>
          <w:rFonts w:asciiTheme="majorBidi" w:hAnsiTheme="majorBidi" w:cstheme="majorBidi"/>
          <w:sz w:val="24"/>
          <w:szCs w:val="24"/>
          <w:lang w:val="es-ES_tradnl"/>
        </w:rPr>
        <w:t xml:space="preserve"> </w:t>
      </w:r>
      <w:proofErr w:type="spellStart"/>
      <w:r w:rsidR="0086770C">
        <w:rPr>
          <w:rFonts w:asciiTheme="majorBidi" w:hAnsiTheme="majorBidi" w:cstheme="majorBidi"/>
          <w:sz w:val="24"/>
          <w:szCs w:val="24"/>
          <w:lang w:val="es-ES_tradnl"/>
        </w:rPr>
        <w:t>Ghufran</w:t>
      </w:r>
      <w:proofErr w:type="spellEnd"/>
      <w:r w:rsidR="0086770C">
        <w:rPr>
          <w:rFonts w:asciiTheme="majorBidi" w:hAnsiTheme="majorBidi" w:cstheme="majorBidi"/>
          <w:sz w:val="24"/>
          <w:szCs w:val="24"/>
          <w:lang w:val="es-ES_tradnl"/>
        </w:rPr>
        <w:t>", “Mensaje del perdón”</w:t>
      </w:r>
      <w:r w:rsidR="0086770C">
        <w:rPr>
          <w:rStyle w:val="Appelnotedebasdep"/>
          <w:rFonts w:asciiTheme="majorBidi" w:hAnsiTheme="majorBidi" w:cstheme="majorBidi"/>
          <w:sz w:val="24"/>
          <w:szCs w:val="24"/>
          <w:lang w:val="es-ES_tradnl"/>
        </w:rPr>
        <w:footnoteReference w:id="51"/>
      </w:r>
      <w:r w:rsidR="004B747C">
        <w:rPr>
          <w:rFonts w:asciiTheme="majorBidi" w:hAnsiTheme="majorBidi" w:cstheme="majorBidi"/>
          <w:sz w:val="24"/>
          <w:szCs w:val="24"/>
          <w:lang w:val="es-ES_tradnl"/>
        </w:rPr>
        <w:t>.</w:t>
      </w:r>
    </w:p>
    <w:p w:rsidR="00FD31D7" w:rsidRDefault="00FD31D7" w:rsidP="00BA4773">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p>
    <w:p w:rsidR="00FD31D7" w:rsidRDefault="00FD31D7" w:rsidP="00BA4773">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p>
    <w:p w:rsidR="00FD31D7" w:rsidRDefault="00FD31D7" w:rsidP="00BA4773">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p>
    <w:p w:rsidR="00FD31D7" w:rsidRDefault="00FD31D7" w:rsidP="00BA4773">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p>
    <w:p w:rsidR="00FD31D7" w:rsidRDefault="00FD31D7" w:rsidP="00BA4773">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p>
    <w:p w:rsidR="00FD31D7" w:rsidRDefault="00FD31D7" w:rsidP="00BA4773">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p>
    <w:p w:rsidR="00FD31D7" w:rsidRDefault="00FD31D7" w:rsidP="00BA4773">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p>
    <w:p w:rsidR="00FD31D7" w:rsidRDefault="00FD31D7" w:rsidP="00BA4773">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p>
    <w:p w:rsidR="00FD31D7" w:rsidRDefault="00FD31D7" w:rsidP="00BA4773">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p>
    <w:p w:rsidR="00FD31D7" w:rsidRDefault="00FD31D7" w:rsidP="00BA4773">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p>
    <w:p w:rsidR="00FD31D7" w:rsidRDefault="00FD31D7" w:rsidP="00BA4773">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p>
    <w:p w:rsidR="00FD31D7" w:rsidRDefault="00FD31D7" w:rsidP="00BA4773">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p>
    <w:p w:rsidR="00FD31D7" w:rsidRDefault="00FD31D7" w:rsidP="00BA4773">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p>
    <w:p w:rsidR="00FD31D7" w:rsidRDefault="00FD31D7" w:rsidP="00BA4773">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p>
    <w:p w:rsidR="00FD31D7" w:rsidRDefault="00FD31D7" w:rsidP="00BA4773">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p>
    <w:p w:rsidR="00FD31D7" w:rsidRDefault="00FD31D7" w:rsidP="00BA4773">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p>
    <w:p w:rsidR="00FD31D7" w:rsidRDefault="00FD31D7" w:rsidP="00BA4773">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p>
    <w:p w:rsidR="00FD31D7" w:rsidRDefault="00FD31D7" w:rsidP="00BA4773">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p>
    <w:p w:rsidR="00FD31D7" w:rsidRDefault="00FD31D7" w:rsidP="00BA4773">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p>
    <w:p w:rsidR="00FD31D7" w:rsidRDefault="00FD31D7" w:rsidP="00BA4773">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p>
    <w:p w:rsidR="00FD31D7" w:rsidRDefault="00FD31D7" w:rsidP="00BA4773">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p>
    <w:p w:rsidR="00FD31D7" w:rsidRDefault="00FD31D7" w:rsidP="00BA4773">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p>
    <w:p w:rsidR="00FD31D7" w:rsidRDefault="00FD31D7" w:rsidP="00BA4773">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p>
    <w:p w:rsidR="00FD31D7" w:rsidRDefault="00FD31D7" w:rsidP="00BA4773">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p>
    <w:p w:rsidR="00FD31D7" w:rsidRDefault="00FD31D7" w:rsidP="00BA4773">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p>
    <w:p w:rsidR="00FD31D7" w:rsidRDefault="00FD31D7" w:rsidP="00FD31D7">
      <w:pPr>
        <w:tabs>
          <w:tab w:val="left" w:pos="284"/>
          <w:tab w:val="left" w:pos="567"/>
          <w:tab w:val="left" w:pos="1418"/>
        </w:tabs>
        <w:spacing w:after="0" w:line="240" w:lineRule="auto"/>
        <w:rPr>
          <w:rFonts w:ascii="Times New Roman" w:eastAsia="Times New Roman" w:hAnsi="Times New Roman" w:cs="Times New Roman"/>
          <w:sz w:val="24"/>
          <w:szCs w:val="24"/>
          <w:lang w:val="es-ES_tradnl" w:eastAsia="fr-FR"/>
        </w:rPr>
        <w:sectPr w:rsidR="00FD31D7" w:rsidSect="007B03A5">
          <w:footerReference w:type="default" r:id="rId17"/>
          <w:headerReference w:type="first" r:id="rId18"/>
          <w:pgSz w:w="11906" w:h="16838"/>
          <w:pgMar w:top="1418" w:right="1418" w:bottom="1418" w:left="1418" w:header="709" w:footer="709" w:gutter="0"/>
          <w:pgNumType w:start="7"/>
          <w:cols w:space="708"/>
          <w:titlePg/>
          <w:docGrid w:linePitch="360"/>
        </w:sectPr>
      </w:pPr>
      <w:r>
        <w:rPr>
          <w:rFonts w:ascii="Times New Roman" w:eastAsia="Times New Roman" w:hAnsi="Times New Roman" w:cs="Times New Roman"/>
          <w:sz w:val="24"/>
          <w:szCs w:val="24"/>
          <w:lang w:val="es-ES_tradnl" w:eastAsia="fr-FR"/>
        </w:rPr>
        <w:t xml:space="preserve">                     </w:t>
      </w:r>
    </w:p>
    <w:p w:rsidR="00FD31D7" w:rsidRDefault="00FD31D7" w:rsidP="00FD31D7">
      <w:pPr>
        <w:tabs>
          <w:tab w:val="left" w:pos="284"/>
          <w:tab w:val="left" w:pos="567"/>
          <w:tab w:val="left" w:pos="1418"/>
        </w:tabs>
        <w:spacing w:after="0" w:line="240" w:lineRule="auto"/>
        <w:rPr>
          <w:rFonts w:ascii="Times New Roman" w:eastAsia="Times New Roman" w:hAnsi="Times New Roman" w:cs="Times New Roman"/>
          <w:sz w:val="24"/>
          <w:szCs w:val="24"/>
          <w:lang w:val="es-ES_tradnl" w:eastAsia="fr-FR"/>
        </w:rPr>
        <w:sectPr w:rsidR="00FD31D7" w:rsidSect="00406CC2">
          <w:pgSz w:w="11906" w:h="16838"/>
          <w:pgMar w:top="1418" w:right="1418" w:bottom="1418" w:left="1418" w:header="709" w:footer="709" w:gutter="0"/>
          <w:pgNumType w:start="40"/>
          <w:cols w:space="708"/>
          <w:titlePg/>
          <w:docGrid w:linePitch="360"/>
        </w:sectPr>
      </w:pPr>
      <w:r>
        <w:rPr>
          <w:rFonts w:ascii="Times New Roman" w:eastAsia="Times New Roman" w:hAnsi="Times New Roman" w:cs="Times New Roman"/>
          <w:sz w:val="24"/>
          <w:szCs w:val="24"/>
          <w:lang w:val="es-ES_tradnl" w:eastAsia="fr-FR"/>
        </w:rPr>
        <w:lastRenderedPageBreak/>
        <w:t xml:space="preserve"> </w:t>
      </w:r>
    </w:p>
    <w:p w:rsidR="00FD31D7" w:rsidRDefault="00FD31D7" w:rsidP="00FD31D7">
      <w:pPr>
        <w:tabs>
          <w:tab w:val="left" w:pos="284"/>
          <w:tab w:val="left" w:pos="567"/>
          <w:tab w:val="left" w:pos="1418"/>
        </w:tabs>
        <w:spacing w:after="0" w:line="240" w:lineRule="auto"/>
        <w:rPr>
          <w:rFonts w:ascii="Times New Roman" w:eastAsia="Times New Roman" w:hAnsi="Times New Roman" w:cs="Times New Roman"/>
          <w:sz w:val="24"/>
          <w:szCs w:val="24"/>
          <w:lang w:val="es-ES_tradnl" w:eastAsia="fr-FR"/>
        </w:rPr>
      </w:pPr>
      <w:r>
        <w:rPr>
          <w:rFonts w:ascii="Times New Roman" w:eastAsia="Times New Roman" w:hAnsi="Times New Roman" w:cs="Times New Roman"/>
          <w:sz w:val="24"/>
          <w:szCs w:val="24"/>
          <w:lang w:val="es-ES_tradnl" w:eastAsia="fr-FR"/>
        </w:rPr>
        <w:lastRenderedPageBreak/>
        <w:t xml:space="preserve">                       </w:t>
      </w:r>
      <w:r w:rsidRPr="00AD4043">
        <w:rPr>
          <w:rFonts w:ascii="Times New Roman" w:eastAsia="Times New Roman" w:hAnsi="Times New Roman" w:cs="Times New Roman"/>
          <w:sz w:val="24"/>
          <w:szCs w:val="24"/>
          <w:lang w:val="es-ES_tradnl" w:eastAsia="fr-FR"/>
        </w:rPr>
        <w:t>En la larga historia de la poesía árabe ocupa un lugar destacado la que, a lo</w:t>
      </w:r>
    </w:p>
    <w:p w:rsidR="00FD31D7" w:rsidRDefault="00FD31D7" w:rsidP="00FD31D7">
      <w:pPr>
        <w:tabs>
          <w:tab w:val="left" w:pos="284"/>
          <w:tab w:val="left" w:pos="567"/>
          <w:tab w:val="left" w:pos="1418"/>
        </w:tabs>
        <w:spacing w:after="0" w:line="240" w:lineRule="auto"/>
        <w:rPr>
          <w:rFonts w:ascii="Times New Roman" w:eastAsia="Times New Roman" w:hAnsi="Times New Roman" w:cs="Times New Roman"/>
          <w:sz w:val="24"/>
          <w:szCs w:val="24"/>
          <w:lang w:val="es-ES_tradnl" w:eastAsia="fr-FR"/>
        </w:rPr>
      </w:pPr>
    </w:p>
    <w:p w:rsidR="00FD31D7" w:rsidRDefault="00FD31D7" w:rsidP="00FD31D7">
      <w:pPr>
        <w:tabs>
          <w:tab w:val="left" w:pos="284"/>
          <w:tab w:val="left" w:pos="567"/>
          <w:tab w:val="left" w:pos="1418"/>
        </w:tabs>
        <w:spacing w:after="0" w:line="240" w:lineRule="auto"/>
        <w:rPr>
          <w:rFonts w:ascii="Times New Roman" w:eastAsia="Times New Roman" w:hAnsi="Times New Roman" w:cs="Times New Roman"/>
          <w:sz w:val="24"/>
          <w:szCs w:val="24"/>
          <w:lang w:val="es-ES_tradnl" w:eastAsia="fr-FR"/>
        </w:rPr>
      </w:pPr>
      <w:proofErr w:type="gramStart"/>
      <w:r w:rsidRPr="00AD4043">
        <w:rPr>
          <w:rFonts w:ascii="Times New Roman" w:eastAsia="Times New Roman" w:hAnsi="Times New Roman" w:cs="Times New Roman"/>
          <w:sz w:val="24"/>
          <w:szCs w:val="24"/>
          <w:lang w:val="es-ES_tradnl" w:eastAsia="fr-FR"/>
        </w:rPr>
        <w:t>largo</w:t>
      </w:r>
      <w:proofErr w:type="gramEnd"/>
      <w:r w:rsidRPr="00AD4043">
        <w:rPr>
          <w:rFonts w:ascii="Times New Roman" w:eastAsia="Times New Roman" w:hAnsi="Times New Roman" w:cs="Times New Roman"/>
          <w:sz w:val="24"/>
          <w:szCs w:val="24"/>
          <w:lang w:val="es-ES_tradnl" w:eastAsia="fr-FR"/>
        </w:rPr>
        <w:t xml:space="preserve"> de ocho siglos, se desarrolló en la Península Ibérica. Esa vasta producción literaria en</w:t>
      </w:r>
    </w:p>
    <w:p w:rsidR="00FD31D7" w:rsidRDefault="00FD31D7" w:rsidP="00FD31D7">
      <w:pPr>
        <w:tabs>
          <w:tab w:val="left" w:pos="284"/>
          <w:tab w:val="left" w:pos="567"/>
          <w:tab w:val="left" w:pos="1418"/>
        </w:tabs>
        <w:spacing w:after="0" w:line="240" w:lineRule="auto"/>
        <w:rPr>
          <w:rFonts w:ascii="Times New Roman" w:eastAsia="Times New Roman" w:hAnsi="Times New Roman" w:cs="Times New Roman"/>
          <w:sz w:val="24"/>
          <w:szCs w:val="24"/>
          <w:lang w:val="es-ES_tradnl" w:eastAsia="fr-FR"/>
        </w:rPr>
      </w:pPr>
    </w:p>
    <w:p w:rsidR="00CD595F" w:rsidRDefault="00FD31D7" w:rsidP="00CD595F">
      <w:pPr>
        <w:tabs>
          <w:tab w:val="left" w:pos="284"/>
          <w:tab w:val="left" w:pos="567"/>
          <w:tab w:val="left" w:pos="1418"/>
        </w:tabs>
        <w:spacing w:after="0" w:line="240" w:lineRule="auto"/>
        <w:rPr>
          <w:rFonts w:ascii="Times New Roman" w:eastAsia="Times New Roman" w:hAnsi="Times New Roman" w:cs="Times New Roman"/>
          <w:sz w:val="24"/>
          <w:szCs w:val="24"/>
          <w:lang w:val="es-ES_tradnl" w:eastAsia="fr-FR"/>
        </w:rPr>
      </w:pPr>
      <w:r w:rsidRPr="00AD4043">
        <w:rPr>
          <w:rFonts w:ascii="Times New Roman" w:eastAsia="Times New Roman" w:hAnsi="Times New Roman" w:cs="Times New Roman"/>
          <w:sz w:val="24"/>
          <w:szCs w:val="24"/>
          <w:lang w:val="es-ES_tradnl" w:eastAsia="fr-FR"/>
        </w:rPr>
        <w:t xml:space="preserve"> </w:t>
      </w:r>
      <w:proofErr w:type="gramStart"/>
      <w:r w:rsidRPr="00AD4043">
        <w:rPr>
          <w:rFonts w:ascii="Times New Roman" w:eastAsia="Times New Roman" w:hAnsi="Times New Roman" w:cs="Times New Roman"/>
          <w:sz w:val="24"/>
          <w:szCs w:val="24"/>
          <w:lang w:val="es-ES_tradnl" w:eastAsia="fr-FR"/>
        </w:rPr>
        <w:t>lengua</w:t>
      </w:r>
      <w:proofErr w:type="gramEnd"/>
      <w:r w:rsidRPr="00AD4043">
        <w:rPr>
          <w:rFonts w:ascii="Times New Roman" w:eastAsia="Times New Roman" w:hAnsi="Times New Roman" w:cs="Times New Roman"/>
          <w:sz w:val="24"/>
          <w:szCs w:val="24"/>
          <w:lang w:val="es-ES_tradnl" w:eastAsia="fr-FR"/>
        </w:rPr>
        <w:t xml:space="preserve"> árabe, si bien sigue siendo mal conocida por el públi</w:t>
      </w:r>
      <w:r w:rsidR="00CD595F">
        <w:rPr>
          <w:rFonts w:ascii="Times New Roman" w:eastAsia="Times New Roman" w:hAnsi="Times New Roman" w:cs="Times New Roman"/>
          <w:sz w:val="24"/>
          <w:szCs w:val="24"/>
          <w:lang w:val="es-ES_tradnl" w:eastAsia="fr-FR"/>
        </w:rPr>
        <w:t>co hispano, ejerció una</w:t>
      </w:r>
    </w:p>
    <w:p w:rsidR="00CD595F" w:rsidRDefault="00CD595F" w:rsidP="00CD595F">
      <w:pPr>
        <w:tabs>
          <w:tab w:val="left" w:pos="284"/>
          <w:tab w:val="left" w:pos="567"/>
          <w:tab w:val="left" w:pos="1418"/>
        </w:tabs>
        <w:spacing w:after="0" w:line="240" w:lineRule="auto"/>
        <w:rPr>
          <w:rFonts w:ascii="Times New Roman" w:eastAsia="Times New Roman" w:hAnsi="Times New Roman" w:cs="Times New Roman"/>
          <w:sz w:val="24"/>
          <w:szCs w:val="24"/>
          <w:lang w:val="es-ES_tradnl" w:eastAsia="fr-FR"/>
        </w:rPr>
      </w:pPr>
    </w:p>
    <w:p w:rsidR="00CD595F" w:rsidRDefault="00CD595F" w:rsidP="00CD595F">
      <w:pPr>
        <w:tabs>
          <w:tab w:val="left" w:pos="284"/>
          <w:tab w:val="left" w:pos="567"/>
          <w:tab w:val="left" w:pos="1418"/>
        </w:tabs>
        <w:spacing w:after="0" w:line="240" w:lineRule="auto"/>
        <w:rPr>
          <w:rFonts w:ascii="Times New Roman" w:eastAsia="Times New Roman" w:hAnsi="Times New Roman" w:cs="Times New Roman"/>
          <w:sz w:val="24"/>
          <w:szCs w:val="24"/>
          <w:lang w:val="es-ES_tradnl" w:eastAsia="fr-FR"/>
        </w:rPr>
      </w:pPr>
      <w:r>
        <w:rPr>
          <w:rFonts w:ascii="Times New Roman" w:eastAsia="Times New Roman" w:hAnsi="Times New Roman" w:cs="Times New Roman"/>
          <w:sz w:val="24"/>
          <w:szCs w:val="24"/>
          <w:lang w:val="es-ES_tradnl" w:eastAsia="fr-FR"/>
        </w:rPr>
        <w:t xml:space="preserve"> </w:t>
      </w:r>
      <w:proofErr w:type="gramStart"/>
      <w:r>
        <w:rPr>
          <w:rFonts w:ascii="Times New Roman" w:eastAsia="Times New Roman" w:hAnsi="Times New Roman" w:cs="Times New Roman"/>
          <w:sz w:val="24"/>
          <w:szCs w:val="24"/>
          <w:lang w:val="es-ES_tradnl" w:eastAsia="fr-FR"/>
        </w:rPr>
        <w:t>poderosa</w:t>
      </w:r>
      <w:proofErr w:type="gramEnd"/>
      <w:r>
        <w:rPr>
          <w:rFonts w:ascii="Times New Roman" w:eastAsia="Times New Roman" w:hAnsi="Times New Roman" w:cs="Times New Roman"/>
          <w:sz w:val="24"/>
          <w:szCs w:val="24"/>
          <w:lang w:val="es-ES_tradnl" w:eastAsia="fr-FR"/>
        </w:rPr>
        <w:t xml:space="preserve"> </w:t>
      </w:r>
      <w:r w:rsidR="00FD31D7" w:rsidRPr="00AD4043">
        <w:rPr>
          <w:rFonts w:ascii="Times New Roman" w:eastAsia="Times New Roman" w:hAnsi="Times New Roman" w:cs="Times New Roman"/>
          <w:sz w:val="24"/>
          <w:szCs w:val="24"/>
          <w:lang w:val="es-ES_tradnl" w:eastAsia="fr-FR"/>
        </w:rPr>
        <w:t>influencia sobre algunos poetas españoles que pudieron descubrirla gracias a las</w:t>
      </w:r>
    </w:p>
    <w:p w:rsidR="00CD595F" w:rsidRDefault="00CD595F" w:rsidP="00CD595F">
      <w:pPr>
        <w:tabs>
          <w:tab w:val="left" w:pos="284"/>
          <w:tab w:val="left" w:pos="567"/>
          <w:tab w:val="left" w:pos="1418"/>
        </w:tabs>
        <w:spacing w:after="0" w:line="240" w:lineRule="auto"/>
        <w:rPr>
          <w:rFonts w:ascii="Times New Roman" w:eastAsia="Times New Roman" w:hAnsi="Times New Roman" w:cs="Times New Roman"/>
          <w:sz w:val="24"/>
          <w:szCs w:val="24"/>
          <w:lang w:val="es-ES_tradnl" w:eastAsia="fr-FR"/>
        </w:rPr>
      </w:pPr>
    </w:p>
    <w:p w:rsidR="00CD595F" w:rsidRDefault="00FD31D7" w:rsidP="00CD595F">
      <w:pPr>
        <w:tabs>
          <w:tab w:val="left" w:pos="284"/>
          <w:tab w:val="left" w:pos="567"/>
          <w:tab w:val="left" w:pos="1418"/>
        </w:tabs>
        <w:spacing w:after="0" w:line="240" w:lineRule="auto"/>
        <w:rPr>
          <w:rFonts w:ascii="Times New Roman" w:eastAsia="Times New Roman" w:hAnsi="Times New Roman" w:cs="Times New Roman"/>
          <w:sz w:val="24"/>
          <w:szCs w:val="24"/>
          <w:lang w:val="es-ES_tradnl" w:eastAsia="fr-FR"/>
        </w:rPr>
      </w:pPr>
      <w:r w:rsidRPr="00AD4043">
        <w:rPr>
          <w:rFonts w:ascii="Times New Roman" w:eastAsia="Times New Roman" w:hAnsi="Times New Roman" w:cs="Times New Roman"/>
          <w:sz w:val="24"/>
          <w:szCs w:val="24"/>
          <w:lang w:val="es-ES_tradnl" w:eastAsia="fr-FR"/>
        </w:rPr>
        <w:t xml:space="preserve"> </w:t>
      </w:r>
      <w:proofErr w:type="gramStart"/>
      <w:r w:rsidRPr="00AD4043">
        <w:rPr>
          <w:rFonts w:ascii="Times New Roman" w:eastAsia="Times New Roman" w:hAnsi="Times New Roman" w:cs="Times New Roman"/>
          <w:sz w:val="24"/>
          <w:szCs w:val="24"/>
          <w:lang w:val="es-ES_tradnl" w:eastAsia="fr-FR"/>
        </w:rPr>
        <w:t>traducciones</w:t>
      </w:r>
      <w:proofErr w:type="gramEnd"/>
      <w:r w:rsidR="00CD595F">
        <w:rPr>
          <w:rFonts w:ascii="Times New Roman" w:eastAsia="Times New Roman" w:hAnsi="Times New Roman" w:cs="Times New Roman"/>
          <w:sz w:val="24"/>
          <w:szCs w:val="24"/>
          <w:lang w:val="es-ES_tradnl" w:eastAsia="fr-FR"/>
        </w:rPr>
        <w:t xml:space="preserve"> </w:t>
      </w:r>
      <w:r w:rsidRPr="00AD4043">
        <w:rPr>
          <w:rFonts w:ascii="Times New Roman" w:eastAsia="Times New Roman" w:hAnsi="Times New Roman" w:cs="Times New Roman"/>
          <w:sz w:val="24"/>
          <w:szCs w:val="24"/>
          <w:lang w:val="es-ES_tradnl" w:eastAsia="fr-FR"/>
        </w:rPr>
        <w:t>publicadas en los siglos XIX y XX, y entre los cuales puede citarse muy</w:t>
      </w:r>
    </w:p>
    <w:p w:rsidR="00CD595F" w:rsidRDefault="00CD595F" w:rsidP="00CD595F">
      <w:pPr>
        <w:tabs>
          <w:tab w:val="left" w:pos="284"/>
          <w:tab w:val="left" w:pos="567"/>
          <w:tab w:val="left" w:pos="1418"/>
        </w:tabs>
        <w:spacing w:after="0" w:line="240" w:lineRule="auto"/>
        <w:rPr>
          <w:rFonts w:ascii="Times New Roman" w:eastAsia="Times New Roman" w:hAnsi="Times New Roman" w:cs="Times New Roman"/>
          <w:sz w:val="24"/>
          <w:szCs w:val="24"/>
          <w:lang w:val="es-ES_tradnl" w:eastAsia="fr-FR"/>
        </w:rPr>
      </w:pPr>
    </w:p>
    <w:p w:rsidR="00CD595F" w:rsidRDefault="00FD31D7" w:rsidP="00CD595F">
      <w:pPr>
        <w:tabs>
          <w:tab w:val="left" w:pos="284"/>
          <w:tab w:val="left" w:pos="567"/>
          <w:tab w:val="left" w:pos="1418"/>
        </w:tabs>
        <w:spacing w:after="0" w:line="240" w:lineRule="auto"/>
        <w:rPr>
          <w:rFonts w:ascii="Times New Roman" w:eastAsia="Times New Roman" w:hAnsi="Times New Roman" w:cs="Times New Roman"/>
          <w:sz w:val="24"/>
          <w:szCs w:val="24"/>
          <w:lang w:val="es-ES_tradnl" w:eastAsia="fr-FR"/>
        </w:rPr>
      </w:pPr>
      <w:r w:rsidRPr="00AD4043">
        <w:rPr>
          <w:rFonts w:ascii="Times New Roman" w:eastAsia="Times New Roman" w:hAnsi="Times New Roman" w:cs="Times New Roman"/>
          <w:sz w:val="24"/>
          <w:szCs w:val="24"/>
          <w:lang w:val="es-ES_tradnl" w:eastAsia="fr-FR"/>
        </w:rPr>
        <w:t xml:space="preserve"> </w:t>
      </w:r>
      <w:proofErr w:type="gramStart"/>
      <w:r w:rsidRPr="00AD4043">
        <w:rPr>
          <w:rFonts w:ascii="Times New Roman" w:eastAsia="Times New Roman" w:hAnsi="Times New Roman" w:cs="Times New Roman"/>
          <w:sz w:val="24"/>
          <w:szCs w:val="24"/>
          <w:lang w:val="es-ES_tradnl" w:eastAsia="fr-FR"/>
        </w:rPr>
        <w:t>especialmente</w:t>
      </w:r>
      <w:proofErr w:type="gramEnd"/>
      <w:r w:rsidRPr="00AD4043">
        <w:rPr>
          <w:rFonts w:ascii="Times New Roman" w:eastAsia="Times New Roman" w:hAnsi="Times New Roman" w:cs="Times New Roman"/>
          <w:sz w:val="24"/>
          <w:szCs w:val="24"/>
          <w:lang w:val="es-ES_tradnl" w:eastAsia="fr-FR"/>
        </w:rPr>
        <w:t xml:space="preserve"> a</w:t>
      </w:r>
      <w:r w:rsidR="00CD595F">
        <w:rPr>
          <w:rFonts w:ascii="Times New Roman" w:eastAsia="Times New Roman" w:hAnsi="Times New Roman" w:cs="Times New Roman"/>
          <w:sz w:val="24"/>
          <w:szCs w:val="24"/>
          <w:lang w:val="es-ES_tradnl" w:eastAsia="fr-FR"/>
        </w:rPr>
        <w:t xml:space="preserve"> </w:t>
      </w:r>
      <w:r w:rsidRPr="00AD4043">
        <w:rPr>
          <w:rFonts w:ascii="Times New Roman" w:eastAsia="Times New Roman" w:hAnsi="Times New Roman" w:cs="Times New Roman"/>
          <w:sz w:val="24"/>
          <w:szCs w:val="24"/>
          <w:lang w:val="es-ES_tradnl" w:eastAsia="fr-FR"/>
        </w:rPr>
        <w:t>Federico García Lorca. A su vez, es patente la influencia de Lorca en</w:t>
      </w:r>
    </w:p>
    <w:p w:rsidR="00CD595F" w:rsidRDefault="00CD595F" w:rsidP="00CD595F">
      <w:pPr>
        <w:tabs>
          <w:tab w:val="left" w:pos="284"/>
          <w:tab w:val="left" w:pos="567"/>
          <w:tab w:val="left" w:pos="1418"/>
        </w:tabs>
        <w:spacing w:after="0" w:line="240" w:lineRule="auto"/>
        <w:rPr>
          <w:rFonts w:ascii="Times New Roman" w:eastAsia="Times New Roman" w:hAnsi="Times New Roman" w:cs="Times New Roman"/>
          <w:sz w:val="24"/>
          <w:szCs w:val="24"/>
          <w:lang w:val="es-ES_tradnl" w:eastAsia="fr-FR"/>
        </w:rPr>
      </w:pPr>
    </w:p>
    <w:p w:rsidR="00CD595F" w:rsidRDefault="00FD31D7" w:rsidP="00CD595F">
      <w:pPr>
        <w:tabs>
          <w:tab w:val="left" w:pos="284"/>
          <w:tab w:val="left" w:pos="567"/>
          <w:tab w:val="left" w:pos="1418"/>
        </w:tabs>
        <w:spacing w:after="0" w:line="240" w:lineRule="auto"/>
        <w:rPr>
          <w:rFonts w:ascii="Times New Roman" w:eastAsia="Times New Roman" w:hAnsi="Times New Roman" w:cs="Times New Roman"/>
          <w:sz w:val="24"/>
          <w:szCs w:val="24"/>
          <w:lang w:val="es-ES_tradnl" w:eastAsia="fr-FR"/>
        </w:rPr>
      </w:pPr>
      <w:r w:rsidRPr="00AD4043">
        <w:rPr>
          <w:rFonts w:ascii="Times New Roman" w:eastAsia="Times New Roman" w:hAnsi="Times New Roman" w:cs="Times New Roman"/>
          <w:sz w:val="24"/>
          <w:szCs w:val="24"/>
          <w:lang w:val="es-ES_tradnl" w:eastAsia="fr-FR"/>
        </w:rPr>
        <w:t xml:space="preserve"> </w:t>
      </w:r>
      <w:proofErr w:type="gramStart"/>
      <w:r w:rsidRPr="00AD4043">
        <w:rPr>
          <w:rFonts w:ascii="Times New Roman" w:eastAsia="Times New Roman" w:hAnsi="Times New Roman" w:cs="Times New Roman"/>
          <w:sz w:val="24"/>
          <w:szCs w:val="24"/>
          <w:lang w:val="es-ES_tradnl" w:eastAsia="fr-FR"/>
        </w:rPr>
        <w:t>varios</w:t>
      </w:r>
      <w:proofErr w:type="gramEnd"/>
      <w:r w:rsidRPr="00AD4043">
        <w:rPr>
          <w:rFonts w:ascii="Times New Roman" w:eastAsia="Times New Roman" w:hAnsi="Times New Roman" w:cs="Times New Roman"/>
          <w:sz w:val="24"/>
          <w:szCs w:val="24"/>
          <w:lang w:val="es-ES_tradnl" w:eastAsia="fr-FR"/>
        </w:rPr>
        <w:t xml:space="preserve"> de los poetas</w:t>
      </w:r>
      <w:r w:rsidR="00CD595F">
        <w:rPr>
          <w:rFonts w:ascii="Times New Roman" w:eastAsia="Times New Roman" w:hAnsi="Times New Roman" w:cs="Times New Roman"/>
          <w:sz w:val="24"/>
          <w:szCs w:val="24"/>
          <w:lang w:val="es-ES_tradnl" w:eastAsia="fr-FR"/>
        </w:rPr>
        <w:t xml:space="preserve"> </w:t>
      </w:r>
      <w:r w:rsidRPr="00AD4043">
        <w:rPr>
          <w:rFonts w:ascii="Times New Roman" w:eastAsia="Times New Roman" w:hAnsi="Times New Roman" w:cs="Times New Roman"/>
          <w:sz w:val="24"/>
          <w:szCs w:val="24"/>
          <w:lang w:val="es-ES_tradnl" w:eastAsia="fr-FR"/>
        </w:rPr>
        <w:t xml:space="preserve">árabes contemporáneos, quienes, por </w:t>
      </w:r>
      <w:r w:rsidR="00CD595F">
        <w:rPr>
          <w:rFonts w:ascii="Times New Roman" w:eastAsia="Times New Roman" w:hAnsi="Times New Roman" w:cs="Times New Roman"/>
          <w:sz w:val="24"/>
          <w:szCs w:val="24"/>
          <w:lang w:val="es-ES_tradnl" w:eastAsia="fr-FR"/>
        </w:rPr>
        <w:t>otra parte, tienen en al-Ándalus,</w:t>
      </w:r>
    </w:p>
    <w:p w:rsidR="00CD595F" w:rsidRDefault="00CD595F" w:rsidP="00CD595F">
      <w:pPr>
        <w:tabs>
          <w:tab w:val="left" w:pos="284"/>
          <w:tab w:val="left" w:pos="567"/>
          <w:tab w:val="left" w:pos="1418"/>
        </w:tabs>
        <w:spacing w:after="0" w:line="240" w:lineRule="auto"/>
        <w:rPr>
          <w:rFonts w:ascii="Times New Roman" w:eastAsia="Times New Roman" w:hAnsi="Times New Roman" w:cs="Times New Roman"/>
          <w:sz w:val="24"/>
          <w:szCs w:val="24"/>
          <w:lang w:val="es-ES_tradnl" w:eastAsia="fr-FR"/>
        </w:rPr>
      </w:pPr>
    </w:p>
    <w:p w:rsidR="00FD31D7" w:rsidRDefault="00FD31D7" w:rsidP="00CD595F">
      <w:pPr>
        <w:tabs>
          <w:tab w:val="left" w:pos="284"/>
          <w:tab w:val="left" w:pos="567"/>
          <w:tab w:val="left" w:pos="1418"/>
        </w:tabs>
        <w:spacing w:after="0" w:line="240" w:lineRule="auto"/>
        <w:rPr>
          <w:rFonts w:ascii="Times New Roman" w:eastAsia="Times New Roman" w:hAnsi="Times New Roman" w:cs="Times New Roman"/>
          <w:sz w:val="24"/>
          <w:szCs w:val="24"/>
          <w:lang w:val="es-ES_tradnl" w:eastAsia="fr-FR"/>
        </w:rPr>
      </w:pPr>
      <w:r w:rsidRPr="00AD4043">
        <w:rPr>
          <w:rFonts w:ascii="Times New Roman" w:eastAsia="Times New Roman" w:hAnsi="Times New Roman" w:cs="Times New Roman"/>
          <w:sz w:val="24"/>
          <w:szCs w:val="24"/>
          <w:lang w:val="es-ES_tradnl" w:eastAsia="fr-FR"/>
        </w:rPr>
        <w:t xml:space="preserve"> </w:t>
      </w:r>
      <w:proofErr w:type="gramStart"/>
      <w:r w:rsidRPr="00AD4043">
        <w:rPr>
          <w:rFonts w:ascii="Times New Roman" w:eastAsia="Times New Roman" w:hAnsi="Times New Roman" w:cs="Times New Roman"/>
          <w:sz w:val="24"/>
          <w:szCs w:val="24"/>
          <w:lang w:val="es-ES_tradnl" w:eastAsia="fr-FR"/>
        </w:rPr>
        <w:t>en</w:t>
      </w:r>
      <w:proofErr w:type="gramEnd"/>
      <w:r w:rsidRPr="00AD4043">
        <w:rPr>
          <w:rFonts w:ascii="Times New Roman" w:eastAsia="Times New Roman" w:hAnsi="Times New Roman" w:cs="Times New Roman"/>
          <w:sz w:val="24"/>
          <w:szCs w:val="24"/>
          <w:lang w:val="es-ES_tradnl" w:eastAsia="fr-FR"/>
        </w:rPr>
        <w:t xml:space="preserve"> la literatura y el</w:t>
      </w:r>
      <w:r w:rsidR="00CD595F">
        <w:rPr>
          <w:rFonts w:ascii="Times New Roman" w:eastAsia="Times New Roman" w:hAnsi="Times New Roman" w:cs="Times New Roman"/>
          <w:sz w:val="24"/>
          <w:szCs w:val="24"/>
          <w:lang w:val="es-ES_tradnl" w:eastAsia="fr-FR"/>
        </w:rPr>
        <w:t xml:space="preserve"> </w:t>
      </w:r>
      <w:r w:rsidRPr="00AD4043">
        <w:rPr>
          <w:rFonts w:ascii="Times New Roman" w:eastAsia="Times New Roman" w:hAnsi="Times New Roman" w:cs="Times New Roman"/>
          <w:sz w:val="24"/>
          <w:szCs w:val="24"/>
          <w:lang w:val="es-ES_tradnl" w:eastAsia="fr-FR"/>
        </w:rPr>
        <w:t>mito de esa “patria perdida”, una de sus referencias esenciales.</w:t>
      </w:r>
    </w:p>
    <w:p w:rsidR="00FD31D7" w:rsidRDefault="00FD31D7" w:rsidP="00FD31D7">
      <w:pPr>
        <w:tabs>
          <w:tab w:val="left" w:pos="284"/>
          <w:tab w:val="left" w:pos="567"/>
          <w:tab w:val="left" w:pos="1418"/>
        </w:tabs>
        <w:spacing w:after="0" w:line="240" w:lineRule="auto"/>
        <w:rPr>
          <w:rFonts w:ascii="Times New Roman" w:eastAsia="Times New Roman" w:hAnsi="Times New Roman" w:cs="Times New Roman"/>
          <w:sz w:val="24"/>
          <w:szCs w:val="24"/>
          <w:lang w:val="es-ES_tradnl" w:eastAsia="fr-FR"/>
        </w:rPr>
      </w:pPr>
    </w:p>
    <w:p w:rsidR="00FD31D7" w:rsidRDefault="00FD31D7" w:rsidP="00FD31D7">
      <w:pPr>
        <w:tabs>
          <w:tab w:val="left" w:pos="284"/>
          <w:tab w:val="left" w:pos="567"/>
          <w:tab w:val="left" w:pos="1418"/>
        </w:tabs>
        <w:spacing w:after="0" w:line="240" w:lineRule="auto"/>
        <w:rPr>
          <w:rFonts w:ascii="Times New Roman" w:hAnsi="Times New Roman" w:cs="Times New Roman"/>
          <w:sz w:val="24"/>
          <w:szCs w:val="24"/>
          <w:lang w:val="es-ES_tradnl"/>
        </w:rPr>
      </w:pPr>
      <w:r>
        <w:rPr>
          <w:rFonts w:ascii="Times New Roman" w:eastAsia="Times New Roman" w:hAnsi="Times New Roman" w:cs="Times New Roman"/>
          <w:sz w:val="24"/>
          <w:szCs w:val="24"/>
          <w:lang w:val="es-ES_tradnl" w:eastAsia="fr-FR"/>
        </w:rPr>
        <w:t xml:space="preserve">                       </w:t>
      </w:r>
      <w:r w:rsidRPr="00AD4043">
        <w:rPr>
          <w:rFonts w:ascii="Times New Roman" w:hAnsi="Times New Roman" w:cs="Times New Roman"/>
          <w:sz w:val="24"/>
          <w:szCs w:val="24"/>
          <w:lang w:val="es-ES_tradnl"/>
        </w:rPr>
        <w:t xml:space="preserve">Martínez </w:t>
      </w:r>
      <w:proofErr w:type="spellStart"/>
      <w:r w:rsidRPr="00AD4043">
        <w:rPr>
          <w:rFonts w:ascii="Times New Roman" w:hAnsi="Times New Roman" w:cs="Times New Roman"/>
          <w:sz w:val="24"/>
          <w:szCs w:val="24"/>
          <w:lang w:val="es-ES_tradnl"/>
        </w:rPr>
        <w:t>Montávez</w:t>
      </w:r>
      <w:proofErr w:type="spellEnd"/>
      <w:r w:rsidRPr="00AD4043">
        <w:rPr>
          <w:rFonts w:ascii="Times New Roman" w:hAnsi="Times New Roman" w:cs="Times New Roman"/>
          <w:sz w:val="24"/>
          <w:szCs w:val="24"/>
          <w:lang w:val="es-ES_tradnl"/>
        </w:rPr>
        <w:t xml:space="preserve"> fue uno de los primeros que estudiaron la influencia de</w:t>
      </w:r>
    </w:p>
    <w:p w:rsidR="00FD31D7" w:rsidRDefault="00FD31D7" w:rsidP="00FD31D7">
      <w:pPr>
        <w:tabs>
          <w:tab w:val="left" w:pos="284"/>
          <w:tab w:val="left" w:pos="567"/>
          <w:tab w:val="left" w:pos="1418"/>
        </w:tabs>
        <w:spacing w:after="0" w:line="240" w:lineRule="auto"/>
        <w:rPr>
          <w:rFonts w:ascii="Times New Roman" w:hAnsi="Times New Roman" w:cs="Times New Roman"/>
          <w:sz w:val="24"/>
          <w:szCs w:val="24"/>
          <w:lang w:val="es-ES_tradnl"/>
        </w:rPr>
      </w:pPr>
    </w:p>
    <w:p w:rsidR="00FD31D7" w:rsidRDefault="00FD31D7" w:rsidP="00FD31D7">
      <w:pPr>
        <w:tabs>
          <w:tab w:val="left" w:pos="284"/>
          <w:tab w:val="left" w:pos="567"/>
          <w:tab w:val="left" w:pos="1418"/>
        </w:tabs>
        <w:spacing w:after="0" w:line="240" w:lineRule="auto"/>
        <w:rPr>
          <w:rFonts w:ascii="Times New Roman" w:hAnsi="Times New Roman" w:cs="Times New Roman"/>
          <w:sz w:val="24"/>
          <w:szCs w:val="24"/>
          <w:lang w:val="es-ES_tradnl"/>
        </w:rPr>
      </w:pPr>
      <w:r w:rsidRPr="00AD4043">
        <w:rPr>
          <w:rFonts w:ascii="Times New Roman" w:hAnsi="Times New Roman" w:cs="Times New Roman"/>
          <w:sz w:val="24"/>
          <w:szCs w:val="24"/>
          <w:lang w:val="es-ES_tradnl"/>
        </w:rPr>
        <w:t xml:space="preserve"> García Lorca en los escritores </w:t>
      </w:r>
      <w:proofErr w:type="gramStart"/>
      <w:r w:rsidRPr="00AD4043">
        <w:rPr>
          <w:rFonts w:ascii="Times New Roman" w:hAnsi="Times New Roman" w:cs="Times New Roman"/>
          <w:sz w:val="24"/>
          <w:szCs w:val="24"/>
          <w:lang w:val="es-ES_tradnl"/>
        </w:rPr>
        <w:t>árabes :</w:t>
      </w:r>
      <w:proofErr w:type="gramEnd"/>
      <w:r w:rsidRPr="00AD4043">
        <w:rPr>
          <w:rFonts w:ascii="Times New Roman" w:hAnsi="Times New Roman" w:cs="Times New Roman"/>
          <w:sz w:val="24"/>
          <w:szCs w:val="24"/>
          <w:lang w:val="es-ES_tradnl"/>
        </w:rPr>
        <w:t xml:space="preserve"> “Presencia de Federico García Lorca en la literatura</w:t>
      </w:r>
    </w:p>
    <w:p w:rsidR="00FD31D7" w:rsidRDefault="00FD31D7" w:rsidP="00FD31D7">
      <w:pPr>
        <w:tabs>
          <w:tab w:val="left" w:pos="284"/>
          <w:tab w:val="left" w:pos="567"/>
          <w:tab w:val="left" w:pos="1418"/>
        </w:tabs>
        <w:spacing w:after="0" w:line="240" w:lineRule="auto"/>
        <w:rPr>
          <w:rFonts w:ascii="Times New Roman" w:hAnsi="Times New Roman" w:cs="Times New Roman"/>
          <w:sz w:val="24"/>
          <w:szCs w:val="24"/>
          <w:lang w:val="es-ES_tradnl"/>
        </w:rPr>
      </w:pPr>
    </w:p>
    <w:p w:rsidR="00FE0E8F" w:rsidRDefault="00FD31D7" w:rsidP="0043191A">
      <w:pPr>
        <w:tabs>
          <w:tab w:val="left" w:pos="284"/>
          <w:tab w:val="left" w:pos="567"/>
          <w:tab w:val="left" w:pos="1418"/>
        </w:tabs>
        <w:spacing w:after="0" w:line="240" w:lineRule="auto"/>
        <w:rPr>
          <w:rFonts w:ascii="Times New Roman" w:hAnsi="Times New Roman" w:cs="Times New Roman"/>
          <w:sz w:val="24"/>
          <w:szCs w:val="24"/>
          <w:lang w:val="es-ES_tradnl"/>
        </w:rPr>
      </w:pPr>
      <w:r w:rsidRPr="00AD4043">
        <w:rPr>
          <w:rFonts w:ascii="Times New Roman" w:hAnsi="Times New Roman" w:cs="Times New Roman"/>
          <w:sz w:val="24"/>
          <w:szCs w:val="24"/>
          <w:lang w:val="es-ES_tradnl"/>
        </w:rPr>
        <w:t xml:space="preserve"> </w:t>
      </w:r>
      <w:proofErr w:type="gramStart"/>
      <w:r w:rsidRPr="00AD4043">
        <w:rPr>
          <w:rFonts w:ascii="Times New Roman" w:hAnsi="Times New Roman" w:cs="Times New Roman"/>
          <w:sz w:val="24"/>
          <w:szCs w:val="24"/>
          <w:lang w:val="es-ES_tradnl"/>
        </w:rPr>
        <w:t>árabe</w:t>
      </w:r>
      <w:proofErr w:type="gramEnd"/>
      <w:r w:rsidRPr="00AD4043">
        <w:rPr>
          <w:rFonts w:ascii="Times New Roman" w:hAnsi="Times New Roman" w:cs="Times New Roman"/>
          <w:sz w:val="24"/>
          <w:szCs w:val="24"/>
          <w:lang w:val="es-ES_tradnl"/>
        </w:rPr>
        <w:t xml:space="preserve"> actual</w:t>
      </w:r>
      <w:r>
        <w:rPr>
          <w:rFonts w:ascii="Times New Roman" w:hAnsi="Times New Roman" w:cs="Times New Roman"/>
          <w:sz w:val="24"/>
          <w:szCs w:val="24"/>
          <w:lang w:val="es-ES_tradnl"/>
        </w:rPr>
        <w:t>”</w:t>
      </w:r>
      <w:r w:rsidRPr="00AD4043">
        <w:rPr>
          <w:rFonts w:ascii="Times New Roman" w:hAnsi="Times New Roman" w:cs="Times New Roman"/>
          <w:sz w:val="16"/>
          <w:szCs w:val="16"/>
          <w:lang w:val="es-ES_tradnl"/>
        </w:rPr>
        <w:t xml:space="preserve">, </w:t>
      </w:r>
      <w:r w:rsidRPr="00AD4043">
        <w:rPr>
          <w:rFonts w:ascii="Times New Roman" w:hAnsi="Times New Roman" w:cs="Times New Roman"/>
          <w:sz w:val="24"/>
          <w:szCs w:val="24"/>
          <w:lang w:val="es-ES_tradnl"/>
        </w:rPr>
        <w:t>“Federico García Lorca y los poetas árabes contemporáneos</w:t>
      </w:r>
      <w:r w:rsidR="00FE0E8F">
        <w:rPr>
          <w:rFonts w:ascii="Times New Roman" w:hAnsi="Times New Roman" w:cs="Times New Roman"/>
          <w:sz w:val="24"/>
          <w:szCs w:val="24"/>
          <w:lang w:val="es-ES_tradnl"/>
        </w:rPr>
        <w:t>’’,</w:t>
      </w:r>
      <w:r w:rsidRPr="00AD4043">
        <w:rPr>
          <w:rFonts w:ascii="Times New Roman" w:hAnsi="Times New Roman" w:cs="Times New Roman"/>
          <w:sz w:val="24"/>
          <w:szCs w:val="24"/>
          <w:lang w:val="es-ES_tradnl"/>
        </w:rPr>
        <w:t xml:space="preserve"> “De</w:t>
      </w:r>
    </w:p>
    <w:p w:rsidR="00FE0E8F" w:rsidRDefault="00FE0E8F" w:rsidP="00FE0E8F">
      <w:pPr>
        <w:tabs>
          <w:tab w:val="left" w:pos="284"/>
          <w:tab w:val="left" w:pos="567"/>
          <w:tab w:val="left" w:pos="1418"/>
        </w:tabs>
        <w:spacing w:after="0" w:line="240" w:lineRule="auto"/>
        <w:rPr>
          <w:rFonts w:ascii="Times New Roman" w:hAnsi="Times New Roman" w:cs="Times New Roman"/>
          <w:sz w:val="24"/>
          <w:szCs w:val="24"/>
          <w:lang w:val="es-ES_tradnl"/>
        </w:rPr>
      </w:pPr>
    </w:p>
    <w:p w:rsidR="004A3E6E" w:rsidRDefault="00FD31D7" w:rsidP="0043191A">
      <w:pPr>
        <w:tabs>
          <w:tab w:val="left" w:pos="284"/>
          <w:tab w:val="left" w:pos="567"/>
          <w:tab w:val="left" w:pos="1418"/>
        </w:tabs>
        <w:spacing w:after="0" w:line="240" w:lineRule="auto"/>
        <w:rPr>
          <w:rFonts w:ascii="Times New Roman" w:hAnsi="Times New Roman" w:cs="Times New Roman"/>
          <w:sz w:val="24"/>
          <w:szCs w:val="24"/>
          <w:lang w:val="es-ES_tradnl"/>
        </w:rPr>
      </w:pPr>
      <w:r w:rsidRPr="00AD4043">
        <w:rPr>
          <w:rFonts w:ascii="Times New Roman" w:hAnsi="Times New Roman" w:cs="Times New Roman"/>
          <w:sz w:val="24"/>
          <w:szCs w:val="24"/>
          <w:lang w:val="es-ES_tradnl"/>
        </w:rPr>
        <w:t xml:space="preserve"> </w:t>
      </w:r>
      <w:proofErr w:type="gramStart"/>
      <w:r w:rsidRPr="00AD4043">
        <w:rPr>
          <w:rFonts w:ascii="Times New Roman" w:hAnsi="Times New Roman" w:cs="Times New Roman"/>
          <w:sz w:val="24"/>
          <w:szCs w:val="24"/>
          <w:lang w:val="es-ES_tradnl"/>
        </w:rPr>
        <w:t>nuevo</w:t>
      </w:r>
      <w:proofErr w:type="gramEnd"/>
      <w:r w:rsidR="00FE0E8F">
        <w:rPr>
          <w:rFonts w:ascii="Times New Roman" w:hAnsi="Times New Roman" w:cs="Times New Roman"/>
          <w:sz w:val="24"/>
          <w:szCs w:val="24"/>
          <w:lang w:val="es-ES_tradnl"/>
        </w:rPr>
        <w:t xml:space="preserve"> </w:t>
      </w:r>
      <w:r w:rsidRPr="00AD4043">
        <w:rPr>
          <w:rFonts w:ascii="Times New Roman" w:hAnsi="Times New Roman" w:cs="Times New Roman"/>
          <w:sz w:val="24"/>
          <w:szCs w:val="24"/>
          <w:lang w:val="es-ES_tradnl"/>
        </w:rPr>
        <w:t xml:space="preserve"> sobre García Lorca y los poetas árabes contemporáneos</w:t>
      </w:r>
      <w:r w:rsidR="00FE0E8F">
        <w:rPr>
          <w:rFonts w:ascii="Times New Roman" w:hAnsi="Times New Roman" w:cs="Times New Roman"/>
          <w:sz w:val="24"/>
          <w:szCs w:val="24"/>
          <w:lang w:val="es-ES_tradnl"/>
        </w:rPr>
        <w:t>”</w:t>
      </w:r>
      <w:r w:rsidRPr="00AD4043">
        <w:rPr>
          <w:rFonts w:ascii="Times New Roman" w:hAnsi="Times New Roman" w:cs="Times New Roman"/>
          <w:sz w:val="24"/>
          <w:szCs w:val="24"/>
          <w:lang w:val="es-ES_tradnl"/>
        </w:rPr>
        <w:t xml:space="preserve"> </w:t>
      </w:r>
      <w:r w:rsidRPr="00AD4043">
        <w:rPr>
          <w:rFonts w:ascii="Times New Roman" w:hAnsi="Times New Roman" w:cs="Times New Roman"/>
          <w:sz w:val="16"/>
          <w:szCs w:val="16"/>
          <w:lang w:val="es-ES_tradnl"/>
        </w:rPr>
        <w:t xml:space="preserve"> </w:t>
      </w:r>
      <w:r w:rsidRPr="00AD4043">
        <w:rPr>
          <w:rFonts w:ascii="Times New Roman" w:hAnsi="Times New Roman" w:cs="Times New Roman"/>
          <w:sz w:val="24"/>
          <w:szCs w:val="24"/>
          <w:lang w:val="es-ES_tradnl"/>
        </w:rPr>
        <w:t>y  “El camino hacia</w:t>
      </w:r>
    </w:p>
    <w:p w:rsidR="004A3E6E" w:rsidRDefault="004A3E6E" w:rsidP="00FE0E8F">
      <w:pPr>
        <w:tabs>
          <w:tab w:val="left" w:pos="284"/>
          <w:tab w:val="left" w:pos="567"/>
          <w:tab w:val="left" w:pos="1418"/>
        </w:tabs>
        <w:spacing w:after="0" w:line="240" w:lineRule="auto"/>
        <w:rPr>
          <w:rFonts w:ascii="Times New Roman" w:hAnsi="Times New Roman" w:cs="Times New Roman"/>
          <w:sz w:val="24"/>
          <w:szCs w:val="24"/>
          <w:lang w:val="es-ES_tradnl"/>
        </w:rPr>
      </w:pPr>
    </w:p>
    <w:p w:rsidR="004A3E6E" w:rsidRDefault="00FD31D7" w:rsidP="0043191A">
      <w:pPr>
        <w:tabs>
          <w:tab w:val="left" w:pos="284"/>
          <w:tab w:val="left" w:pos="567"/>
          <w:tab w:val="left" w:pos="1418"/>
        </w:tabs>
        <w:spacing w:after="0" w:line="240" w:lineRule="auto"/>
        <w:rPr>
          <w:rFonts w:ascii="Times New Roman" w:hAnsi="Times New Roman" w:cs="Times New Roman"/>
          <w:sz w:val="24"/>
          <w:szCs w:val="24"/>
          <w:lang w:val="es-ES_tradnl"/>
        </w:rPr>
      </w:pPr>
      <w:r w:rsidRPr="00AD4043">
        <w:rPr>
          <w:rFonts w:ascii="Times New Roman" w:hAnsi="Times New Roman" w:cs="Times New Roman"/>
          <w:sz w:val="24"/>
          <w:szCs w:val="24"/>
          <w:lang w:val="es-ES_tradnl"/>
        </w:rPr>
        <w:t xml:space="preserve"> España de al-</w:t>
      </w:r>
      <w:r w:rsidR="00FE0E8F">
        <w:rPr>
          <w:rFonts w:ascii="Times New Roman" w:hAnsi="Times New Roman" w:cs="Times New Roman"/>
          <w:sz w:val="24"/>
          <w:szCs w:val="24"/>
          <w:lang w:val="es-ES_tradnl"/>
        </w:rPr>
        <w:t xml:space="preserve"> </w:t>
      </w:r>
      <w:proofErr w:type="spellStart"/>
      <w:r w:rsidRPr="00AD4043">
        <w:rPr>
          <w:rFonts w:ascii="Times New Roman" w:hAnsi="Times New Roman" w:cs="Times New Roman"/>
          <w:sz w:val="24"/>
          <w:szCs w:val="24"/>
          <w:lang w:val="es-ES_tradnl"/>
        </w:rPr>
        <w:t>Bayâti</w:t>
      </w:r>
      <w:proofErr w:type="spellEnd"/>
      <w:r w:rsidRPr="00AD4043">
        <w:rPr>
          <w:rFonts w:ascii="Times New Roman" w:hAnsi="Times New Roman" w:cs="Times New Roman"/>
          <w:sz w:val="24"/>
          <w:szCs w:val="24"/>
          <w:lang w:val="es-ES_tradnl"/>
        </w:rPr>
        <w:t>, Federico y Granada</w:t>
      </w:r>
      <w:r w:rsidR="00FE0E8F">
        <w:rPr>
          <w:rFonts w:ascii="Times New Roman" w:hAnsi="Times New Roman" w:cs="Times New Roman"/>
          <w:sz w:val="24"/>
          <w:szCs w:val="24"/>
          <w:lang w:val="es-ES_tradnl"/>
        </w:rPr>
        <w:t>”</w:t>
      </w:r>
      <w:r w:rsidRPr="00AD4043">
        <w:rPr>
          <w:rFonts w:ascii="Times New Roman" w:hAnsi="Times New Roman" w:cs="Times New Roman"/>
          <w:sz w:val="24"/>
          <w:szCs w:val="24"/>
          <w:lang w:val="es-ES_tradnl"/>
        </w:rPr>
        <w:t>. Por otra parte, otros dos temas constantes</w:t>
      </w:r>
    </w:p>
    <w:p w:rsidR="004A3E6E" w:rsidRDefault="004A3E6E" w:rsidP="00FE0E8F">
      <w:pPr>
        <w:tabs>
          <w:tab w:val="left" w:pos="284"/>
          <w:tab w:val="left" w:pos="567"/>
          <w:tab w:val="left" w:pos="1418"/>
        </w:tabs>
        <w:spacing w:after="0" w:line="240" w:lineRule="auto"/>
        <w:rPr>
          <w:rFonts w:ascii="Times New Roman" w:hAnsi="Times New Roman" w:cs="Times New Roman"/>
          <w:sz w:val="24"/>
          <w:szCs w:val="24"/>
          <w:lang w:val="es-ES_tradnl"/>
        </w:rPr>
      </w:pPr>
    </w:p>
    <w:p w:rsidR="00FD31D7" w:rsidRDefault="00FD31D7" w:rsidP="00FE0E8F">
      <w:pPr>
        <w:tabs>
          <w:tab w:val="left" w:pos="284"/>
          <w:tab w:val="left" w:pos="567"/>
          <w:tab w:val="left" w:pos="1418"/>
        </w:tabs>
        <w:spacing w:after="0" w:line="240" w:lineRule="auto"/>
        <w:rPr>
          <w:rFonts w:ascii="Times New Roman" w:hAnsi="Times New Roman" w:cs="Times New Roman"/>
          <w:sz w:val="24"/>
          <w:szCs w:val="24"/>
          <w:lang w:val="es-ES_tradnl"/>
        </w:rPr>
      </w:pPr>
      <w:r w:rsidRPr="00AD4043">
        <w:rPr>
          <w:rFonts w:ascii="Times New Roman" w:hAnsi="Times New Roman" w:cs="Times New Roman"/>
          <w:sz w:val="24"/>
          <w:szCs w:val="24"/>
          <w:lang w:val="es-ES_tradnl"/>
        </w:rPr>
        <w:t xml:space="preserve"> </w:t>
      </w:r>
      <w:proofErr w:type="gramStart"/>
      <w:r w:rsidRPr="00AD4043">
        <w:rPr>
          <w:rFonts w:ascii="Times New Roman" w:hAnsi="Times New Roman" w:cs="Times New Roman"/>
          <w:sz w:val="24"/>
          <w:szCs w:val="24"/>
          <w:lang w:val="es-ES_tradnl"/>
        </w:rPr>
        <w:t>nacen</w:t>
      </w:r>
      <w:proofErr w:type="gramEnd"/>
      <w:r w:rsidRPr="00AD4043">
        <w:rPr>
          <w:rFonts w:ascii="Times New Roman" w:hAnsi="Times New Roman" w:cs="Times New Roman"/>
          <w:sz w:val="24"/>
          <w:szCs w:val="24"/>
          <w:lang w:val="es-ES_tradnl"/>
        </w:rPr>
        <w:t xml:space="preserve"> de su</w:t>
      </w:r>
      <w:r w:rsidR="00FE0E8F">
        <w:rPr>
          <w:rFonts w:ascii="Times New Roman" w:hAnsi="Times New Roman" w:cs="Times New Roman"/>
          <w:sz w:val="24"/>
          <w:szCs w:val="24"/>
          <w:lang w:val="es-ES_tradnl"/>
        </w:rPr>
        <w:t xml:space="preserve"> </w:t>
      </w:r>
      <w:r w:rsidRPr="00AD4043">
        <w:rPr>
          <w:rFonts w:ascii="Times New Roman" w:hAnsi="Times New Roman" w:cs="Times New Roman"/>
          <w:sz w:val="24"/>
          <w:szCs w:val="24"/>
          <w:lang w:val="es-ES_tradnl"/>
        </w:rPr>
        <w:t>compromiso y su preocupación intelectual</w:t>
      </w:r>
      <w:r>
        <w:rPr>
          <w:rFonts w:ascii="Times New Roman" w:hAnsi="Times New Roman" w:cs="Times New Roman"/>
          <w:sz w:val="24"/>
          <w:szCs w:val="24"/>
          <w:lang w:val="es-ES_tradnl"/>
        </w:rPr>
        <w:t>.</w:t>
      </w:r>
    </w:p>
    <w:p w:rsidR="006E0A43" w:rsidRDefault="006E0A43" w:rsidP="00FE0E8F">
      <w:pPr>
        <w:tabs>
          <w:tab w:val="left" w:pos="284"/>
          <w:tab w:val="left" w:pos="567"/>
          <w:tab w:val="left" w:pos="1418"/>
        </w:tabs>
        <w:spacing w:after="0" w:line="240" w:lineRule="auto"/>
        <w:rPr>
          <w:rFonts w:ascii="Times New Roman" w:hAnsi="Times New Roman" w:cs="Times New Roman"/>
          <w:sz w:val="24"/>
          <w:szCs w:val="24"/>
          <w:lang w:val="es-ES_tradnl"/>
        </w:rPr>
      </w:pPr>
    </w:p>
    <w:p w:rsidR="006E0A43" w:rsidRPr="001049C2" w:rsidRDefault="006E0A43" w:rsidP="00FE0E8F">
      <w:pPr>
        <w:tabs>
          <w:tab w:val="left" w:pos="284"/>
          <w:tab w:val="left" w:pos="567"/>
          <w:tab w:val="left" w:pos="1418"/>
        </w:tabs>
        <w:spacing w:after="0" w:line="240" w:lineRule="auto"/>
        <w:rPr>
          <w:rFonts w:ascii="Times New Roman" w:hAnsi="Times New Roman" w:cs="Times New Roman"/>
          <w:b/>
          <w:bCs/>
          <w:sz w:val="24"/>
          <w:szCs w:val="24"/>
          <w:lang w:val="es-ES_tradnl"/>
        </w:rPr>
      </w:pPr>
      <w:r w:rsidRPr="001049C2">
        <w:rPr>
          <w:rFonts w:ascii="Times New Roman" w:hAnsi="Times New Roman" w:cs="Times New Roman"/>
          <w:b/>
          <w:bCs/>
          <w:sz w:val="24"/>
          <w:szCs w:val="24"/>
          <w:lang w:val="es-ES_tradnl"/>
        </w:rPr>
        <w:t>2.1</w:t>
      </w:r>
      <w:proofErr w:type="gramStart"/>
      <w:r w:rsidRPr="001049C2">
        <w:rPr>
          <w:rFonts w:ascii="Times New Roman" w:hAnsi="Times New Roman" w:cs="Times New Roman"/>
          <w:b/>
          <w:bCs/>
          <w:sz w:val="24"/>
          <w:szCs w:val="24"/>
          <w:lang w:val="es-ES_tradnl"/>
        </w:rPr>
        <w:t>.Biografia</w:t>
      </w:r>
      <w:proofErr w:type="gramEnd"/>
      <w:r w:rsidRPr="001049C2">
        <w:rPr>
          <w:rFonts w:ascii="Times New Roman" w:hAnsi="Times New Roman" w:cs="Times New Roman"/>
          <w:b/>
          <w:bCs/>
          <w:sz w:val="24"/>
          <w:szCs w:val="24"/>
          <w:lang w:val="es-ES_tradnl"/>
        </w:rPr>
        <w:t xml:space="preserve"> de Federico García Lorca</w:t>
      </w:r>
    </w:p>
    <w:p w:rsidR="00FD31D7" w:rsidRPr="00AD4043" w:rsidRDefault="00FD31D7" w:rsidP="00FD31D7">
      <w:pPr>
        <w:tabs>
          <w:tab w:val="left" w:pos="1418"/>
        </w:tabs>
        <w:autoSpaceDE w:val="0"/>
        <w:autoSpaceDN w:val="0"/>
        <w:adjustRightInd w:val="0"/>
        <w:spacing w:after="0" w:line="240" w:lineRule="auto"/>
        <w:rPr>
          <w:rFonts w:ascii="Times New Roman" w:hAnsi="Times New Roman" w:cs="Times New Roman"/>
          <w:sz w:val="24"/>
          <w:szCs w:val="24"/>
          <w:lang w:val="es-ES_tradnl"/>
        </w:rPr>
      </w:pPr>
    </w:p>
    <w:p w:rsidR="00FD31D7"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Pr>
          <w:rFonts w:ascii="Times New Roman" w:hAnsi="Times New Roman" w:cs="Times New Roman"/>
          <w:sz w:val="24"/>
          <w:szCs w:val="24"/>
          <w:lang w:val="es-ES_tradnl"/>
        </w:rPr>
        <w:t xml:space="preserve">                       </w:t>
      </w:r>
      <w:r w:rsidRPr="00AD4043">
        <w:rPr>
          <w:rFonts w:asciiTheme="majorBidi" w:hAnsiTheme="majorBidi" w:cstheme="majorBidi"/>
          <w:sz w:val="24"/>
          <w:szCs w:val="24"/>
          <w:lang w:val="es-ES_tradnl"/>
        </w:rPr>
        <w:t>Poeta, dramaturgo y prosista español (1898-1936) también conocido por sus</w:t>
      </w:r>
    </w:p>
    <w:p w:rsidR="00FD31D7"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827C7C" w:rsidRDefault="00FD31D7" w:rsidP="00827C7C">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AD4043">
        <w:rPr>
          <w:rFonts w:asciiTheme="majorBidi" w:hAnsiTheme="majorBidi" w:cstheme="majorBidi"/>
          <w:sz w:val="24"/>
          <w:szCs w:val="24"/>
          <w:lang w:val="es-ES_tradnl"/>
        </w:rPr>
        <w:t xml:space="preserve"> </w:t>
      </w:r>
      <w:proofErr w:type="gramStart"/>
      <w:r w:rsidRPr="00AD4043">
        <w:rPr>
          <w:rFonts w:asciiTheme="majorBidi" w:hAnsiTheme="majorBidi" w:cstheme="majorBidi"/>
          <w:sz w:val="24"/>
          <w:szCs w:val="24"/>
          <w:lang w:val="es-ES_tradnl"/>
        </w:rPr>
        <w:t>destreza</w:t>
      </w:r>
      <w:proofErr w:type="gramEnd"/>
      <w:r w:rsidRPr="00AD4043">
        <w:rPr>
          <w:rFonts w:asciiTheme="majorBidi" w:hAnsiTheme="majorBidi" w:cstheme="majorBidi"/>
          <w:sz w:val="24"/>
          <w:szCs w:val="24"/>
          <w:lang w:val="es-ES_tradnl"/>
        </w:rPr>
        <w:t xml:space="preserve"> en las artes. Adscrito a la llamada generac</w:t>
      </w:r>
      <w:r w:rsidR="00827C7C">
        <w:rPr>
          <w:rFonts w:asciiTheme="majorBidi" w:hAnsiTheme="majorBidi" w:cstheme="majorBidi"/>
          <w:sz w:val="24"/>
          <w:szCs w:val="24"/>
          <w:lang w:val="es-ES_tradnl"/>
        </w:rPr>
        <w:t>ión del27, es el poeta de mayor</w:t>
      </w:r>
    </w:p>
    <w:p w:rsidR="00827C7C" w:rsidRDefault="00827C7C" w:rsidP="00827C7C">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827C7C" w:rsidRDefault="00827C7C" w:rsidP="00827C7C">
      <w:pPr>
        <w:tabs>
          <w:tab w:val="left" w:pos="1418"/>
        </w:tabs>
        <w:autoSpaceDE w:val="0"/>
        <w:autoSpaceDN w:val="0"/>
        <w:adjustRightInd w:val="0"/>
        <w:spacing w:after="0" w:line="240" w:lineRule="auto"/>
        <w:rPr>
          <w:rFonts w:asciiTheme="majorBidi" w:hAnsiTheme="majorBidi" w:cstheme="majorBidi"/>
          <w:sz w:val="24"/>
          <w:szCs w:val="24"/>
          <w:lang w:val="es-ES_tradnl"/>
        </w:rPr>
      </w:pPr>
      <w:r>
        <w:rPr>
          <w:rFonts w:asciiTheme="majorBidi" w:hAnsiTheme="majorBidi" w:cstheme="majorBidi"/>
          <w:sz w:val="24"/>
          <w:szCs w:val="24"/>
          <w:lang w:val="es-ES_tradnl"/>
        </w:rPr>
        <w:t xml:space="preserve"> </w:t>
      </w:r>
      <w:proofErr w:type="gramStart"/>
      <w:r w:rsidR="00FD31D7" w:rsidRPr="00AD4043">
        <w:rPr>
          <w:rFonts w:asciiTheme="majorBidi" w:hAnsiTheme="majorBidi" w:cstheme="majorBidi"/>
          <w:sz w:val="24"/>
          <w:szCs w:val="24"/>
          <w:lang w:val="es-ES_tradnl"/>
        </w:rPr>
        <w:t>influencia</w:t>
      </w:r>
      <w:proofErr w:type="gramEnd"/>
      <w:r w:rsidR="00FD31D7" w:rsidRPr="00AD4043">
        <w:rPr>
          <w:rFonts w:asciiTheme="majorBidi" w:hAnsiTheme="majorBidi" w:cstheme="majorBidi"/>
          <w:sz w:val="24"/>
          <w:szCs w:val="24"/>
          <w:lang w:val="es-ES_tradnl"/>
        </w:rPr>
        <w:t xml:space="preserve"> y</w:t>
      </w:r>
      <w:r>
        <w:rPr>
          <w:rFonts w:asciiTheme="majorBidi" w:hAnsiTheme="majorBidi" w:cstheme="majorBidi"/>
          <w:sz w:val="24"/>
          <w:szCs w:val="24"/>
          <w:lang w:val="es-ES_tradnl"/>
        </w:rPr>
        <w:t xml:space="preserve"> </w:t>
      </w:r>
      <w:r w:rsidR="00FD31D7" w:rsidRPr="00AD4043">
        <w:rPr>
          <w:rFonts w:asciiTheme="majorBidi" w:hAnsiTheme="majorBidi" w:cstheme="majorBidi"/>
          <w:sz w:val="24"/>
          <w:szCs w:val="24"/>
          <w:lang w:val="es-ES_tradnl"/>
        </w:rPr>
        <w:t>popularidad de la literatura española del siglo XX. Como dramaturgo, se le</w:t>
      </w:r>
    </w:p>
    <w:p w:rsidR="00827C7C" w:rsidRDefault="00827C7C" w:rsidP="00827C7C">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827C7C" w:rsidRDefault="00FD31D7" w:rsidP="00827C7C">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AD4043">
        <w:rPr>
          <w:rFonts w:asciiTheme="majorBidi" w:hAnsiTheme="majorBidi" w:cstheme="majorBidi"/>
          <w:sz w:val="24"/>
          <w:szCs w:val="24"/>
          <w:lang w:val="es-ES_tradnl"/>
        </w:rPr>
        <w:t xml:space="preserve"> </w:t>
      </w:r>
      <w:proofErr w:type="gramStart"/>
      <w:r w:rsidRPr="00AD4043">
        <w:rPr>
          <w:rFonts w:asciiTheme="majorBidi" w:hAnsiTheme="majorBidi" w:cstheme="majorBidi"/>
          <w:sz w:val="24"/>
          <w:szCs w:val="24"/>
          <w:lang w:val="es-ES_tradnl"/>
        </w:rPr>
        <w:t>considera</w:t>
      </w:r>
      <w:proofErr w:type="gramEnd"/>
      <w:r w:rsidRPr="00AD4043">
        <w:rPr>
          <w:rFonts w:asciiTheme="majorBidi" w:hAnsiTheme="majorBidi" w:cstheme="majorBidi"/>
          <w:sz w:val="24"/>
          <w:szCs w:val="24"/>
          <w:lang w:val="es-ES_tradnl"/>
        </w:rPr>
        <w:t xml:space="preserve"> una de las</w:t>
      </w:r>
      <w:r w:rsidR="00827C7C">
        <w:rPr>
          <w:rFonts w:asciiTheme="majorBidi" w:hAnsiTheme="majorBidi" w:cstheme="majorBidi"/>
          <w:sz w:val="24"/>
          <w:szCs w:val="24"/>
          <w:lang w:val="es-ES_tradnl"/>
        </w:rPr>
        <w:t xml:space="preserve"> </w:t>
      </w:r>
      <w:r w:rsidRPr="00AD4043">
        <w:rPr>
          <w:rFonts w:asciiTheme="majorBidi" w:hAnsiTheme="majorBidi" w:cstheme="majorBidi"/>
          <w:sz w:val="24"/>
          <w:szCs w:val="24"/>
          <w:lang w:val="es-ES_tradnl"/>
        </w:rPr>
        <w:t xml:space="preserve"> cimas del teatro español del siglo XX, junto con Valle-Inclán y</w:t>
      </w:r>
    </w:p>
    <w:p w:rsidR="00827C7C" w:rsidRDefault="00827C7C" w:rsidP="00827C7C">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827C7C" w:rsidRDefault="00FD31D7" w:rsidP="00827C7C">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AD4043">
        <w:rPr>
          <w:rFonts w:asciiTheme="majorBidi" w:hAnsiTheme="majorBidi" w:cstheme="majorBidi"/>
          <w:sz w:val="24"/>
          <w:szCs w:val="24"/>
          <w:lang w:val="es-ES_tradnl"/>
        </w:rPr>
        <w:t xml:space="preserve"> Antonio Buero Vallejo. Federico</w:t>
      </w:r>
      <w:r w:rsidR="00827C7C">
        <w:rPr>
          <w:rFonts w:asciiTheme="majorBidi" w:hAnsiTheme="majorBidi" w:cstheme="majorBidi"/>
          <w:sz w:val="24"/>
          <w:szCs w:val="24"/>
          <w:lang w:val="es-ES_tradnl"/>
        </w:rPr>
        <w:t xml:space="preserve"> </w:t>
      </w:r>
      <w:r w:rsidRPr="00AD4043">
        <w:rPr>
          <w:rFonts w:asciiTheme="majorBidi" w:hAnsiTheme="majorBidi" w:cstheme="majorBidi"/>
          <w:sz w:val="24"/>
          <w:szCs w:val="24"/>
          <w:lang w:val="es-ES_tradnl"/>
        </w:rPr>
        <w:t>García Lorca nació en el Municipio de Fuente Vaqueros,</w:t>
      </w:r>
    </w:p>
    <w:p w:rsidR="00827C7C" w:rsidRDefault="00827C7C" w:rsidP="00827C7C">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827C7C" w:rsidRDefault="00FD31D7" w:rsidP="00827C7C">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AD4043">
        <w:rPr>
          <w:rFonts w:asciiTheme="majorBidi" w:hAnsiTheme="majorBidi" w:cstheme="majorBidi"/>
          <w:sz w:val="24"/>
          <w:szCs w:val="24"/>
          <w:lang w:val="es-ES_tradnl"/>
        </w:rPr>
        <w:t xml:space="preserve"> (Granada), España, el 5 de junio de</w:t>
      </w:r>
      <w:r w:rsidR="00827C7C">
        <w:rPr>
          <w:rFonts w:asciiTheme="majorBidi" w:hAnsiTheme="majorBidi" w:cstheme="majorBidi"/>
          <w:sz w:val="24"/>
          <w:szCs w:val="24"/>
          <w:lang w:val="es-ES_tradnl"/>
        </w:rPr>
        <w:t xml:space="preserve"> </w:t>
      </w:r>
      <w:r w:rsidRPr="00AD4043">
        <w:rPr>
          <w:rFonts w:asciiTheme="majorBidi" w:hAnsiTheme="majorBidi" w:cstheme="majorBidi"/>
          <w:sz w:val="24"/>
          <w:szCs w:val="24"/>
          <w:lang w:val="es-ES_tradnl"/>
        </w:rPr>
        <w:t xml:space="preserve"> 1898; su padre fue Don Federico García Rodríguez,</w:t>
      </w:r>
    </w:p>
    <w:p w:rsidR="00827C7C" w:rsidRDefault="00827C7C" w:rsidP="00827C7C">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827C7C" w:rsidRDefault="00FD31D7" w:rsidP="00827C7C">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AD4043">
        <w:rPr>
          <w:rFonts w:asciiTheme="majorBidi" w:hAnsiTheme="majorBidi" w:cstheme="majorBidi"/>
          <w:sz w:val="24"/>
          <w:szCs w:val="24"/>
          <w:lang w:val="es-ES_tradnl"/>
        </w:rPr>
        <w:t xml:space="preserve"> </w:t>
      </w:r>
      <w:proofErr w:type="gramStart"/>
      <w:r w:rsidRPr="00AD4043">
        <w:rPr>
          <w:rFonts w:asciiTheme="majorBidi" w:hAnsiTheme="majorBidi" w:cstheme="majorBidi"/>
          <w:sz w:val="24"/>
          <w:szCs w:val="24"/>
          <w:lang w:val="es-ES_tradnl"/>
        </w:rPr>
        <w:t>un</w:t>
      </w:r>
      <w:proofErr w:type="gramEnd"/>
      <w:r w:rsidRPr="00AD4043">
        <w:rPr>
          <w:rFonts w:asciiTheme="majorBidi" w:hAnsiTheme="majorBidi" w:cstheme="majorBidi"/>
          <w:sz w:val="24"/>
          <w:szCs w:val="24"/>
          <w:lang w:val="es-ES_tradnl"/>
        </w:rPr>
        <w:t xml:space="preserve"> hacendado, y su madre, Doña Vicenta</w:t>
      </w:r>
      <w:r w:rsidR="00827C7C">
        <w:rPr>
          <w:rFonts w:asciiTheme="majorBidi" w:hAnsiTheme="majorBidi" w:cstheme="majorBidi"/>
          <w:sz w:val="24"/>
          <w:szCs w:val="24"/>
          <w:lang w:val="es-ES_tradnl"/>
        </w:rPr>
        <w:t xml:space="preserve"> </w:t>
      </w:r>
      <w:r w:rsidRPr="00AD4043">
        <w:rPr>
          <w:rFonts w:asciiTheme="majorBidi" w:hAnsiTheme="majorBidi" w:cstheme="majorBidi"/>
          <w:sz w:val="24"/>
          <w:szCs w:val="24"/>
          <w:lang w:val="es-ES_tradnl"/>
        </w:rPr>
        <w:t xml:space="preserve"> Lorca, maestra de escuela que fomentó el gusto</w:t>
      </w:r>
    </w:p>
    <w:p w:rsidR="00827C7C" w:rsidRDefault="00827C7C" w:rsidP="00827C7C">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FD31D7" w:rsidRPr="00AD4043" w:rsidRDefault="00FD31D7" w:rsidP="00ED53E5">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AD4043">
        <w:rPr>
          <w:rFonts w:asciiTheme="majorBidi" w:hAnsiTheme="majorBidi" w:cstheme="majorBidi"/>
          <w:sz w:val="24"/>
          <w:szCs w:val="24"/>
          <w:lang w:val="es-ES_tradnl"/>
        </w:rPr>
        <w:t xml:space="preserve"> </w:t>
      </w:r>
      <w:proofErr w:type="gramStart"/>
      <w:r w:rsidRPr="00AD4043">
        <w:rPr>
          <w:rFonts w:asciiTheme="majorBidi" w:hAnsiTheme="majorBidi" w:cstheme="majorBidi"/>
          <w:sz w:val="24"/>
          <w:szCs w:val="24"/>
          <w:lang w:val="es-ES_tradnl"/>
        </w:rPr>
        <w:t>literario</w:t>
      </w:r>
      <w:proofErr w:type="gramEnd"/>
      <w:r w:rsidRPr="00AD4043">
        <w:rPr>
          <w:rFonts w:asciiTheme="majorBidi" w:hAnsiTheme="majorBidi" w:cstheme="majorBidi"/>
          <w:sz w:val="24"/>
          <w:szCs w:val="24"/>
          <w:lang w:val="es-ES_tradnl"/>
        </w:rPr>
        <w:t xml:space="preserve"> a su hijo. El mayor de cuatro hermanos</w:t>
      </w:r>
      <w:proofErr w:type="gramStart"/>
      <w:r w:rsidRPr="00AD4043">
        <w:rPr>
          <w:rFonts w:asciiTheme="majorBidi" w:hAnsiTheme="majorBidi" w:cstheme="majorBidi"/>
          <w:sz w:val="24"/>
          <w:szCs w:val="24"/>
          <w:lang w:val="es-ES_tradnl"/>
        </w:rPr>
        <w:t>:</w:t>
      </w:r>
      <w:r w:rsidR="00A60377">
        <w:rPr>
          <w:rFonts w:asciiTheme="majorBidi" w:hAnsiTheme="majorBidi" w:cstheme="majorBidi"/>
          <w:sz w:val="24"/>
          <w:szCs w:val="24"/>
          <w:lang w:val="es-ES_tradnl"/>
        </w:rPr>
        <w:t xml:space="preserve"> </w:t>
      </w:r>
      <w:r w:rsidRPr="00AD4043">
        <w:rPr>
          <w:rFonts w:asciiTheme="majorBidi" w:hAnsiTheme="majorBidi" w:cstheme="majorBidi"/>
          <w:sz w:val="24"/>
          <w:szCs w:val="24"/>
          <w:lang w:val="es-ES_tradnl"/>
        </w:rPr>
        <w:t xml:space="preserve"> Francisco</w:t>
      </w:r>
      <w:proofErr w:type="gramEnd"/>
      <w:r w:rsidRPr="00AD4043">
        <w:rPr>
          <w:rFonts w:asciiTheme="majorBidi" w:hAnsiTheme="majorBidi" w:cstheme="majorBidi"/>
          <w:sz w:val="24"/>
          <w:szCs w:val="24"/>
          <w:lang w:val="es-ES_tradnl"/>
        </w:rPr>
        <w:t>, Concha e Isabel</w:t>
      </w:r>
      <w:r w:rsidR="00174752">
        <w:rPr>
          <w:rStyle w:val="Appelnotedebasdep"/>
          <w:rFonts w:asciiTheme="majorBidi" w:hAnsiTheme="majorBidi" w:cstheme="majorBidi"/>
          <w:sz w:val="24"/>
          <w:szCs w:val="24"/>
          <w:lang w:val="es-ES_tradnl"/>
        </w:rPr>
        <w:footnoteReference w:id="52"/>
      </w:r>
      <w:r w:rsidR="00174752">
        <w:rPr>
          <w:rFonts w:asciiTheme="majorBidi" w:hAnsiTheme="majorBidi" w:cstheme="majorBidi"/>
          <w:sz w:val="24"/>
          <w:szCs w:val="24"/>
          <w:lang w:val="es-ES_tradnl"/>
        </w:rPr>
        <w:t>.</w:t>
      </w:r>
    </w:p>
    <w:p w:rsidR="00FD31D7" w:rsidRDefault="00FD31D7" w:rsidP="00FD31D7">
      <w:pPr>
        <w:tabs>
          <w:tab w:val="left" w:pos="1418"/>
        </w:tabs>
        <w:autoSpaceDE w:val="0"/>
        <w:autoSpaceDN w:val="0"/>
        <w:adjustRightInd w:val="0"/>
        <w:spacing w:after="0" w:line="240" w:lineRule="auto"/>
        <w:rPr>
          <w:rFonts w:ascii="Arial" w:hAnsi="Arial" w:cs="Arial"/>
          <w:sz w:val="24"/>
          <w:szCs w:val="24"/>
          <w:lang w:val="es-ES_tradnl"/>
        </w:rPr>
      </w:pPr>
    </w:p>
    <w:p w:rsidR="004D5FFE" w:rsidRDefault="00FD31D7" w:rsidP="004D5FFE">
      <w:pPr>
        <w:tabs>
          <w:tab w:val="left" w:pos="1418"/>
        </w:tabs>
        <w:autoSpaceDE w:val="0"/>
        <w:autoSpaceDN w:val="0"/>
        <w:adjustRightInd w:val="0"/>
        <w:spacing w:after="0" w:line="240" w:lineRule="auto"/>
        <w:rPr>
          <w:rFonts w:asciiTheme="majorBidi" w:hAnsiTheme="majorBidi" w:cstheme="majorBidi"/>
          <w:sz w:val="24"/>
          <w:szCs w:val="24"/>
          <w:lang w:val="es-ES"/>
        </w:rPr>
      </w:pPr>
      <w:r>
        <w:rPr>
          <w:rFonts w:asciiTheme="majorBidi" w:hAnsiTheme="majorBidi" w:cstheme="majorBidi"/>
          <w:sz w:val="24"/>
          <w:szCs w:val="24"/>
          <w:lang w:val="es-ES"/>
        </w:rPr>
        <w:lastRenderedPageBreak/>
        <w:t xml:space="preserve">                      </w:t>
      </w:r>
      <w:r w:rsidRPr="00F425A2">
        <w:rPr>
          <w:rFonts w:asciiTheme="majorBidi" w:hAnsiTheme="majorBidi" w:cstheme="majorBidi"/>
          <w:sz w:val="24"/>
          <w:szCs w:val="24"/>
          <w:lang w:val="es-ES"/>
        </w:rPr>
        <w:t xml:space="preserve"> La familia se mudo a Granada cuando Lorca tenía 11 años, </w:t>
      </w:r>
      <w:r>
        <w:rPr>
          <w:rFonts w:asciiTheme="majorBidi" w:hAnsiTheme="majorBidi" w:cstheme="majorBidi"/>
          <w:sz w:val="24"/>
          <w:szCs w:val="24"/>
          <w:lang w:val="es-ES"/>
        </w:rPr>
        <w:t xml:space="preserve"> </w:t>
      </w:r>
      <w:r w:rsidRPr="00F425A2">
        <w:rPr>
          <w:rFonts w:asciiTheme="majorBidi" w:hAnsiTheme="majorBidi" w:cstheme="majorBidi"/>
          <w:sz w:val="24"/>
          <w:szCs w:val="24"/>
          <w:lang w:val="es-ES"/>
        </w:rPr>
        <w:t>luego se</w:t>
      </w:r>
    </w:p>
    <w:p w:rsidR="004D5FFE" w:rsidRDefault="004D5FFE" w:rsidP="004D5FFE">
      <w:pPr>
        <w:tabs>
          <w:tab w:val="left" w:pos="1418"/>
        </w:tabs>
        <w:autoSpaceDE w:val="0"/>
        <w:autoSpaceDN w:val="0"/>
        <w:adjustRightInd w:val="0"/>
        <w:spacing w:after="0" w:line="240" w:lineRule="auto"/>
        <w:rPr>
          <w:rFonts w:asciiTheme="majorBidi" w:hAnsiTheme="majorBidi" w:cstheme="majorBidi"/>
          <w:sz w:val="24"/>
          <w:szCs w:val="24"/>
          <w:lang w:val="es-ES"/>
        </w:rPr>
      </w:pPr>
    </w:p>
    <w:p w:rsidR="004D5FFE" w:rsidRDefault="00FD31D7" w:rsidP="004D5FFE">
      <w:pPr>
        <w:tabs>
          <w:tab w:val="left" w:pos="1418"/>
        </w:tabs>
        <w:autoSpaceDE w:val="0"/>
        <w:autoSpaceDN w:val="0"/>
        <w:adjustRightInd w:val="0"/>
        <w:spacing w:after="0" w:line="240" w:lineRule="auto"/>
        <w:rPr>
          <w:rFonts w:asciiTheme="majorBidi" w:hAnsiTheme="majorBidi" w:cstheme="majorBidi"/>
          <w:sz w:val="24"/>
          <w:szCs w:val="24"/>
          <w:lang w:val="es-ES"/>
        </w:rPr>
      </w:pPr>
      <w:r w:rsidRPr="00F425A2">
        <w:rPr>
          <w:rFonts w:asciiTheme="majorBidi" w:hAnsiTheme="majorBidi" w:cstheme="majorBidi"/>
          <w:sz w:val="24"/>
          <w:szCs w:val="24"/>
          <w:lang w:val="es-ES"/>
        </w:rPr>
        <w:t xml:space="preserve"> </w:t>
      </w:r>
      <w:proofErr w:type="gramStart"/>
      <w:r w:rsidRPr="00F425A2">
        <w:rPr>
          <w:rFonts w:asciiTheme="majorBidi" w:hAnsiTheme="majorBidi" w:cstheme="majorBidi"/>
          <w:sz w:val="24"/>
          <w:szCs w:val="24"/>
          <w:lang w:val="es-ES"/>
        </w:rPr>
        <w:t>involucró</w:t>
      </w:r>
      <w:proofErr w:type="gramEnd"/>
      <w:r w:rsidR="004D5FFE">
        <w:rPr>
          <w:rFonts w:asciiTheme="majorBidi" w:hAnsiTheme="majorBidi" w:cstheme="majorBidi"/>
          <w:sz w:val="24"/>
          <w:szCs w:val="24"/>
          <w:lang w:val="es-ES"/>
        </w:rPr>
        <w:t xml:space="preserve"> </w:t>
      </w:r>
      <w:r w:rsidRPr="00F425A2">
        <w:rPr>
          <w:rFonts w:asciiTheme="majorBidi" w:hAnsiTheme="majorBidi" w:cstheme="majorBidi"/>
          <w:sz w:val="24"/>
          <w:szCs w:val="24"/>
          <w:lang w:val="es-ES"/>
        </w:rPr>
        <w:t xml:space="preserve">fuertemente en los círculos artísticos locales, y </w:t>
      </w:r>
      <w:r>
        <w:rPr>
          <w:rFonts w:asciiTheme="majorBidi" w:hAnsiTheme="majorBidi" w:cstheme="majorBidi"/>
          <w:sz w:val="24"/>
          <w:szCs w:val="24"/>
          <w:lang w:val="es-ES"/>
        </w:rPr>
        <w:t xml:space="preserve"> </w:t>
      </w:r>
      <w:r w:rsidRPr="00F425A2">
        <w:rPr>
          <w:rFonts w:asciiTheme="majorBidi" w:hAnsiTheme="majorBidi" w:cstheme="majorBidi"/>
          <w:sz w:val="24"/>
          <w:szCs w:val="24"/>
          <w:lang w:val="es-ES"/>
        </w:rPr>
        <w:t>publicó dos libros en verso antes</w:t>
      </w:r>
    </w:p>
    <w:p w:rsidR="004D5FFE" w:rsidRDefault="004D5FFE" w:rsidP="004D5FFE">
      <w:pPr>
        <w:tabs>
          <w:tab w:val="left" w:pos="1418"/>
        </w:tabs>
        <w:autoSpaceDE w:val="0"/>
        <w:autoSpaceDN w:val="0"/>
        <w:adjustRightInd w:val="0"/>
        <w:spacing w:after="0" w:line="240" w:lineRule="auto"/>
        <w:rPr>
          <w:rFonts w:asciiTheme="majorBidi" w:hAnsiTheme="majorBidi" w:cstheme="majorBidi"/>
          <w:sz w:val="24"/>
          <w:szCs w:val="24"/>
          <w:lang w:val="es-ES"/>
        </w:rPr>
      </w:pPr>
    </w:p>
    <w:p w:rsidR="004D5FFE" w:rsidRDefault="00FD31D7" w:rsidP="004D5FFE">
      <w:pPr>
        <w:tabs>
          <w:tab w:val="left" w:pos="1418"/>
        </w:tabs>
        <w:autoSpaceDE w:val="0"/>
        <w:autoSpaceDN w:val="0"/>
        <w:adjustRightInd w:val="0"/>
        <w:spacing w:after="0" w:line="240" w:lineRule="auto"/>
        <w:rPr>
          <w:rFonts w:asciiTheme="majorBidi" w:hAnsiTheme="majorBidi" w:cstheme="majorBidi"/>
          <w:sz w:val="24"/>
          <w:szCs w:val="24"/>
          <w:lang w:val="es-ES"/>
        </w:rPr>
      </w:pPr>
      <w:r w:rsidRPr="00F425A2">
        <w:rPr>
          <w:rFonts w:asciiTheme="majorBidi" w:hAnsiTheme="majorBidi" w:cstheme="majorBidi"/>
          <w:sz w:val="24"/>
          <w:szCs w:val="24"/>
          <w:lang w:val="es-ES"/>
        </w:rPr>
        <w:t xml:space="preserve"> </w:t>
      </w:r>
      <w:proofErr w:type="gramStart"/>
      <w:r w:rsidRPr="00F425A2">
        <w:rPr>
          <w:rFonts w:asciiTheme="majorBidi" w:hAnsiTheme="majorBidi" w:cstheme="majorBidi"/>
          <w:sz w:val="24"/>
          <w:szCs w:val="24"/>
          <w:lang w:val="es-ES"/>
        </w:rPr>
        <w:t>ir</w:t>
      </w:r>
      <w:proofErr w:type="gramEnd"/>
      <w:r w:rsidRPr="00F425A2">
        <w:rPr>
          <w:rFonts w:asciiTheme="majorBidi" w:hAnsiTheme="majorBidi" w:cstheme="majorBidi"/>
          <w:sz w:val="24"/>
          <w:szCs w:val="24"/>
          <w:lang w:val="es-ES"/>
        </w:rPr>
        <w:t xml:space="preserve"> a Madrid</w:t>
      </w:r>
      <w:r w:rsidR="004D5FFE">
        <w:rPr>
          <w:rFonts w:asciiTheme="majorBidi" w:hAnsiTheme="majorBidi" w:cstheme="majorBidi"/>
          <w:sz w:val="24"/>
          <w:szCs w:val="24"/>
          <w:lang w:val="es-ES"/>
        </w:rPr>
        <w:t xml:space="preserve"> </w:t>
      </w:r>
      <w:r w:rsidRPr="00F425A2">
        <w:rPr>
          <w:rFonts w:asciiTheme="majorBidi" w:hAnsiTheme="majorBidi" w:cstheme="majorBidi"/>
          <w:sz w:val="24"/>
          <w:szCs w:val="24"/>
          <w:lang w:val="es-ES"/>
        </w:rPr>
        <w:t xml:space="preserve"> para estudiar en </w:t>
      </w:r>
      <w:r>
        <w:rPr>
          <w:rFonts w:asciiTheme="majorBidi" w:hAnsiTheme="majorBidi" w:cstheme="majorBidi"/>
          <w:sz w:val="24"/>
          <w:szCs w:val="24"/>
          <w:lang w:val="es-ES"/>
        </w:rPr>
        <w:t xml:space="preserve"> </w:t>
      </w:r>
      <w:r w:rsidRPr="00F425A2">
        <w:rPr>
          <w:rFonts w:asciiTheme="majorBidi" w:hAnsiTheme="majorBidi" w:cstheme="majorBidi"/>
          <w:sz w:val="24"/>
          <w:szCs w:val="24"/>
          <w:lang w:val="es-ES"/>
        </w:rPr>
        <w:t>la universidad. Se mudo a la residencia estudiantil, donde</w:t>
      </w:r>
    </w:p>
    <w:p w:rsidR="004D5FFE" w:rsidRDefault="004D5FFE" w:rsidP="004D5FFE">
      <w:pPr>
        <w:tabs>
          <w:tab w:val="left" w:pos="1418"/>
        </w:tabs>
        <w:autoSpaceDE w:val="0"/>
        <w:autoSpaceDN w:val="0"/>
        <w:adjustRightInd w:val="0"/>
        <w:spacing w:after="0" w:line="240" w:lineRule="auto"/>
        <w:rPr>
          <w:rFonts w:asciiTheme="majorBidi" w:hAnsiTheme="majorBidi" w:cstheme="majorBidi"/>
          <w:sz w:val="24"/>
          <w:szCs w:val="24"/>
          <w:lang w:val="es-ES"/>
        </w:rPr>
      </w:pPr>
    </w:p>
    <w:p w:rsidR="004D5FFE" w:rsidRDefault="00FD31D7" w:rsidP="004D5FFE">
      <w:pPr>
        <w:tabs>
          <w:tab w:val="left" w:pos="1418"/>
        </w:tabs>
        <w:autoSpaceDE w:val="0"/>
        <w:autoSpaceDN w:val="0"/>
        <w:adjustRightInd w:val="0"/>
        <w:spacing w:after="0" w:line="240" w:lineRule="auto"/>
        <w:rPr>
          <w:rFonts w:asciiTheme="majorBidi" w:hAnsiTheme="majorBidi" w:cstheme="majorBidi"/>
          <w:sz w:val="24"/>
          <w:szCs w:val="24"/>
          <w:lang w:val="es-ES"/>
        </w:rPr>
      </w:pPr>
      <w:r w:rsidRPr="00F425A2">
        <w:rPr>
          <w:rFonts w:asciiTheme="majorBidi" w:hAnsiTheme="majorBidi" w:cstheme="majorBidi"/>
          <w:sz w:val="24"/>
          <w:szCs w:val="24"/>
          <w:lang w:val="es-ES"/>
        </w:rPr>
        <w:t xml:space="preserve"> </w:t>
      </w:r>
      <w:r>
        <w:rPr>
          <w:rFonts w:asciiTheme="majorBidi" w:hAnsiTheme="majorBidi" w:cstheme="majorBidi"/>
          <w:sz w:val="24"/>
          <w:szCs w:val="24"/>
          <w:lang w:val="es-ES"/>
        </w:rPr>
        <w:t xml:space="preserve"> </w:t>
      </w:r>
      <w:proofErr w:type="gramStart"/>
      <w:r w:rsidRPr="00F425A2">
        <w:rPr>
          <w:rFonts w:asciiTheme="majorBidi" w:hAnsiTheme="majorBidi" w:cstheme="majorBidi"/>
          <w:sz w:val="24"/>
          <w:szCs w:val="24"/>
          <w:lang w:val="es-ES"/>
        </w:rPr>
        <w:t>conoció</w:t>
      </w:r>
      <w:proofErr w:type="gramEnd"/>
      <w:r w:rsidRPr="00F425A2">
        <w:rPr>
          <w:rFonts w:asciiTheme="majorBidi" w:hAnsiTheme="majorBidi" w:cstheme="majorBidi"/>
          <w:sz w:val="24"/>
          <w:szCs w:val="24"/>
          <w:lang w:val="es-ES"/>
        </w:rPr>
        <w:t xml:space="preserve"> y se hizo</w:t>
      </w:r>
      <w:r w:rsidR="004D5FFE">
        <w:rPr>
          <w:rFonts w:asciiTheme="majorBidi" w:hAnsiTheme="majorBidi" w:cstheme="majorBidi"/>
          <w:sz w:val="24"/>
          <w:szCs w:val="24"/>
          <w:lang w:val="es-ES"/>
        </w:rPr>
        <w:t xml:space="preserve"> </w:t>
      </w:r>
      <w:r w:rsidRPr="00F425A2">
        <w:rPr>
          <w:rFonts w:asciiTheme="majorBidi" w:hAnsiTheme="majorBidi" w:cstheme="majorBidi"/>
          <w:sz w:val="24"/>
          <w:szCs w:val="24"/>
          <w:lang w:val="es-ES"/>
        </w:rPr>
        <w:t xml:space="preserve">amigo de muchos de los artistas españoles de </w:t>
      </w:r>
      <w:r>
        <w:rPr>
          <w:rFonts w:asciiTheme="majorBidi" w:hAnsiTheme="majorBidi" w:cstheme="majorBidi"/>
          <w:sz w:val="24"/>
          <w:szCs w:val="24"/>
          <w:lang w:val="es-ES"/>
        </w:rPr>
        <w:t xml:space="preserve"> </w:t>
      </w:r>
      <w:r w:rsidRPr="00F425A2">
        <w:rPr>
          <w:rFonts w:asciiTheme="majorBidi" w:hAnsiTheme="majorBidi" w:cstheme="majorBidi"/>
          <w:sz w:val="24"/>
          <w:szCs w:val="24"/>
          <w:lang w:val="es-ES"/>
        </w:rPr>
        <w:t>vanguardia, entre ellos el</w:t>
      </w:r>
    </w:p>
    <w:p w:rsidR="004D5FFE" w:rsidRDefault="004D5FFE" w:rsidP="004D5FFE">
      <w:pPr>
        <w:tabs>
          <w:tab w:val="left" w:pos="1418"/>
        </w:tabs>
        <w:autoSpaceDE w:val="0"/>
        <w:autoSpaceDN w:val="0"/>
        <w:adjustRightInd w:val="0"/>
        <w:spacing w:after="0" w:line="240" w:lineRule="auto"/>
        <w:rPr>
          <w:rFonts w:asciiTheme="majorBidi" w:hAnsiTheme="majorBidi" w:cstheme="majorBidi"/>
          <w:sz w:val="24"/>
          <w:szCs w:val="24"/>
          <w:lang w:val="es-ES"/>
        </w:rPr>
      </w:pPr>
    </w:p>
    <w:p w:rsidR="004D5FFE" w:rsidRDefault="00FD31D7" w:rsidP="004D5FFE">
      <w:pPr>
        <w:tabs>
          <w:tab w:val="left" w:pos="1418"/>
        </w:tabs>
        <w:autoSpaceDE w:val="0"/>
        <w:autoSpaceDN w:val="0"/>
        <w:adjustRightInd w:val="0"/>
        <w:spacing w:after="0" w:line="240" w:lineRule="auto"/>
        <w:rPr>
          <w:rFonts w:asciiTheme="majorBidi" w:hAnsiTheme="majorBidi" w:cstheme="majorBidi"/>
          <w:sz w:val="24"/>
          <w:szCs w:val="24"/>
          <w:lang w:val="es-ES"/>
        </w:rPr>
      </w:pPr>
      <w:r w:rsidRPr="00F425A2">
        <w:rPr>
          <w:rFonts w:asciiTheme="majorBidi" w:hAnsiTheme="majorBidi" w:cstheme="majorBidi"/>
          <w:sz w:val="24"/>
          <w:szCs w:val="24"/>
          <w:lang w:val="es-ES"/>
        </w:rPr>
        <w:t xml:space="preserve"> </w:t>
      </w:r>
      <w:proofErr w:type="gramStart"/>
      <w:r w:rsidRPr="00F425A2">
        <w:rPr>
          <w:rFonts w:asciiTheme="majorBidi" w:hAnsiTheme="majorBidi" w:cstheme="majorBidi"/>
          <w:sz w:val="24"/>
          <w:szCs w:val="24"/>
          <w:lang w:val="es-ES"/>
        </w:rPr>
        <w:t>pintor</w:t>
      </w:r>
      <w:proofErr w:type="gramEnd"/>
      <w:r w:rsidRPr="00F425A2">
        <w:rPr>
          <w:rFonts w:asciiTheme="majorBidi" w:hAnsiTheme="majorBidi" w:cstheme="majorBidi"/>
          <w:sz w:val="24"/>
          <w:szCs w:val="24"/>
          <w:lang w:val="es-ES"/>
        </w:rPr>
        <w:t xml:space="preserve"> S</w:t>
      </w:r>
      <w:r>
        <w:rPr>
          <w:rFonts w:asciiTheme="majorBidi" w:hAnsiTheme="majorBidi" w:cstheme="majorBidi"/>
          <w:sz w:val="24"/>
          <w:szCs w:val="24"/>
          <w:lang w:val="es-ES"/>
        </w:rPr>
        <w:t xml:space="preserve">alvador Dalí y el cineasta Luís </w:t>
      </w:r>
      <w:proofErr w:type="spellStart"/>
      <w:r w:rsidRPr="00F425A2">
        <w:rPr>
          <w:rFonts w:asciiTheme="majorBidi" w:hAnsiTheme="majorBidi" w:cstheme="majorBidi"/>
          <w:sz w:val="24"/>
          <w:szCs w:val="24"/>
          <w:lang w:val="es-ES"/>
        </w:rPr>
        <w:t>Buñel</w:t>
      </w:r>
      <w:proofErr w:type="spellEnd"/>
      <w:r w:rsidRPr="00F425A2">
        <w:rPr>
          <w:rFonts w:asciiTheme="majorBidi" w:hAnsiTheme="majorBidi" w:cstheme="majorBidi"/>
          <w:sz w:val="24"/>
          <w:szCs w:val="24"/>
          <w:lang w:val="es-ES"/>
        </w:rPr>
        <w:t>. Sus obras y su poesía lo llevaron al grado de</w:t>
      </w:r>
    </w:p>
    <w:p w:rsidR="004D5FFE" w:rsidRDefault="004D5FFE" w:rsidP="004D5FFE">
      <w:pPr>
        <w:tabs>
          <w:tab w:val="left" w:pos="1418"/>
        </w:tabs>
        <w:autoSpaceDE w:val="0"/>
        <w:autoSpaceDN w:val="0"/>
        <w:adjustRightInd w:val="0"/>
        <w:spacing w:after="0" w:line="240" w:lineRule="auto"/>
        <w:rPr>
          <w:rFonts w:asciiTheme="majorBidi" w:hAnsiTheme="majorBidi" w:cstheme="majorBidi"/>
          <w:sz w:val="24"/>
          <w:szCs w:val="24"/>
          <w:lang w:val="es-ES"/>
        </w:rPr>
      </w:pPr>
    </w:p>
    <w:p w:rsidR="004D5FFE" w:rsidRDefault="00FD31D7" w:rsidP="004D5FFE">
      <w:pPr>
        <w:tabs>
          <w:tab w:val="left" w:pos="1418"/>
        </w:tabs>
        <w:autoSpaceDE w:val="0"/>
        <w:autoSpaceDN w:val="0"/>
        <w:adjustRightInd w:val="0"/>
        <w:spacing w:after="0" w:line="240" w:lineRule="auto"/>
        <w:rPr>
          <w:rFonts w:asciiTheme="majorBidi" w:hAnsiTheme="majorBidi" w:cstheme="majorBidi"/>
          <w:sz w:val="24"/>
          <w:szCs w:val="24"/>
          <w:lang w:val="es-ES"/>
        </w:rPr>
      </w:pPr>
      <w:r w:rsidRPr="00F425A2">
        <w:rPr>
          <w:rFonts w:asciiTheme="majorBidi" w:hAnsiTheme="majorBidi" w:cstheme="majorBidi"/>
          <w:sz w:val="24"/>
          <w:szCs w:val="24"/>
          <w:lang w:val="es-ES"/>
        </w:rPr>
        <w:t xml:space="preserve"> </w:t>
      </w:r>
      <w:proofErr w:type="gramStart"/>
      <w:r w:rsidRPr="00F425A2">
        <w:rPr>
          <w:rFonts w:asciiTheme="majorBidi" w:hAnsiTheme="majorBidi" w:cstheme="majorBidi"/>
          <w:sz w:val="24"/>
          <w:szCs w:val="24"/>
          <w:lang w:val="es-ES"/>
        </w:rPr>
        <w:t>celebridad</w:t>
      </w:r>
      <w:proofErr w:type="gramEnd"/>
      <w:r>
        <w:rPr>
          <w:rFonts w:asciiTheme="majorBidi" w:hAnsiTheme="majorBidi" w:cstheme="majorBidi"/>
          <w:sz w:val="24"/>
          <w:szCs w:val="24"/>
          <w:lang w:val="es-ES"/>
        </w:rPr>
        <w:t xml:space="preserve"> </w:t>
      </w:r>
      <w:r w:rsidRPr="00F425A2">
        <w:rPr>
          <w:rFonts w:asciiTheme="majorBidi" w:hAnsiTheme="majorBidi" w:cstheme="majorBidi"/>
          <w:sz w:val="24"/>
          <w:szCs w:val="24"/>
          <w:lang w:val="es-ES"/>
        </w:rPr>
        <w:t>como unos de los</w:t>
      </w:r>
      <w:r w:rsidR="004D5FFE">
        <w:rPr>
          <w:rFonts w:asciiTheme="majorBidi" w:hAnsiTheme="majorBidi" w:cstheme="majorBidi"/>
          <w:sz w:val="24"/>
          <w:szCs w:val="24"/>
          <w:lang w:val="es-ES"/>
        </w:rPr>
        <w:t xml:space="preserve"> </w:t>
      </w:r>
      <w:r w:rsidRPr="00F425A2">
        <w:rPr>
          <w:rFonts w:asciiTheme="majorBidi" w:hAnsiTheme="majorBidi" w:cstheme="majorBidi"/>
          <w:sz w:val="24"/>
          <w:szCs w:val="24"/>
          <w:lang w:val="es-ES"/>
        </w:rPr>
        <w:t xml:space="preserve"> mejores miembros de la “Generación del ‘27” </w:t>
      </w:r>
      <w:r>
        <w:rPr>
          <w:rFonts w:asciiTheme="majorBidi" w:hAnsiTheme="majorBidi" w:cstheme="majorBidi"/>
          <w:sz w:val="24"/>
          <w:szCs w:val="24"/>
          <w:lang w:val="es-ES"/>
        </w:rPr>
        <w:t>a</w:t>
      </w:r>
      <w:r w:rsidRPr="00F425A2">
        <w:rPr>
          <w:rFonts w:asciiTheme="majorBidi" w:hAnsiTheme="majorBidi" w:cstheme="majorBidi"/>
          <w:sz w:val="24"/>
          <w:szCs w:val="24"/>
          <w:lang w:val="es-ES"/>
        </w:rPr>
        <w:t xml:space="preserve"> finales de</w:t>
      </w:r>
    </w:p>
    <w:p w:rsidR="004D5FFE" w:rsidRDefault="004D5FFE" w:rsidP="004D5FFE">
      <w:pPr>
        <w:tabs>
          <w:tab w:val="left" w:pos="1418"/>
        </w:tabs>
        <w:autoSpaceDE w:val="0"/>
        <w:autoSpaceDN w:val="0"/>
        <w:adjustRightInd w:val="0"/>
        <w:spacing w:after="0" w:line="240" w:lineRule="auto"/>
        <w:rPr>
          <w:rFonts w:asciiTheme="majorBidi" w:hAnsiTheme="majorBidi" w:cstheme="majorBidi"/>
          <w:sz w:val="24"/>
          <w:szCs w:val="24"/>
          <w:lang w:val="es-ES"/>
        </w:rPr>
      </w:pPr>
    </w:p>
    <w:p w:rsidR="004D5FFE" w:rsidRDefault="00FD31D7" w:rsidP="004D5FFE">
      <w:pPr>
        <w:tabs>
          <w:tab w:val="left" w:pos="1418"/>
        </w:tabs>
        <w:autoSpaceDE w:val="0"/>
        <w:autoSpaceDN w:val="0"/>
        <w:adjustRightInd w:val="0"/>
        <w:spacing w:after="0" w:line="240" w:lineRule="auto"/>
        <w:rPr>
          <w:rFonts w:asciiTheme="majorBidi" w:hAnsiTheme="majorBidi" w:cstheme="majorBidi"/>
          <w:sz w:val="24"/>
          <w:szCs w:val="24"/>
          <w:lang w:val="es-ES"/>
        </w:rPr>
      </w:pPr>
      <w:r w:rsidRPr="00F425A2">
        <w:rPr>
          <w:rFonts w:asciiTheme="majorBidi" w:hAnsiTheme="majorBidi" w:cstheme="majorBidi"/>
          <w:sz w:val="24"/>
          <w:szCs w:val="24"/>
          <w:lang w:val="es-ES"/>
        </w:rPr>
        <w:t xml:space="preserve"> 1920, la tensión de ocultar su</w:t>
      </w:r>
      <w:r w:rsidR="004D5FFE">
        <w:rPr>
          <w:rFonts w:asciiTheme="majorBidi" w:hAnsiTheme="majorBidi" w:cstheme="majorBidi"/>
          <w:sz w:val="24"/>
          <w:szCs w:val="24"/>
          <w:lang w:val="es-ES"/>
        </w:rPr>
        <w:t xml:space="preserve"> </w:t>
      </w:r>
      <w:r w:rsidRPr="00F425A2">
        <w:rPr>
          <w:rFonts w:asciiTheme="majorBidi" w:hAnsiTheme="majorBidi" w:cstheme="majorBidi"/>
          <w:sz w:val="24"/>
          <w:szCs w:val="24"/>
          <w:lang w:val="es-ES"/>
        </w:rPr>
        <w:t xml:space="preserve">homosexualidad de su </w:t>
      </w:r>
      <w:r>
        <w:rPr>
          <w:rFonts w:asciiTheme="majorBidi" w:hAnsiTheme="majorBidi" w:cstheme="majorBidi"/>
          <w:sz w:val="24"/>
          <w:szCs w:val="24"/>
          <w:lang w:val="es-ES"/>
        </w:rPr>
        <w:t xml:space="preserve"> </w:t>
      </w:r>
      <w:r w:rsidR="004D5FFE">
        <w:rPr>
          <w:rFonts w:asciiTheme="majorBidi" w:hAnsiTheme="majorBidi" w:cstheme="majorBidi"/>
          <w:sz w:val="24"/>
          <w:szCs w:val="24"/>
          <w:lang w:val="es-ES"/>
        </w:rPr>
        <w:t>familia y amigos además de</w:t>
      </w:r>
    </w:p>
    <w:p w:rsidR="004D5FFE" w:rsidRDefault="004D5FFE" w:rsidP="004D5FFE">
      <w:pPr>
        <w:tabs>
          <w:tab w:val="left" w:pos="1418"/>
        </w:tabs>
        <w:autoSpaceDE w:val="0"/>
        <w:autoSpaceDN w:val="0"/>
        <w:adjustRightInd w:val="0"/>
        <w:spacing w:after="0" w:line="240" w:lineRule="auto"/>
        <w:rPr>
          <w:rFonts w:asciiTheme="majorBidi" w:hAnsiTheme="majorBidi" w:cstheme="majorBidi"/>
          <w:sz w:val="24"/>
          <w:szCs w:val="24"/>
          <w:lang w:val="es-ES"/>
        </w:rPr>
      </w:pPr>
    </w:p>
    <w:p w:rsidR="004D5FFE" w:rsidRDefault="004D5FFE" w:rsidP="004D5FFE">
      <w:pPr>
        <w:tabs>
          <w:tab w:val="left" w:pos="1418"/>
        </w:tabs>
        <w:autoSpaceDE w:val="0"/>
        <w:autoSpaceDN w:val="0"/>
        <w:adjustRightInd w:val="0"/>
        <w:spacing w:after="0" w:line="240" w:lineRule="auto"/>
        <w:rPr>
          <w:rFonts w:asciiTheme="majorBidi" w:hAnsiTheme="majorBidi" w:cstheme="majorBidi"/>
          <w:sz w:val="24"/>
          <w:szCs w:val="24"/>
          <w:lang w:val="es-ES"/>
        </w:rPr>
      </w:pPr>
      <w:r>
        <w:rPr>
          <w:rFonts w:asciiTheme="majorBidi" w:hAnsiTheme="majorBidi" w:cstheme="majorBidi"/>
          <w:sz w:val="24"/>
          <w:szCs w:val="24"/>
          <w:lang w:val="es-ES"/>
        </w:rPr>
        <w:t xml:space="preserve"> </w:t>
      </w:r>
      <w:proofErr w:type="gramStart"/>
      <w:r w:rsidR="00FD31D7" w:rsidRPr="00F425A2">
        <w:rPr>
          <w:rFonts w:asciiTheme="majorBidi" w:hAnsiTheme="majorBidi" w:cstheme="majorBidi"/>
          <w:sz w:val="24"/>
          <w:szCs w:val="24"/>
          <w:lang w:val="es-ES"/>
        </w:rPr>
        <w:t>mantener</w:t>
      </w:r>
      <w:proofErr w:type="gramEnd"/>
      <w:r w:rsidR="00FD31D7" w:rsidRPr="00F425A2">
        <w:rPr>
          <w:rFonts w:asciiTheme="majorBidi" w:hAnsiTheme="majorBidi" w:cstheme="majorBidi"/>
          <w:sz w:val="24"/>
          <w:szCs w:val="24"/>
          <w:lang w:val="es-ES"/>
        </w:rPr>
        <w:t xml:space="preserve"> la figura pública de un </w:t>
      </w:r>
      <w:r w:rsidR="00FD31D7">
        <w:rPr>
          <w:rFonts w:asciiTheme="majorBidi" w:hAnsiTheme="majorBidi" w:cstheme="majorBidi"/>
          <w:sz w:val="24"/>
          <w:szCs w:val="24"/>
          <w:lang w:val="es-ES"/>
        </w:rPr>
        <w:t xml:space="preserve"> </w:t>
      </w:r>
      <w:r w:rsidR="00FD31D7" w:rsidRPr="00F425A2">
        <w:rPr>
          <w:rFonts w:asciiTheme="majorBidi" w:hAnsiTheme="majorBidi" w:cstheme="majorBidi"/>
          <w:sz w:val="24"/>
          <w:szCs w:val="24"/>
          <w:lang w:val="es-ES"/>
        </w:rPr>
        <w:t>exitoso</w:t>
      </w:r>
      <w:r>
        <w:rPr>
          <w:rFonts w:asciiTheme="majorBidi" w:hAnsiTheme="majorBidi" w:cstheme="majorBidi"/>
          <w:sz w:val="24"/>
          <w:szCs w:val="24"/>
          <w:lang w:val="es-ES"/>
        </w:rPr>
        <w:t xml:space="preserve"> </w:t>
      </w:r>
      <w:r w:rsidR="00FD31D7" w:rsidRPr="00F425A2">
        <w:rPr>
          <w:rFonts w:asciiTheme="majorBidi" w:hAnsiTheme="majorBidi" w:cstheme="majorBidi"/>
          <w:sz w:val="24"/>
          <w:szCs w:val="24"/>
          <w:lang w:val="es-ES"/>
        </w:rPr>
        <w:t>escritor comenzó a desgas</w:t>
      </w:r>
      <w:r w:rsidR="00FD31D7">
        <w:rPr>
          <w:rFonts w:asciiTheme="majorBidi" w:hAnsiTheme="majorBidi" w:cstheme="majorBidi"/>
          <w:sz w:val="24"/>
          <w:szCs w:val="24"/>
          <w:lang w:val="es-ES"/>
        </w:rPr>
        <w:t>tarlo y se deprimió.</w:t>
      </w:r>
    </w:p>
    <w:p w:rsidR="009B5F42" w:rsidRDefault="009B5F42" w:rsidP="004D5FFE">
      <w:pPr>
        <w:tabs>
          <w:tab w:val="left" w:pos="1418"/>
        </w:tabs>
        <w:autoSpaceDE w:val="0"/>
        <w:autoSpaceDN w:val="0"/>
        <w:adjustRightInd w:val="0"/>
        <w:spacing w:after="0" w:line="240" w:lineRule="auto"/>
        <w:rPr>
          <w:rFonts w:asciiTheme="majorBidi" w:hAnsiTheme="majorBidi" w:cstheme="majorBidi"/>
          <w:sz w:val="24"/>
          <w:szCs w:val="24"/>
          <w:lang w:val="es-ES"/>
        </w:rPr>
      </w:pPr>
    </w:p>
    <w:p w:rsidR="009B5F42" w:rsidRDefault="00FD31D7" w:rsidP="004D5FFE">
      <w:pPr>
        <w:tabs>
          <w:tab w:val="left" w:pos="1418"/>
        </w:tabs>
        <w:autoSpaceDE w:val="0"/>
        <w:autoSpaceDN w:val="0"/>
        <w:adjustRightInd w:val="0"/>
        <w:spacing w:after="0" w:line="240" w:lineRule="auto"/>
        <w:rPr>
          <w:rFonts w:asciiTheme="majorBidi" w:hAnsiTheme="majorBidi" w:cstheme="majorBidi"/>
          <w:sz w:val="24"/>
          <w:szCs w:val="24"/>
          <w:lang w:val="es-ES"/>
        </w:rPr>
      </w:pPr>
      <w:r>
        <w:rPr>
          <w:rFonts w:asciiTheme="majorBidi" w:hAnsiTheme="majorBidi" w:cstheme="majorBidi"/>
          <w:sz w:val="24"/>
          <w:szCs w:val="24"/>
          <w:lang w:val="es-ES"/>
        </w:rPr>
        <w:t xml:space="preserve"> Para poder </w:t>
      </w:r>
      <w:r w:rsidRPr="00F425A2">
        <w:rPr>
          <w:rFonts w:asciiTheme="majorBidi" w:hAnsiTheme="majorBidi" w:cstheme="majorBidi"/>
          <w:sz w:val="24"/>
          <w:szCs w:val="24"/>
          <w:lang w:val="es-ES"/>
        </w:rPr>
        <w:t>curarlo, su familia lo envió a los</w:t>
      </w:r>
      <w:r w:rsidR="004D5FFE">
        <w:rPr>
          <w:rFonts w:asciiTheme="majorBidi" w:hAnsiTheme="majorBidi" w:cstheme="majorBidi"/>
          <w:sz w:val="24"/>
          <w:szCs w:val="24"/>
          <w:lang w:val="es-ES"/>
        </w:rPr>
        <w:t xml:space="preserve"> </w:t>
      </w:r>
      <w:r w:rsidRPr="00F425A2">
        <w:rPr>
          <w:rFonts w:asciiTheme="majorBidi" w:hAnsiTheme="majorBidi" w:cstheme="majorBidi"/>
          <w:sz w:val="24"/>
          <w:szCs w:val="24"/>
          <w:lang w:val="es-ES"/>
        </w:rPr>
        <w:t>Estados Unidos</w:t>
      </w:r>
      <w:r>
        <w:rPr>
          <w:rFonts w:asciiTheme="majorBidi" w:hAnsiTheme="majorBidi" w:cstheme="majorBidi"/>
          <w:sz w:val="24"/>
          <w:szCs w:val="24"/>
          <w:lang w:val="es-ES"/>
        </w:rPr>
        <w:t xml:space="preserve"> </w:t>
      </w:r>
      <w:r w:rsidRPr="0057493E">
        <w:rPr>
          <w:rFonts w:asciiTheme="majorBidi" w:hAnsiTheme="majorBidi" w:cstheme="majorBidi"/>
          <w:sz w:val="24"/>
          <w:szCs w:val="24"/>
          <w:lang w:val="es-ES"/>
        </w:rPr>
        <w:t>donde esc</w:t>
      </w:r>
      <w:r>
        <w:rPr>
          <w:rFonts w:asciiTheme="majorBidi" w:hAnsiTheme="majorBidi" w:cstheme="majorBidi"/>
          <w:sz w:val="24"/>
          <w:szCs w:val="24"/>
          <w:lang w:val="es-ES"/>
        </w:rPr>
        <w:t xml:space="preserve">ribió Poeta en </w:t>
      </w:r>
    </w:p>
    <w:p w:rsidR="009B5F42" w:rsidRDefault="009B5F42" w:rsidP="004D5FFE">
      <w:pPr>
        <w:tabs>
          <w:tab w:val="left" w:pos="1418"/>
        </w:tabs>
        <w:autoSpaceDE w:val="0"/>
        <w:autoSpaceDN w:val="0"/>
        <w:adjustRightInd w:val="0"/>
        <w:spacing w:after="0" w:line="240" w:lineRule="auto"/>
        <w:rPr>
          <w:rFonts w:asciiTheme="majorBidi" w:hAnsiTheme="majorBidi" w:cstheme="majorBidi"/>
          <w:sz w:val="24"/>
          <w:szCs w:val="24"/>
          <w:lang w:val="es-ES"/>
        </w:rPr>
      </w:pPr>
    </w:p>
    <w:p w:rsidR="00FD31D7" w:rsidRDefault="00FD31D7" w:rsidP="004D5FFE">
      <w:pPr>
        <w:tabs>
          <w:tab w:val="left" w:pos="1418"/>
        </w:tabs>
        <w:autoSpaceDE w:val="0"/>
        <w:autoSpaceDN w:val="0"/>
        <w:adjustRightInd w:val="0"/>
        <w:spacing w:after="0" w:line="240" w:lineRule="auto"/>
        <w:rPr>
          <w:rFonts w:asciiTheme="majorBidi" w:hAnsiTheme="majorBidi" w:cstheme="majorBidi"/>
          <w:sz w:val="24"/>
          <w:szCs w:val="24"/>
          <w:lang w:val="es-ES"/>
        </w:rPr>
      </w:pPr>
      <w:r>
        <w:rPr>
          <w:rFonts w:asciiTheme="majorBidi" w:hAnsiTheme="majorBidi" w:cstheme="majorBidi"/>
          <w:sz w:val="24"/>
          <w:szCs w:val="24"/>
          <w:lang w:val="es-ES"/>
        </w:rPr>
        <w:t xml:space="preserve">Nueva York entre </w:t>
      </w:r>
      <w:r w:rsidR="00231497">
        <w:rPr>
          <w:rFonts w:asciiTheme="majorBidi" w:hAnsiTheme="majorBidi" w:cstheme="majorBidi"/>
          <w:sz w:val="24"/>
          <w:szCs w:val="24"/>
          <w:lang w:val="es-ES"/>
        </w:rPr>
        <w:t>otros poemas y obras</w:t>
      </w:r>
      <w:r w:rsidR="00231497">
        <w:rPr>
          <w:rStyle w:val="Appelnotedebasdep"/>
          <w:rFonts w:asciiTheme="majorBidi" w:hAnsiTheme="majorBidi" w:cstheme="majorBidi"/>
          <w:sz w:val="24"/>
          <w:szCs w:val="24"/>
          <w:lang w:val="es-ES"/>
        </w:rPr>
        <w:footnoteReference w:id="53"/>
      </w:r>
      <w:r w:rsidR="00231497">
        <w:rPr>
          <w:rFonts w:asciiTheme="majorBidi" w:hAnsiTheme="majorBidi" w:cstheme="majorBidi"/>
          <w:sz w:val="24"/>
          <w:szCs w:val="24"/>
          <w:lang w:val="es-ES"/>
        </w:rPr>
        <w:t>.</w:t>
      </w:r>
    </w:p>
    <w:p w:rsidR="00292BFD" w:rsidRDefault="00FD31D7" w:rsidP="00292BFD">
      <w:pPr>
        <w:tabs>
          <w:tab w:val="left" w:pos="1418"/>
        </w:tabs>
        <w:autoSpaceDE w:val="0"/>
        <w:autoSpaceDN w:val="0"/>
        <w:adjustRightInd w:val="0"/>
        <w:spacing w:after="0" w:line="240" w:lineRule="auto"/>
        <w:rPr>
          <w:rFonts w:ascii="Arial" w:hAnsi="Arial" w:cs="Arial"/>
          <w:sz w:val="24"/>
          <w:szCs w:val="24"/>
          <w:lang w:val="es-ES_tradnl"/>
        </w:rPr>
      </w:pPr>
      <w:r w:rsidRPr="0057493E">
        <w:rPr>
          <w:rFonts w:asciiTheme="majorBidi" w:hAnsiTheme="majorBidi" w:cstheme="majorBidi"/>
          <w:sz w:val="24"/>
          <w:szCs w:val="24"/>
          <w:lang w:val="es-ES"/>
        </w:rPr>
        <w:t xml:space="preserve"> </w:t>
      </w:r>
    </w:p>
    <w:p w:rsidR="00A923EA" w:rsidRDefault="00292BFD" w:rsidP="00292BFD">
      <w:pPr>
        <w:tabs>
          <w:tab w:val="left" w:pos="1418"/>
        </w:tabs>
        <w:autoSpaceDE w:val="0"/>
        <w:autoSpaceDN w:val="0"/>
        <w:adjustRightInd w:val="0"/>
        <w:spacing w:after="0" w:line="240" w:lineRule="auto"/>
        <w:rPr>
          <w:rFonts w:asciiTheme="majorBidi" w:hAnsiTheme="majorBidi" w:cstheme="majorBidi"/>
          <w:sz w:val="24"/>
          <w:szCs w:val="24"/>
          <w:lang w:val="es-ES"/>
        </w:rPr>
      </w:pPr>
      <w:r>
        <w:rPr>
          <w:rFonts w:ascii="Arial" w:hAnsi="Arial" w:cs="Arial"/>
          <w:sz w:val="24"/>
          <w:szCs w:val="24"/>
          <w:lang w:val="es-ES_tradnl"/>
        </w:rPr>
        <w:t xml:space="preserve">                     </w:t>
      </w:r>
      <w:r w:rsidR="00FD31D7" w:rsidRPr="0057493E">
        <w:rPr>
          <w:rFonts w:asciiTheme="majorBidi" w:hAnsiTheme="majorBidi" w:cstheme="majorBidi"/>
          <w:sz w:val="24"/>
          <w:szCs w:val="24"/>
          <w:lang w:val="es-ES"/>
        </w:rPr>
        <w:t>Cuando regresó a España en 1930, f</w:t>
      </w:r>
      <w:r w:rsidR="00A923EA">
        <w:rPr>
          <w:rFonts w:asciiTheme="majorBidi" w:hAnsiTheme="majorBidi" w:cstheme="majorBidi"/>
          <w:sz w:val="24"/>
          <w:szCs w:val="24"/>
          <w:lang w:val="es-ES"/>
        </w:rPr>
        <w:t>ue nombrado Director del Teatro</w:t>
      </w:r>
    </w:p>
    <w:p w:rsidR="00A923EA" w:rsidRDefault="00A923EA" w:rsidP="00292BFD">
      <w:pPr>
        <w:tabs>
          <w:tab w:val="left" w:pos="1418"/>
        </w:tabs>
        <w:autoSpaceDE w:val="0"/>
        <w:autoSpaceDN w:val="0"/>
        <w:adjustRightInd w:val="0"/>
        <w:spacing w:after="0" w:line="240" w:lineRule="auto"/>
        <w:rPr>
          <w:rFonts w:asciiTheme="majorBidi" w:hAnsiTheme="majorBidi" w:cstheme="majorBidi"/>
          <w:sz w:val="24"/>
          <w:szCs w:val="24"/>
          <w:lang w:val="es-ES"/>
        </w:rPr>
      </w:pPr>
    </w:p>
    <w:p w:rsidR="00A923EA" w:rsidRDefault="00A923EA" w:rsidP="00292BFD">
      <w:pPr>
        <w:tabs>
          <w:tab w:val="left" w:pos="1418"/>
        </w:tabs>
        <w:autoSpaceDE w:val="0"/>
        <w:autoSpaceDN w:val="0"/>
        <w:adjustRightInd w:val="0"/>
        <w:spacing w:after="0" w:line="240" w:lineRule="auto"/>
        <w:rPr>
          <w:rFonts w:asciiTheme="majorBidi" w:hAnsiTheme="majorBidi" w:cstheme="majorBidi"/>
          <w:sz w:val="24"/>
          <w:szCs w:val="24"/>
          <w:lang w:val="es-ES"/>
        </w:rPr>
      </w:pPr>
      <w:r>
        <w:rPr>
          <w:rFonts w:asciiTheme="majorBidi" w:hAnsiTheme="majorBidi" w:cstheme="majorBidi"/>
          <w:sz w:val="24"/>
          <w:szCs w:val="24"/>
          <w:lang w:val="es-ES"/>
        </w:rPr>
        <w:t xml:space="preserve"> </w:t>
      </w:r>
      <w:r w:rsidR="00FD31D7" w:rsidRPr="0057493E">
        <w:rPr>
          <w:rFonts w:asciiTheme="majorBidi" w:hAnsiTheme="majorBidi" w:cstheme="majorBidi"/>
          <w:sz w:val="24"/>
          <w:szCs w:val="24"/>
          <w:lang w:val="es-ES"/>
        </w:rPr>
        <w:t>Universitario La Barraca, una compañía teatral de estudiantes que viajaba a las áreas</w:t>
      </w:r>
    </w:p>
    <w:p w:rsidR="00A923EA" w:rsidRDefault="00A923EA" w:rsidP="00292BFD">
      <w:pPr>
        <w:tabs>
          <w:tab w:val="left" w:pos="1418"/>
        </w:tabs>
        <w:autoSpaceDE w:val="0"/>
        <w:autoSpaceDN w:val="0"/>
        <w:adjustRightInd w:val="0"/>
        <w:spacing w:after="0" w:line="240" w:lineRule="auto"/>
        <w:rPr>
          <w:rFonts w:asciiTheme="majorBidi" w:hAnsiTheme="majorBidi" w:cstheme="majorBidi"/>
          <w:sz w:val="24"/>
          <w:szCs w:val="24"/>
          <w:lang w:val="es-ES"/>
        </w:rPr>
      </w:pPr>
    </w:p>
    <w:p w:rsidR="00A923EA" w:rsidRDefault="00FD31D7" w:rsidP="00292BFD">
      <w:pPr>
        <w:tabs>
          <w:tab w:val="left" w:pos="1418"/>
        </w:tabs>
        <w:autoSpaceDE w:val="0"/>
        <w:autoSpaceDN w:val="0"/>
        <w:adjustRightInd w:val="0"/>
        <w:spacing w:after="0" w:line="240" w:lineRule="auto"/>
        <w:rPr>
          <w:rFonts w:asciiTheme="majorBidi" w:hAnsiTheme="majorBidi" w:cstheme="majorBidi"/>
          <w:sz w:val="24"/>
          <w:szCs w:val="24"/>
          <w:lang w:val="es-ES"/>
        </w:rPr>
      </w:pPr>
      <w:r w:rsidRPr="0057493E">
        <w:rPr>
          <w:rFonts w:asciiTheme="majorBidi" w:hAnsiTheme="majorBidi" w:cstheme="majorBidi"/>
          <w:sz w:val="24"/>
          <w:szCs w:val="24"/>
          <w:lang w:val="es-ES"/>
        </w:rPr>
        <w:t xml:space="preserve"> </w:t>
      </w:r>
      <w:proofErr w:type="gramStart"/>
      <w:r w:rsidRPr="0057493E">
        <w:rPr>
          <w:rFonts w:asciiTheme="majorBidi" w:hAnsiTheme="majorBidi" w:cstheme="majorBidi"/>
          <w:sz w:val="24"/>
          <w:szCs w:val="24"/>
          <w:lang w:val="es-ES"/>
        </w:rPr>
        <w:t>rurales</w:t>
      </w:r>
      <w:proofErr w:type="gramEnd"/>
      <w:r w:rsidRPr="0057493E">
        <w:rPr>
          <w:rFonts w:asciiTheme="majorBidi" w:hAnsiTheme="majorBidi" w:cstheme="majorBidi"/>
          <w:sz w:val="24"/>
          <w:szCs w:val="24"/>
          <w:lang w:val="es-ES"/>
        </w:rPr>
        <w:t xml:space="preserve">, donde </w:t>
      </w:r>
      <w:r>
        <w:rPr>
          <w:rFonts w:asciiTheme="majorBidi" w:hAnsiTheme="majorBidi" w:cstheme="majorBidi"/>
          <w:sz w:val="24"/>
          <w:szCs w:val="24"/>
          <w:lang w:val="es-ES"/>
        </w:rPr>
        <w:t xml:space="preserve"> </w:t>
      </w:r>
      <w:r w:rsidRPr="0057493E">
        <w:rPr>
          <w:rFonts w:asciiTheme="majorBidi" w:hAnsiTheme="majorBidi" w:cstheme="majorBidi"/>
          <w:sz w:val="24"/>
          <w:szCs w:val="24"/>
          <w:lang w:val="es-ES"/>
        </w:rPr>
        <w:t>presentaban modernas interpretaciones de teatro clásico español. Mientras</w:t>
      </w:r>
    </w:p>
    <w:p w:rsidR="00A923EA" w:rsidRDefault="00A923EA" w:rsidP="00292BFD">
      <w:pPr>
        <w:tabs>
          <w:tab w:val="left" w:pos="1418"/>
        </w:tabs>
        <w:autoSpaceDE w:val="0"/>
        <w:autoSpaceDN w:val="0"/>
        <w:adjustRightInd w:val="0"/>
        <w:spacing w:after="0" w:line="240" w:lineRule="auto"/>
        <w:rPr>
          <w:rFonts w:asciiTheme="majorBidi" w:hAnsiTheme="majorBidi" w:cstheme="majorBidi"/>
          <w:sz w:val="24"/>
          <w:szCs w:val="24"/>
          <w:lang w:val="es-ES"/>
        </w:rPr>
      </w:pPr>
    </w:p>
    <w:p w:rsidR="00A923EA" w:rsidRDefault="00FD31D7" w:rsidP="00292BFD">
      <w:pPr>
        <w:tabs>
          <w:tab w:val="left" w:pos="1418"/>
        </w:tabs>
        <w:autoSpaceDE w:val="0"/>
        <w:autoSpaceDN w:val="0"/>
        <w:adjustRightInd w:val="0"/>
        <w:spacing w:after="0" w:line="240" w:lineRule="auto"/>
        <w:rPr>
          <w:rFonts w:asciiTheme="majorBidi" w:hAnsiTheme="majorBidi" w:cstheme="majorBidi"/>
          <w:sz w:val="24"/>
          <w:szCs w:val="24"/>
          <w:lang w:val="es-ES"/>
        </w:rPr>
      </w:pPr>
      <w:r w:rsidRPr="0057493E">
        <w:rPr>
          <w:rFonts w:asciiTheme="majorBidi" w:hAnsiTheme="majorBidi" w:cstheme="majorBidi"/>
          <w:sz w:val="24"/>
          <w:szCs w:val="24"/>
          <w:lang w:val="es-ES"/>
        </w:rPr>
        <w:t xml:space="preserve"> </w:t>
      </w:r>
      <w:proofErr w:type="gramStart"/>
      <w:r w:rsidRPr="0057493E">
        <w:rPr>
          <w:rFonts w:asciiTheme="majorBidi" w:hAnsiTheme="majorBidi" w:cstheme="majorBidi"/>
          <w:sz w:val="24"/>
          <w:szCs w:val="24"/>
          <w:lang w:val="es-ES"/>
        </w:rPr>
        <w:t>viajaba</w:t>
      </w:r>
      <w:proofErr w:type="gramEnd"/>
      <w:r w:rsidRPr="0057493E">
        <w:rPr>
          <w:rFonts w:asciiTheme="majorBidi" w:hAnsiTheme="majorBidi" w:cstheme="majorBidi"/>
          <w:sz w:val="24"/>
          <w:szCs w:val="24"/>
          <w:lang w:val="es-ES"/>
        </w:rPr>
        <w:t>, escribió sus obras más conocidas, la “trilogía rural”: Bodas de sangre, Yerma, y</w:t>
      </w:r>
    </w:p>
    <w:p w:rsidR="00A923EA" w:rsidRDefault="00A923EA" w:rsidP="00292BFD">
      <w:pPr>
        <w:tabs>
          <w:tab w:val="left" w:pos="1418"/>
        </w:tabs>
        <w:autoSpaceDE w:val="0"/>
        <w:autoSpaceDN w:val="0"/>
        <w:adjustRightInd w:val="0"/>
        <w:spacing w:after="0" w:line="240" w:lineRule="auto"/>
        <w:rPr>
          <w:rFonts w:asciiTheme="majorBidi" w:hAnsiTheme="majorBidi" w:cstheme="majorBidi"/>
          <w:sz w:val="24"/>
          <w:szCs w:val="24"/>
          <w:lang w:val="es-ES"/>
        </w:rPr>
      </w:pPr>
    </w:p>
    <w:p w:rsidR="00FD31D7" w:rsidRDefault="00FD31D7" w:rsidP="009B22FB">
      <w:pPr>
        <w:tabs>
          <w:tab w:val="left" w:pos="1418"/>
        </w:tabs>
        <w:autoSpaceDE w:val="0"/>
        <w:autoSpaceDN w:val="0"/>
        <w:adjustRightInd w:val="0"/>
        <w:spacing w:after="0" w:line="240" w:lineRule="auto"/>
        <w:rPr>
          <w:rFonts w:asciiTheme="majorBidi" w:hAnsiTheme="majorBidi" w:cstheme="majorBidi"/>
          <w:sz w:val="24"/>
          <w:szCs w:val="24"/>
          <w:lang w:val="es-ES"/>
        </w:rPr>
      </w:pPr>
      <w:r w:rsidRPr="0057493E">
        <w:rPr>
          <w:rFonts w:asciiTheme="majorBidi" w:hAnsiTheme="majorBidi" w:cstheme="majorBidi"/>
          <w:sz w:val="24"/>
          <w:szCs w:val="24"/>
          <w:lang w:val="es-ES"/>
        </w:rPr>
        <w:t xml:space="preserve"> La casa de Bernarda Alba</w:t>
      </w:r>
      <w:r w:rsidR="003C7316">
        <w:rPr>
          <w:rFonts w:asciiTheme="majorBidi" w:hAnsiTheme="majorBidi" w:cstheme="majorBidi"/>
          <w:sz w:val="24"/>
          <w:szCs w:val="24"/>
          <w:lang w:val="es-ES"/>
        </w:rPr>
        <w:t>.</w:t>
      </w:r>
      <w:r w:rsidR="003C7316">
        <w:rPr>
          <w:rStyle w:val="Appelnotedebasdep"/>
          <w:rFonts w:asciiTheme="majorBidi" w:hAnsiTheme="majorBidi" w:cstheme="majorBidi"/>
          <w:sz w:val="24"/>
          <w:szCs w:val="24"/>
          <w:lang w:val="es-ES"/>
        </w:rPr>
        <w:footnoteReference w:id="54"/>
      </w:r>
    </w:p>
    <w:p w:rsidR="00390753" w:rsidRPr="00292BFD" w:rsidRDefault="00390753" w:rsidP="00292BFD">
      <w:pPr>
        <w:tabs>
          <w:tab w:val="left" w:pos="1418"/>
        </w:tabs>
        <w:autoSpaceDE w:val="0"/>
        <w:autoSpaceDN w:val="0"/>
        <w:adjustRightInd w:val="0"/>
        <w:spacing w:after="0" w:line="240" w:lineRule="auto"/>
        <w:rPr>
          <w:rFonts w:ascii="Arial" w:hAnsi="Arial" w:cs="Arial"/>
          <w:sz w:val="24"/>
          <w:szCs w:val="24"/>
          <w:lang w:val="es-ES_tradnl"/>
        </w:rPr>
      </w:pPr>
    </w:p>
    <w:p w:rsidR="00390753" w:rsidRDefault="00FD31D7" w:rsidP="00FD31D7">
      <w:pPr>
        <w:tabs>
          <w:tab w:val="left" w:pos="1418"/>
        </w:tabs>
        <w:jc w:val="both"/>
        <w:rPr>
          <w:rFonts w:asciiTheme="majorBidi" w:hAnsiTheme="majorBidi" w:cstheme="majorBidi"/>
          <w:sz w:val="24"/>
          <w:szCs w:val="24"/>
          <w:lang w:val="es-ES"/>
        </w:rPr>
      </w:pPr>
      <w:r>
        <w:rPr>
          <w:rFonts w:asciiTheme="majorBidi" w:hAnsiTheme="majorBidi" w:cstheme="majorBidi"/>
          <w:sz w:val="24"/>
          <w:szCs w:val="24"/>
          <w:lang w:val="es-ES"/>
        </w:rPr>
        <w:t xml:space="preserve">                       </w:t>
      </w:r>
      <w:r w:rsidRPr="0057493E">
        <w:rPr>
          <w:rFonts w:asciiTheme="majorBidi" w:hAnsiTheme="majorBidi" w:cstheme="majorBidi"/>
          <w:sz w:val="24"/>
          <w:szCs w:val="24"/>
          <w:lang w:val="es-ES"/>
        </w:rPr>
        <w:t>Cuando estalló la guerra civil española en 1936, Lorca a pesar del consejo de</w:t>
      </w:r>
    </w:p>
    <w:p w:rsidR="00390753" w:rsidRDefault="00FD31D7" w:rsidP="00FD31D7">
      <w:pPr>
        <w:tabs>
          <w:tab w:val="left" w:pos="1418"/>
        </w:tabs>
        <w:jc w:val="both"/>
        <w:rPr>
          <w:rFonts w:asciiTheme="majorBidi" w:hAnsiTheme="majorBidi" w:cstheme="majorBidi"/>
          <w:sz w:val="24"/>
          <w:szCs w:val="24"/>
          <w:lang w:val="es-ES"/>
        </w:rPr>
      </w:pPr>
      <w:r w:rsidRPr="0057493E">
        <w:rPr>
          <w:rFonts w:asciiTheme="majorBidi" w:hAnsiTheme="majorBidi" w:cstheme="majorBidi"/>
          <w:sz w:val="24"/>
          <w:szCs w:val="24"/>
          <w:lang w:val="es-ES"/>
        </w:rPr>
        <w:t xml:space="preserve"> </w:t>
      </w:r>
      <w:proofErr w:type="gramStart"/>
      <w:r w:rsidRPr="0057493E">
        <w:rPr>
          <w:rFonts w:asciiTheme="majorBidi" w:hAnsiTheme="majorBidi" w:cstheme="majorBidi"/>
          <w:sz w:val="24"/>
          <w:szCs w:val="24"/>
          <w:lang w:val="es-ES"/>
        </w:rPr>
        <w:t>sus</w:t>
      </w:r>
      <w:proofErr w:type="gramEnd"/>
      <w:r w:rsidRPr="0057493E">
        <w:rPr>
          <w:rFonts w:asciiTheme="majorBidi" w:hAnsiTheme="majorBidi" w:cstheme="majorBidi"/>
          <w:sz w:val="24"/>
          <w:szCs w:val="24"/>
          <w:lang w:val="es-ES"/>
        </w:rPr>
        <w:t xml:space="preserve"> amigos salió de Madrid para volver a casa en Granada, Andalucía era notablemente</w:t>
      </w:r>
    </w:p>
    <w:p w:rsidR="00390753" w:rsidRDefault="00FD31D7" w:rsidP="00FD31D7">
      <w:pPr>
        <w:tabs>
          <w:tab w:val="left" w:pos="1418"/>
        </w:tabs>
        <w:jc w:val="both"/>
        <w:rPr>
          <w:rFonts w:asciiTheme="majorBidi" w:hAnsiTheme="majorBidi" w:cstheme="majorBidi"/>
          <w:sz w:val="24"/>
          <w:szCs w:val="24"/>
          <w:lang w:val="es-ES"/>
        </w:rPr>
      </w:pPr>
      <w:r w:rsidRPr="0057493E">
        <w:rPr>
          <w:rFonts w:asciiTheme="majorBidi" w:hAnsiTheme="majorBidi" w:cstheme="majorBidi"/>
          <w:sz w:val="24"/>
          <w:szCs w:val="24"/>
          <w:lang w:val="es-ES"/>
        </w:rPr>
        <w:t xml:space="preserve"> </w:t>
      </w:r>
      <w:proofErr w:type="gramStart"/>
      <w:r w:rsidRPr="0057493E">
        <w:rPr>
          <w:rFonts w:asciiTheme="majorBidi" w:hAnsiTheme="majorBidi" w:cstheme="majorBidi"/>
          <w:sz w:val="24"/>
          <w:szCs w:val="24"/>
          <w:lang w:val="es-ES"/>
        </w:rPr>
        <w:t>conservadora</w:t>
      </w:r>
      <w:proofErr w:type="gramEnd"/>
      <w:r w:rsidRPr="0057493E">
        <w:rPr>
          <w:rFonts w:asciiTheme="majorBidi" w:hAnsiTheme="majorBidi" w:cstheme="majorBidi"/>
          <w:sz w:val="24"/>
          <w:szCs w:val="24"/>
          <w:lang w:val="es-ES"/>
        </w:rPr>
        <w:t>, y apoyaba intensamente a los fascistas. Considerado de izquierda por sus</w:t>
      </w:r>
    </w:p>
    <w:p w:rsidR="008E18D6" w:rsidRDefault="00FD31D7" w:rsidP="00FD31D7">
      <w:pPr>
        <w:tabs>
          <w:tab w:val="left" w:pos="1418"/>
        </w:tabs>
        <w:jc w:val="both"/>
        <w:rPr>
          <w:rFonts w:asciiTheme="majorBidi" w:hAnsiTheme="majorBidi" w:cstheme="majorBidi"/>
          <w:sz w:val="24"/>
          <w:szCs w:val="24"/>
          <w:lang w:val="es-ES"/>
        </w:rPr>
      </w:pPr>
      <w:r w:rsidRPr="0057493E">
        <w:rPr>
          <w:rFonts w:asciiTheme="majorBidi" w:hAnsiTheme="majorBidi" w:cstheme="majorBidi"/>
          <w:sz w:val="24"/>
          <w:szCs w:val="24"/>
          <w:lang w:val="es-ES"/>
        </w:rPr>
        <w:t xml:space="preserve"> </w:t>
      </w:r>
      <w:proofErr w:type="gramStart"/>
      <w:r w:rsidRPr="0057493E">
        <w:rPr>
          <w:rFonts w:asciiTheme="majorBidi" w:hAnsiTheme="majorBidi" w:cstheme="majorBidi"/>
          <w:sz w:val="24"/>
          <w:szCs w:val="24"/>
          <w:lang w:val="es-ES"/>
        </w:rPr>
        <w:t>afiliaciones</w:t>
      </w:r>
      <w:proofErr w:type="gramEnd"/>
      <w:r w:rsidRPr="0057493E">
        <w:rPr>
          <w:rFonts w:asciiTheme="majorBidi" w:hAnsiTheme="majorBidi" w:cstheme="majorBidi"/>
          <w:sz w:val="24"/>
          <w:szCs w:val="24"/>
          <w:lang w:val="es-ES"/>
        </w:rPr>
        <w:t xml:space="preserve"> artísticas, era peligroso para Lorca estar en aquella región, especialmente</w:t>
      </w:r>
    </w:p>
    <w:p w:rsidR="008E18D6" w:rsidRDefault="00FD31D7" w:rsidP="00FD31D7">
      <w:pPr>
        <w:tabs>
          <w:tab w:val="left" w:pos="1418"/>
        </w:tabs>
        <w:jc w:val="both"/>
        <w:rPr>
          <w:rFonts w:asciiTheme="majorBidi" w:hAnsiTheme="majorBidi" w:cstheme="majorBidi"/>
          <w:sz w:val="24"/>
          <w:szCs w:val="24"/>
          <w:lang w:val="es-ES"/>
        </w:rPr>
      </w:pPr>
      <w:r w:rsidRPr="0057493E">
        <w:rPr>
          <w:rFonts w:asciiTheme="majorBidi" w:hAnsiTheme="majorBidi" w:cstheme="majorBidi"/>
          <w:sz w:val="24"/>
          <w:szCs w:val="24"/>
          <w:lang w:val="es-ES"/>
        </w:rPr>
        <w:t xml:space="preserve"> </w:t>
      </w:r>
      <w:proofErr w:type="gramStart"/>
      <w:r w:rsidRPr="0057493E">
        <w:rPr>
          <w:rFonts w:asciiTheme="majorBidi" w:hAnsiTheme="majorBidi" w:cstheme="majorBidi"/>
          <w:sz w:val="24"/>
          <w:szCs w:val="24"/>
          <w:lang w:val="es-ES"/>
        </w:rPr>
        <w:t>como</w:t>
      </w:r>
      <w:proofErr w:type="gramEnd"/>
      <w:r w:rsidRPr="0057493E">
        <w:rPr>
          <w:rFonts w:asciiTheme="majorBidi" w:hAnsiTheme="majorBidi" w:cstheme="majorBidi"/>
          <w:sz w:val="24"/>
          <w:szCs w:val="24"/>
          <w:lang w:val="es-ES"/>
        </w:rPr>
        <w:t xml:space="preserve"> un reconocido homosexual. Fue arrestado, ejecutado y abandonado en un sepulcro</w:t>
      </w:r>
    </w:p>
    <w:p w:rsidR="008E18D6" w:rsidRDefault="00FD31D7" w:rsidP="00FD31D7">
      <w:pPr>
        <w:tabs>
          <w:tab w:val="left" w:pos="1418"/>
        </w:tabs>
        <w:jc w:val="both"/>
        <w:rPr>
          <w:rFonts w:asciiTheme="majorBidi" w:hAnsiTheme="majorBidi" w:cstheme="majorBidi"/>
          <w:sz w:val="24"/>
          <w:szCs w:val="24"/>
          <w:lang w:val="es-ES"/>
        </w:rPr>
      </w:pPr>
      <w:r w:rsidRPr="0057493E">
        <w:rPr>
          <w:rFonts w:asciiTheme="majorBidi" w:hAnsiTheme="majorBidi" w:cstheme="majorBidi"/>
          <w:sz w:val="24"/>
          <w:szCs w:val="24"/>
          <w:lang w:val="es-ES"/>
        </w:rPr>
        <w:t xml:space="preserve"> </w:t>
      </w:r>
      <w:proofErr w:type="gramStart"/>
      <w:r w:rsidRPr="0057493E">
        <w:rPr>
          <w:rFonts w:asciiTheme="majorBidi" w:hAnsiTheme="majorBidi" w:cstheme="majorBidi"/>
          <w:sz w:val="24"/>
          <w:szCs w:val="24"/>
          <w:lang w:val="es-ES"/>
        </w:rPr>
        <w:t>sin</w:t>
      </w:r>
      <w:proofErr w:type="gramEnd"/>
      <w:r w:rsidRPr="0057493E">
        <w:rPr>
          <w:rFonts w:asciiTheme="majorBidi" w:hAnsiTheme="majorBidi" w:cstheme="majorBidi"/>
          <w:sz w:val="24"/>
          <w:szCs w:val="24"/>
          <w:lang w:val="es-ES"/>
        </w:rPr>
        <w:t xml:space="preserve"> nombre. El régimen fascista de Franco prohibió su trabajo hasta 1953, y no fue hasta la </w:t>
      </w:r>
    </w:p>
    <w:p w:rsidR="00FD31D7" w:rsidRDefault="00FD31D7" w:rsidP="00FD31D7">
      <w:pPr>
        <w:tabs>
          <w:tab w:val="left" w:pos="1418"/>
        </w:tabs>
        <w:jc w:val="both"/>
        <w:rPr>
          <w:rFonts w:asciiTheme="majorBidi" w:hAnsiTheme="majorBidi" w:cstheme="majorBidi"/>
          <w:sz w:val="24"/>
          <w:szCs w:val="24"/>
          <w:lang w:val="es-ES"/>
        </w:rPr>
      </w:pPr>
      <w:proofErr w:type="spellStart"/>
      <w:proofErr w:type="gramStart"/>
      <w:r w:rsidRPr="0057493E">
        <w:rPr>
          <w:rFonts w:asciiTheme="majorBidi" w:hAnsiTheme="majorBidi" w:cstheme="majorBidi"/>
          <w:sz w:val="24"/>
          <w:szCs w:val="24"/>
          <w:lang w:val="es-ES"/>
        </w:rPr>
        <w:t>muerté</w:t>
      </w:r>
      <w:proofErr w:type="spellEnd"/>
      <w:proofErr w:type="gramEnd"/>
      <w:r w:rsidRPr="0057493E">
        <w:rPr>
          <w:rFonts w:asciiTheme="majorBidi" w:hAnsiTheme="majorBidi" w:cstheme="majorBidi"/>
          <w:sz w:val="24"/>
          <w:szCs w:val="24"/>
          <w:lang w:val="es-ES"/>
        </w:rPr>
        <w:t xml:space="preserve"> de Franco en 1975 en que se podía hablar de Lorca abiertamente. </w:t>
      </w:r>
    </w:p>
    <w:p w:rsidR="008C3FD6" w:rsidRDefault="001F3D21" w:rsidP="00466980">
      <w:pPr>
        <w:tabs>
          <w:tab w:val="left" w:pos="1418"/>
        </w:tabs>
        <w:jc w:val="both"/>
        <w:rPr>
          <w:rFonts w:asciiTheme="majorBidi" w:hAnsiTheme="majorBidi" w:cstheme="majorBidi"/>
          <w:sz w:val="24"/>
          <w:szCs w:val="24"/>
          <w:lang w:val="es-ES"/>
        </w:rPr>
      </w:pPr>
      <w:r>
        <w:rPr>
          <w:rFonts w:asciiTheme="majorBidi" w:hAnsiTheme="majorBidi" w:cstheme="majorBidi"/>
          <w:sz w:val="24"/>
          <w:szCs w:val="24"/>
          <w:lang w:val="es-ES"/>
        </w:rPr>
        <w:t xml:space="preserve"> </w:t>
      </w:r>
    </w:p>
    <w:p w:rsidR="006F54FB" w:rsidRDefault="006F54FB" w:rsidP="00FD31D7">
      <w:pPr>
        <w:tabs>
          <w:tab w:val="left" w:pos="1418"/>
        </w:tabs>
        <w:jc w:val="both"/>
        <w:rPr>
          <w:rFonts w:asciiTheme="majorBidi" w:hAnsiTheme="majorBidi" w:cstheme="majorBidi"/>
          <w:sz w:val="24"/>
          <w:szCs w:val="24"/>
          <w:lang w:val="es-ES"/>
        </w:rPr>
      </w:pPr>
      <w:r>
        <w:rPr>
          <w:rFonts w:asciiTheme="majorBidi" w:hAnsiTheme="majorBidi" w:cstheme="majorBidi"/>
          <w:sz w:val="24"/>
          <w:szCs w:val="24"/>
          <w:lang w:val="es-ES"/>
        </w:rPr>
        <w:t xml:space="preserve">                     </w:t>
      </w:r>
    </w:p>
    <w:p w:rsidR="008F40A4" w:rsidRDefault="006F54FB" w:rsidP="00292589">
      <w:pPr>
        <w:tabs>
          <w:tab w:val="left" w:pos="1418"/>
        </w:tabs>
        <w:jc w:val="both"/>
        <w:rPr>
          <w:rFonts w:asciiTheme="majorBidi" w:hAnsiTheme="majorBidi" w:cstheme="majorBidi"/>
          <w:sz w:val="24"/>
          <w:szCs w:val="24"/>
          <w:lang w:val="es-ES"/>
        </w:rPr>
      </w:pPr>
      <w:r>
        <w:rPr>
          <w:rFonts w:asciiTheme="majorBidi" w:hAnsiTheme="majorBidi" w:cstheme="majorBidi"/>
          <w:sz w:val="24"/>
          <w:szCs w:val="24"/>
          <w:lang w:val="es-ES"/>
        </w:rPr>
        <w:lastRenderedPageBreak/>
        <w:t xml:space="preserve">                </w:t>
      </w:r>
      <w:r w:rsidR="00292589">
        <w:rPr>
          <w:rFonts w:asciiTheme="majorBidi" w:hAnsiTheme="majorBidi" w:cstheme="majorBidi"/>
          <w:sz w:val="24"/>
          <w:szCs w:val="24"/>
          <w:lang w:val="es-ES"/>
        </w:rPr>
        <w:t xml:space="preserve">      </w:t>
      </w:r>
      <w:r w:rsidR="00FD31D7" w:rsidRPr="0057493E">
        <w:rPr>
          <w:rFonts w:asciiTheme="majorBidi" w:hAnsiTheme="majorBidi" w:cstheme="majorBidi"/>
          <w:sz w:val="24"/>
          <w:szCs w:val="24"/>
          <w:lang w:val="es-ES"/>
        </w:rPr>
        <w:t xml:space="preserve">Bodas de sangre es la única obra de Federico </w:t>
      </w:r>
      <w:r w:rsidR="00574CDE" w:rsidRPr="0057493E">
        <w:rPr>
          <w:rFonts w:asciiTheme="majorBidi" w:hAnsiTheme="majorBidi" w:cstheme="majorBidi"/>
          <w:sz w:val="24"/>
          <w:szCs w:val="24"/>
          <w:lang w:val="es-ES"/>
        </w:rPr>
        <w:t>García</w:t>
      </w:r>
      <w:r w:rsidR="00FD31D7" w:rsidRPr="0057493E">
        <w:rPr>
          <w:rFonts w:asciiTheme="majorBidi" w:hAnsiTheme="majorBidi" w:cstheme="majorBidi"/>
          <w:sz w:val="24"/>
          <w:szCs w:val="24"/>
          <w:lang w:val="es-ES"/>
        </w:rPr>
        <w:t xml:space="preserve"> Lorca que fue publicada</w:t>
      </w:r>
    </w:p>
    <w:p w:rsidR="008F40A4" w:rsidRDefault="00FD31D7" w:rsidP="00FD31D7">
      <w:pPr>
        <w:tabs>
          <w:tab w:val="left" w:pos="1418"/>
        </w:tabs>
        <w:jc w:val="both"/>
        <w:rPr>
          <w:rFonts w:asciiTheme="majorBidi" w:hAnsiTheme="majorBidi" w:cstheme="majorBidi"/>
          <w:sz w:val="24"/>
          <w:szCs w:val="24"/>
          <w:lang w:val="es-ES"/>
        </w:rPr>
      </w:pPr>
      <w:r w:rsidRPr="0057493E">
        <w:rPr>
          <w:rFonts w:asciiTheme="majorBidi" w:hAnsiTheme="majorBidi" w:cstheme="majorBidi"/>
          <w:sz w:val="24"/>
          <w:szCs w:val="24"/>
          <w:lang w:val="es-ES"/>
        </w:rPr>
        <w:t xml:space="preserve"> </w:t>
      </w:r>
      <w:proofErr w:type="gramStart"/>
      <w:r w:rsidRPr="0057493E">
        <w:rPr>
          <w:rFonts w:asciiTheme="majorBidi" w:hAnsiTheme="majorBidi" w:cstheme="majorBidi"/>
          <w:sz w:val="24"/>
          <w:szCs w:val="24"/>
          <w:lang w:val="es-ES"/>
        </w:rPr>
        <w:t>mientras</w:t>
      </w:r>
      <w:proofErr w:type="gramEnd"/>
      <w:r w:rsidRPr="0057493E">
        <w:rPr>
          <w:rFonts w:asciiTheme="majorBidi" w:hAnsiTheme="majorBidi" w:cstheme="majorBidi"/>
          <w:sz w:val="24"/>
          <w:szCs w:val="24"/>
          <w:lang w:val="es-ES"/>
        </w:rPr>
        <w:t xml:space="preserve"> él estaba vivo. Lorca publicó su primer libro de poesía cuando tenía 20 años, y su</w:t>
      </w:r>
    </w:p>
    <w:p w:rsidR="008F40A4" w:rsidRDefault="00FD31D7" w:rsidP="00FD31D7">
      <w:pPr>
        <w:tabs>
          <w:tab w:val="left" w:pos="1418"/>
        </w:tabs>
        <w:jc w:val="both"/>
        <w:rPr>
          <w:rFonts w:asciiTheme="majorBidi" w:hAnsiTheme="majorBidi" w:cstheme="majorBidi"/>
          <w:sz w:val="24"/>
          <w:szCs w:val="24"/>
          <w:lang w:val="es-ES"/>
        </w:rPr>
      </w:pPr>
      <w:r w:rsidRPr="0057493E">
        <w:rPr>
          <w:rFonts w:asciiTheme="majorBidi" w:hAnsiTheme="majorBidi" w:cstheme="majorBidi"/>
          <w:sz w:val="24"/>
          <w:szCs w:val="24"/>
          <w:lang w:val="es-ES"/>
        </w:rPr>
        <w:t xml:space="preserve"> </w:t>
      </w:r>
      <w:proofErr w:type="gramStart"/>
      <w:r w:rsidRPr="0057493E">
        <w:rPr>
          <w:rFonts w:asciiTheme="majorBidi" w:hAnsiTheme="majorBidi" w:cstheme="majorBidi"/>
          <w:sz w:val="24"/>
          <w:szCs w:val="24"/>
          <w:lang w:val="es-ES"/>
        </w:rPr>
        <w:t>primera</w:t>
      </w:r>
      <w:proofErr w:type="gramEnd"/>
      <w:r w:rsidRPr="0057493E">
        <w:rPr>
          <w:rFonts w:asciiTheme="majorBidi" w:hAnsiTheme="majorBidi" w:cstheme="majorBidi"/>
          <w:sz w:val="24"/>
          <w:szCs w:val="24"/>
          <w:lang w:val="es-ES"/>
        </w:rPr>
        <w:t xml:space="preserve"> obra de teatro dos años </w:t>
      </w:r>
      <w:r w:rsidR="00733B08" w:rsidRPr="0057493E">
        <w:rPr>
          <w:rFonts w:asciiTheme="majorBidi" w:hAnsiTheme="majorBidi" w:cstheme="majorBidi"/>
          <w:sz w:val="24"/>
          <w:szCs w:val="24"/>
          <w:lang w:val="es-ES"/>
        </w:rPr>
        <w:t>más</w:t>
      </w:r>
      <w:r w:rsidRPr="0057493E">
        <w:rPr>
          <w:rFonts w:asciiTheme="majorBidi" w:hAnsiTheme="majorBidi" w:cstheme="majorBidi"/>
          <w:sz w:val="24"/>
          <w:szCs w:val="24"/>
          <w:lang w:val="es-ES"/>
        </w:rPr>
        <w:t xml:space="preserve"> tarde. Aunque escribió otros dramas </w:t>
      </w:r>
      <w:r>
        <w:rPr>
          <w:rFonts w:asciiTheme="majorBidi" w:hAnsiTheme="majorBidi" w:cstheme="majorBidi"/>
          <w:sz w:val="24"/>
          <w:szCs w:val="24"/>
          <w:lang w:val="es-ES"/>
        </w:rPr>
        <w:t xml:space="preserve"> </w:t>
      </w:r>
      <w:r w:rsidRPr="0057493E">
        <w:rPr>
          <w:rFonts w:asciiTheme="majorBidi" w:hAnsiTheme="majorBidi" w:cstheme="majorBidi"/>
          <w:sz w:val="24"/>
          <w:szCs w:val="24"/>
          <w:lang w:val="es-ES"/>
        </w:rPr>
        <w:t>antes de Bodas</w:t>
      </w:r>
    </w:p>
    <w:p w:rsidR="008F40A4" w:rsidRDefault="00FD31D7" w:rsidP="00FD31D7">
      <w:pPr>
        <w:tabs>
          <w:tab w:val="left" w:pos="1418"/>
        </w:tabs>
        <w:jc w:val="both"/>
        <w:rPr>
          <w:rFonts w:asciiTheme="majorBidi" w:hAnsiTheme="majorBidi" w:cstheme="majorBidi"/>
          <w:sz w:val="24"/>
          <w:szCs w:val="24"/>
          <w:lang w:val="es-ES"/>
        </w:rPr>
      </w:pPr>
      <w:r w:rsidRPr="0057493E">
        <w:rPr>
          <w:rFonts w:asciiTheme="majorBidi" w:hAnsiTheme="majorBidi" w:cstheme="majorBidi"/>
          <w:sz w:val="24"/>
          <w:szCs w:val="24"/>
          <w:lang w:val="es-ES"/>
        </w:rPr>
        <w:t xml:space="preserve"> </w:t>
      </w:r>
      <w:proofErr w:type="gramStart"/>
      <w:r w:rsidRPr="0057493E">
        <w:rPr>
          <w:rFonts w:asciiTheme="majorBidi" w:hAnsiTheme="majorBidi" w:cstheme="majorBidi"/>
          <w:sz w:val="24"/>
          <w:szCs w:val="24"/>
          <w:lang w:val="es-ES"/>
        </w:rPr>
        <w:t>de</w:t>
      </w:r>
      <w:proofErr w:type="gramEnd"/>
      <w:r w:rsidRPr="0057493E">
        <w:rPr>
          <w:rFonts w:asciiTheme="majorBidi" w:hAnsiTheme="majorBidi" w:cstheme="majorBidi"/>
          <w:sz w:val="24"/>
          <w:szCs w:val="24"/>
          <w:lang w:val="es-ES"/>
        </w:rPr>
        <w:t xml:space="preserve"> sangre, su segunda obra fue la primera en producirse. La obra fue </w:t>
      </w:r>
      <w:r>
        <w:rPr>
          <w:rFonts w:asciiTheme="majorBidi" w:hAnsiTheme="majorBidi" w:cstheme="majorBidi"/>
          <w:sz w:val="24"/>
          <w:szCs w:val="24"/>
          <w:lang w:val="es-ES"/>
        </w:rPr>
        <w:t xml:space="preserve"> </w:t>
      </w:r>
      <w:r w:rsidRPr="0057493E">
        <w:rPr>
          <w:rFonts w:asciiTheme="majorBidi" w:hAnsiTheme="majorBidi" w:cstheme="majorBidi"/>
          <w:sz w:val="24"/>
          <w:szCs w:val="24"/>
          <w:lang w:val="es-ES"/>
        </w:rPr>
        <w:t>inicialmente escrita</w:t>
      </w:r>
    </w:p>
    <w:p w:rsidR="008F40A4" w:rsidRDefault="00FD31D7" w:rsidP="00FD31D7">
      <w:pPr>
        <w:tabs>
          <w:tab w:val="left" w:pos="1418"/>
        </w:tabs>
        <w:jc w:val="both"/>
        <w:rPr>
          <w:rFonts w:asciiTheme="majorBidi" w:hAnsiTheme="majorBidi" w:cstheme="majorBidi"/>
          <w:sz w:val="24"/>
          <w:szCs w:val="24"/>
          <w:lang w:val="es-ES"/>
        </w:rPr>
      </w:pPr>
      <w:r w:rsidRPr="0057493E">
        <w:rPr>
          <w:rFonts w:asciiTheme="majorBidi" w:hAnsiTheme="majorBidi" w:cstheme="majorBidi"/>
          <w:sz w:val="24"/>
          <w:szCs w:val="24"/>
          <w:lang w:val="es-ES"/>
        </w:rPr>
        <w:t xml:space="preserve"> </w:t>
      </w:r>
      <w:proofErr w:type="gramStart"/>
      <w:r w:rsidRPr="0057493E">
        <w:rPr>
          <w:rFonts w:asciiTheme="majorBidi" w:hAnsiTheme="majorBidi" w:cstheme="majorBidi"/>
          <w:sz w:val="24"/>
          <w:szCs w:val="24"/>
          <w:lang w:val="es-ES"/>
        </w:rPr>
        <w:t>en</w:t>
      </w:r>
      <w:proofErr w:type="gramEnd"/>
      <w:r w:rsidRPr="0057493E">
        <w:rPr>
          <w:rFonts w:asciiTheme="majorBidi" w:hAnsiTheme="majorBidi" w:cstheme="majorBidi"/>
          <w:sz w:val="24"/>
          <w:szCs w:val="24"/>
          <w:lang w:val="es-ES"/>
        </w:rPr>
        <w:t xml:space="preserve"> Granada entre 1931 – 1932, después que Lorca leyó un reportaje en </w:t>
      </w:r>
      <w:r>
        <w:rPr>
          <w:rFonts w:asciiTheme="majorBidi" w:hAnsiTheme="majorBidi" w:cstheme="majorBidi"/>
          <w:sz w:val="24"/>
          <w:szCs w:val="24"/>
          <w:lang w:val="es-ES"/>
        </w:rPr>
        <w:t xml:space="preserve"> </w:t>
      </w:r>
      <w:r w:rsidRPr="0057493E">
        <w:rPr>
          <w:rFonts w:asciiTheme="majorBidi" w:hAnsiTheme="majorBidi" w:cstheme="majorBidi"/>
          <w:sz w:val="24"/>
          <w:szCs w:val="24"/>
          <w:lang w:val="es-ES"/>
        </w:rPr>
        <w:t>el periódico que</w:t>
      </w:r>
    </w:p>
    <w:p w:rsidR="00FD31D7" w:rsidRDefault="00FD31D7" w:rsidP="00FD31D7">
      <w:pPr>
        <w:tabs>
          <w:tab w:val="left" w:pos="1418"/>
        </w:tabs>
        <w:jc w:val="both"/>
        <w:rPr>
          <w:rFonts w:asciiTheme="majorBidi" w:hAnsiTheme="majorBidi" w:cstheme="majorBidi"/>
          <w:sz w:val="24"/>
          <w:szCs w:val="24"/>
          <w:lang w:val="es-ES"/>
        </w:rPr>
      </w:pPr>
      <w:r w:rsidRPr="0057493E">
        <w:rPr>
          <w:rFonts w:asciiTheme="majorBidi" w:hAnsiTheme="majorBidi" w:cstheme="majorBidi"/>
          <w:sz w:val="24"/>
          <w:szCs w:val="24"/>
          <w:lang w:val="es-ES"/>
        </w:rPr>
        <w:t xml:space="preserve"> </w:t>
      </w:r>
      <w:proofErr w:type="gramStart"/>
      <w:r w:rsidRPr="0057493E">
        <w:rPr>
          <w:rFonts w:asciiTheme="majorBidi" w:hAnsiTheme="majorBidi" w:cstheme="majorBidi"/>
          <w:sz w:val="24"/>
          <w:szCs w:val="24"/>
          <w:lang w:val="es-ES"/>
        </w:rPr>
        <w:t>hablaba</w:t>
      </w:r>
      <w:proofErr w:type="gramEnd"/>
      <w:r w:rsidRPr="0057493E">
        <w:rPr>
          <w:rFonts w:asciiTheme="majorBidi" w:hAnsiTheme="majorBidi" w:cstheme="majorBidi"/>
          <w:sz w:val="24"/>
          <w:szCs w:val="24"/>
          <w:lang w:val="es-ES"/>
        </w:rPr>
        <w:t xml:space="preserve"> de un crimen en el pequeño pueblo español</w:t>
      </w:r>
      <w:r w:rsidR="00BF51C8">
        <w:rPr>
          <w:rFonts w:asciiTheme="majorBidi" w:hAnsiTheme="majorBidi" w:cstheme="majorBidi"/>
          <w:sz w:val="24"/>
          <w:szCs w:val="24"/>
          <w:lang w:val="es-ES"/>
        </w:rPr>
        <w:t xml:space="preserve"> </w:t>
      </w:r>
      <w:r w:rsidRPr="0057493E">
        <w:rPr>
          <w:rFonts w:asciiTheme="majorBidi" w:hAnsiTheme="majorBidi" w:cstheme="majorBidi"/>
          <w:sz w:val="24"/>
          <w:szCs w:val="24"/>
          <w:lang w:val="es-ES"/>
        </w:rPr>
        <w:t xml:space="preserve">de </w:t>
      </w:r>
      <w:proofErr w:type="spellStart"/>
      <w:r w:rsidRPr="0057493E">
        <w:rPr>
          <w:rFonts w:asciiTheme="majorBidi" w:hAnsiTheme="majorBidi" w:cstheme="majorBidi"/>
          <w:sz w:val="24"/>
          <w:szCs w:val="24"/>
          <w:lang w:val="es-ES"/>
        </w:rPr>
        <w:t>Níjar</w:t>
      </w:r>
      <w:proofErr w:type="spellEnd"/>
      <w:r w:rsidRPr="0057493E">
        <w:rPr>
          <w:rFonts w:asciiTheme="majorBidi" w:hAnsiTheme="majorBidi" w:cstheme="majorBidi"/>
          <w:sz w:val="24"/>
          <w:szCs w:val="24"/>
          <w:lang w:val="es-ES"/>
        </w:rPr>
        <w:t>.</w:t>
      </w:r>
    </w:p>
    <w:p w:rsidR="007E36D6" w:rsidRDefault="00FD31D7" w:rsidP="00FD31D7">
      <w:pPr>
        <w:tabs>
          <w:tab w:val="left" w:pos="1418"/>
        </w:tabs>
        <w:jc w:val="both"/>
        <w:rPr>
          <w:rFonts w:asciiTheme="majorBidi" w:hAnsiTheme="majorBidi" w:cstheme="majorBidi"/>
          <w:sz w:val="24"/>
          <w:szCs w:val="24"/>
          <w:lang w:val="es-ES"/>
        </w:rPr>
      </w:pPr>
      <w:r w:rsidRPr="0057493E">
        <w:rPr>
          <w:rFonts w:asciiTheme="majorBidi" w:hAnsiTheme="majorBidi" w:cstheme="majorBidi"/>
          <w:sz w:val="24"/>
          <w:szCs w:val="24"/>
          <w:lang w:val="es-ES"/>
        </w:rPr>
        <w:t xml:space="preserve"> </w:t>
      </w:r>
      <w:r w:rsidRPr="0057493E">
        <w:rPr>
          <w:rFonts w:asciiTheme="majorBidi" w:hAnsiTheme="majorBidi" w:cstheme="majorBidi"/>
          <w:sz w:val="24"/>
          <w:szCs w:val="24"/>
          <w:lang w:val="es-ES"/>
        </w:rPr>
        <w:cr/>
      </w:r>
      <w:r>
        <w:rPr>
          <w:rFonts w:asciiTheme="majorBidi" w:hAnsiTheme="majorBidi" w:cstheme="majorBidi"/>
          <w:sz w:val="24"/>
          <w:szCs w:val="24"/>
          <w:lang w:val="es-ES"/>
        </w:rPr>
        <w:t xml:space="preserve">                       </w:t>
      </w:r>
      <w:r w:rsidRPr="0057493E">
        <w:rPr>
          <w:rFonts w:asciiTheme="majorBidi" w:hAnsiTheme="majorBidi" w:cstheme="majorBidi"/>
          <w:sz w:val="24"/>
          <w:szCs w:val="24"/>
          <w:lang w:val="es-ES"/>
        </w:rPr>
        <w:t>Cuatro años antes de que empezara a escribir Bodas de sangre, Lorca se</w:t>
      </w:r>
    </w:p>
    <w:p w:rsidR="007E36D6" w:rsidRDefault="00FD31D7" w:rsidP="00FD31D7">
      <w:pPr>
        <w:tabs>
          <w:tab w:val="left" w:pos="1418"/>
        </w:tabs>
        <w:jc w:val="both"/>
        <w:rPr>
          <w:rFonts w:asciiTheme="majorBidi" w:hAnsiTheme="majorBidi" w:cstheme="majorBidi"/>
          <w:sz w:val="24"/>
          <w:szCs w:val="24"/>
          <w:lang w:val="es-ES"/>
        </w:rPr>
      </w:pPr>
      <w:r w:rsidRPr="0057493E">
        <w:rPr>
          <w:rFonts w:asciiTheme="majorBidi" w:hAnsiTheme="majorBidi" w:cstheme="majorBidi"/>
          <w:sz w:val="24"/>
          <w:szCs w:val="24"/>
          <w:lang w:val="es-ES"/>
        </w:rPr>
        <w:t xml:space="preserve"> </w:t>
      </w:r>
      <w:proofErr w:type="gramStart"/>
      <w:r w:rsidRPr="0057493E">
        <w:rPr>
          <w:rFonts w:asciiTheme="majorBidi" w:hAnsiTheme="majorBidi" w:cstheme="majorBidi"/>
          <w:sz w:val="24"/>
          <w:szCs w:val="24"/>
          <w:lang w:val="es-ES"/>
        </w:rPr>
        <w:t>fascinó</w:t>
      </w:r>
      <w:proofErr w:type="gramEnd"/>
      <w:r w:rsidRPr="0057493E">
        <w:rPr>
          <w:rFonts w:asciiTheme="majorBidi" w:hAnsiTheme="majorBidi" w:cstheme="majorBidi"/>
          <w:sz w:val="24"/>
          <w:szCs w:val="24"/>
          <w:lang w:val="es-ES"/>
        </w:rPr>
        <w:t xml:space="preserve"> con el </w:t>
      </w:r>
      <w:r>
        <w:rPr>
          <w:rFonts w:asciiTheme="majorBidi" w:hAnsiTheme="majorBidi" w:cstheme="majorBidi"/>
          <w:sz w:val="24"/>
          <w:szCs w:val="24"/>
          <w:lang w:val="es-ES"/>
        </w:rPr>
        <w:t xml:space="preserve"> </w:t>
      </w:r>
      <w:r w:rsidRPr="0057493E">
        <w:rPr>
          <w:rFonts w:asciiTheme="majorBidi" w:hAnsiTheme="majorBidi" w:cstheme="majorBidi"/>
          <w:sz w:val="24"/>
          <w:szCs w:val="24"/>
          <w:lang w:val="es-ES"/>
        </w:rPr>
        <w:t>reportaje de un periódico sobre el asesinato que habría ocurrido antes de</w:t>
      </w:r>
    </w:p>
    <w:p w:rsidR="007E36D6" w:rsidRDefault="00FD31D7" w:rsidP="00FD31D7">
      <w:pPr>
        <w:tabs>
          <w:tab w:val="left" w:pos="1418"/>
        </w:tabs>
        <w:jc w:val="both"/>
        <w:rPr>
          <w:rFonts w:asciiTheme="majorBidi" w:hAnsiTheme="majorBidi" w:cstheme="majorBidi"/>
          <w:sz w:val="24"/>
          <w:szCs w:val="24"/>
          <w:lang w:val="es-ES"/>
        </w:rPr>
      </w:pPr>
      <w:r w:rsidRPr="0057493E">
        <w:rPr>
          <w:rFonts w:asciiTheme="majorBidi" w:hAnsiTheme="majorBidi" w:cstheme="majorBidi"/>
          <w:sz w:val="24"/>
          <w:szCs w:val="24"/>
          <w:lang w:val="es-ES"/>
        </w:rPr>
        <w:t xml:space="preserve"> </w:t>
      </w:r>
      <w:proofErr w:type="gramStart"/>
      <w:r w:rsidRPr="0057493E">
        <w:rPr>
          <w:rFonts w:asciiTheme="majorBidi" w:hAnsiTheme="majorBidi" w:cstheme="majorBidi"/>
          <w:sz w:val="24"/>
          <w:szCs w:val="24"/>
          <w:lang w:val="es-ES"/>
        </w:rPr>
        <w:t>una</w:t>
      </w:r>
      <w:proofErr w:type="gramEnd"/>
      <w:r w:rsidRPr="0057493E">
        <w:rPr>
          <w:rFonts w:asciiTheme="majorBidi" w:hAnsiTheme="majorBidi" w:cstheme="majorBidi"/>
          <w:sz w:val="24"/>
          <w:szCs w:val="24"/>
          <w:lang w:val="es-ES"/>
        </w:rPr>
        <w:t xml:space="preserve"> boda en </w:t>
      </w:r>
      <w:proofErr w:type="spellStart"/>
      <w:r w:rsidRPr="0057493E">
        <w:rPr>
          <w:rFonts w:asciiTheme="majorBidi" w:hAnsiTheme="majorBidi" w:cstheme="majorBidi"/>
          <w:sz w:val="24"/>
          <w:szCs w:val="24"/>
          <w:lang w:val="es-ES"/>
        </w:rPr>
        <w:t>Níjar</w:t>
      </w:r>
      <w:proofErr w:type="spellEnd"/>
      <w:r w:rsidRPr="0057493E">
        <w:rPr>
          <w:rFonts w:asciiTheme="majorBidi" w:hAnsiTheme="majorBidi" w:cstheme="majorBidi"/>
          <w:sz w:val="24"/>
          <w:szCs w:val="24"/>
          <w:lang w:val="es-ES"/>
        </w:rPr>
        <w:t>, un pueblo de la región andaluza y de la provincia de Almería. Se reveló</w:t>
      </w:r>
    </w:p>
    <w:p w:rsidR="007E36D6" w:rsidRDefault="00FD31D7" w:rsidP="00FD31D7">
      <w:pPr>
        <w:tabs>
          <w:tab w:val="left" w:pos="1418"/>
        </w:tabs>
        <w:jc w:val="both"/>
        <w:rPr>
          <w:rFonts w:asciiTheme="majorBidi" w:hAnsiTheme="majorBidi" w:cstheme="majorBidi"/>
          <w:sz w:val="24"/>
          <w:szCs w:val="24"/>
          <w:lang w:val="es-ES"/>
        </w:rPr>
      </w:pPr>
      <w:r w:rsidRPr="0057493E">
        <w:rPr>
          <w:rFonts w:asciiTheme="majorBidi" w:hAnsiTheme="majorBidi" w:cstheme="majorBidi"/>
          <w:sz w:val="24"/>
          <w:szCs w:val="24"/>
          <w:lang w:val="es-ES"/>
        </w:rPr>
        <w:t xml:space="preserve"> </w:t>
      </w:r>
      <w:proofErr w:type="gramStart"/>
      <w:r w:rsidRPr="0057493E">
        <w:rPr>
          <w:rFonts w:asciiTheme="majorBidi" w:hAnsiTheme="majorBidi" w:cstheme="majorBidi"/>
          <w:sz w:val="24"/>
          <w:szCs w:val="24"/>
          <w:lang w:val="es-ES"/>
        </w:rPr>
        <w:t>que</w:t>
      </w:r>
      <w:proofErr w:type="gramEnd"/>
      <w:r w:rsidRPr="0057493E">
        <w:rPr>
          <w:rFonts w:asciiTheme="majorBidi" w:hAnsiTheme="majorBidi" w:cstheme="majorBidi"/>
          <w:sz w:val="24"/>
          <w:szCs w:val="24"/>
          <w:lang w:val="es-ES"/>
        </w:rPr>
        <w:t xml:space="preserve"> el asesino y víctima fue un antiguo amante de la prometida, y que se la había llevado</w:t>
      </w:r>
    </w:p>
    <w:p w:rsidR="007E36D6" w:rsidRDefault="00FD31D7" w:rsidP="00FD31D7">
      <w:pPr>
        <w:tabs>
          <w:tab w:val="left" w:pos="1418"/>
        </w:tabs>
        <w:jc w:val="both"/>
        <w:rPr>
          <w:rFonts w:asciiTheme="majorBidi" w:hAnsiTheme="majorBidi" w:cstheme="majorBidi"/>
          <w:sz w:val="24"/>
          <w:szCs w:val="24"/>
          <w:lang w:val="es-ES"/>
        </w:rPr>
      </w:pPr>
      <w:r w:rsidRPr="0057493E">
        <w:rPr>
          <w:rFonts w:asciiTheme="majorBidi" w:hAnsiTheme="majorBidi" w:cstheme="majorBidi"/>
          <w:sz w:val="24"/>
          <w:szCs w:val="24"/>
          <w:lang w:val="es-ES"/>
        </w:rPr>
        <w:t xml:space="preserve"> </w:t>
      </w:r>
      <w:proofErr w:type="gramStart"/>
      <w:r w:rsidRPr="0057493E">
        <w:rPr>
          <w:rFonts w:asciiTheme="majorBidi" w:hAnsiTheme="majorBidi" w:cstheme="majorBidi"/>
          <w:sz w:val="24"/>
          <w:szCs w:val="24"/>
          <w:lang w:val="es-ES"/>
        </w:rPr>
        <w:t>la</w:t>
      </w:r>
      <w:proofErr w:type="gramEnd"/>
      <w:r w:rsidRPr="0057493E">
        <w:rPr>
          <w:rFonts w:asciiTheme="majorBidi" w:hAnsiTheme="majorBidi" w:cstheme="majorBidi"/>
          <w:sz w:val="24"/>
          <w:szCs w:val="24"/>
          <w:lang w:val="es-ES"/>
        </w:rPr>
        <w:t xml:space="preserve"> noche antes de la boda. A la mañana siguiente, el amante fue disparado por el primo de</w:t>
      </w:r>
    </w:p>
    <w:p w:rsidR="00FD31D7" w:rsidRDefault="00FD31D7" w:rsidP="00FD31D7">
      <w:pPr>
        <w:tabs>
          <w:tab w:val="left" w:pos="1418"/>
        </w:tabs>
        <w:jc w:val="both"/>
        <w:rPr>
          <w:rFonts w:asciiTheme="majorBidi" w:hAnsiTheme="majorBidi" w:cstheme="majorBidi"/>
          <w:sz w:val="24"/>
          <w:szCs w:val="24"/>
          <w:lang w:val="es-ES"/>
        </w:rPr>
      </w:pPr>
      <w:r w:rsidRPr="0057493E">
        <w:rPr>
          <w:rFonts w:asciiTheme="majorBidi" w:hAnsiTheme="majorBidi" w:cstheme="majorBidi"/>
          <w:sz w:val="24"/>
          <w:szCs w:val="24"/>
          <w:lang w:val="es-ES"/>
        </w:rPr>
        <w:t xml:space="preserve"> </w:t>
      </w:r>
      <w:proofErr w:type="gramStart"/>
      <w:r w:rsidRPr="0057493E">
        <w:rPr>
          <w:rFonts w:asciiTheme="majorBidi" w:hAnsiTheme="majorBidi" w:cstheme="majorBidi"/>
          <w:sz w:val="24"/>
          <w:szCs w:val="24"/>
          <w:lang w:val="es-ES"/>
        </w:rPr>
        <w:t>la</w:t>
      </w:r>
      <w:proofErr w:type="gramEnd"/>
      <w:r w:rsidRPr="0057493E">
        <w:rPr>
          <w:rFonts w:asciiTheme="majorBidi" w:hAnsiTheme="majorBidi" w:cstheme="majorBidi"/>
          <w:sz w:val="24"/>
          <w:szCs w:val="24"/>
          <w:lang w:val="es-ES"/>
        </w:rPr>
        <w:t xml:space="preserve"> novia. </w:t>
      </w:r>
    </w:p>
    <w:p w:rsidR="00101672" w:rsidRDefault="00FD31D7" w:rsidP="00FD31D7">
      <w:pPr>
        <w:tabs>
          <w:tab w:val="left" w:pos="1418"/>
        </w:tabs>
        <w:jc w:val="both"/>
        <w:rPr>
          <w:rFonts w:asciiTheme="majorBidi" w:hAnsiTheme="majorBidi" w:cstheme="majorBidi"/>
          <w:sz w:val="24"/>
          <w:szCs w:val="24"/>
          <w:lang w:val="es-ES"/>
        </w:rPr>
      </w:pPr>
      <w:r>
        <w:rPr>
          <w:rFonts w:asciiTheme="majorBidi" w:hAnsiTheme="majorBidi" w:cstheme="majorBidi"/>
          <w:sz w:val="24"/>
          <w:szCs w:val="24"/>
          <w:lang w:val="es-ES"/>
        </w:rPr>
        <w:t xml:space="preserve">                       </w:t>
      </w:r>
      <w:r w:rsidRPr="0057493E">
        <w:rPr>
          <w:rFonts w:asciiTheme="majorBidi" w:hAnsiTheme="majorBidi" w:cstheme="majorBidi"/>
          <w:sz w:val="24"/>
          <w:szCs w:val="24"/>
          <w:lang w:val="es-ES"/>
        </w:rPr>
        <w:t>El guión final difiere de los eventos reales en varias maneras. La novia real,</w:t>
      </w:r>
    </w:p>
    <w:p w:rsidR="00101672" w:rsidRDefault="00FD31D7" w:rsidP="00FD31D7">
      <w:pPr>
        <w:tabs>
          <w:tab w:val="left" w:pos="1418"/>
        </w:tabs>
        <w:jc w:val="both"/>
        <w:rPr>
          <w:rFonts w:asciiTheme="majorBidi" w:hAnsiTheme="majorBidi" w:cstheme="majorBidi"/>
          <w:sz w:val="24"/>
          <w:szCs w:val="24"/>
          <w:lang w:val="es-ES"/>
        </w:rPr>
      </w:pPr>
      <w:r w:rsidRPr="0057493E">
        <w:rPr>
          <w:rFonts w:asciiTheme="majorBidi" w:hAnsiTheme="majorBidi" w:cstheme="majorBidi"/>
          <w:sz w:val="24"/>
          <w:szCs w:val="24"/>
          <w:lang w:val="es-ES"/>
        </w:rPr>
        <w:t xml:space="preserve"> </w:t>
      </w:r>
      <w:proofErr w:type="gramStart"/>
      <w:r w:rsidRPr="0057493E">
        <w:rPr>
          <w:rFonts w:asciiTheme="majorBidi" w:hAnsiTheme="majorBidi" w:cstheme="majorBidi"/>
          <w:sz w:val="24"/>
          <w:szCs w:val="24"/>
          <w:lang w:val="es-ES"/>
        </w:rPr>
        <w:t>quien</w:t>
      </w:r>
      <w:proofErr w:type="gramEnd"/>
      <w:r w:rsidRPr="0057493E">
        <w:rPr>
          <w:rFonts w:asciiTheme="majorBidi" w:hAnsiTheme="majorBidi" w:cstheme="majorBidi"/>
          <w:sz w:val="24"/>
          <w:szCs w:val="24"/>
          <w:lang w:val="es-ES"/>
        </w:rPr>
        <w:t xml:space="preserve"> de </w:t>
      </w:r>
      <w:r>
        <w:rPr>
          <w:rFonts w:asciiTheme="majorBidi" w:hAnsiTheme="majorBidi" w:cstheme="majorBidi"/>
          <w:sz w:val="24"/>
          <w:szCs w:val="24"/>
          <w:lang w:val="es-ES"/>
        </w:rPr>
        <w:t xml:space="preserve"> </w:t>
      </w:r>
      <w:r w:rsidRPr="0057493E">
        <w:rPr>
          <w:rFonts w:asciiTheme="majorBidi" w:hAnsiTheme="majorBidi" w:cstheme="majorBidi"/>
          <w:sz w:val="24"/>
          <w:szCs w:val="24"/>
          <w:lang w:val="es-ES"/>
        </w:rPr>
        <w:t>ninguna manera era considerada físicamente atract</w:t>
      </w:r>
      <w:r>
        <w:rPr>
          <w:rFonts w:asciiTheme="majorBidi" w:hAnsiTheme="majorBidi" w:cstheme="majorBidi"/>
          <w:sz w:val="24"/>
          <w:szCs w:val="24"/>
          <w:lang w:val="es-ES"/>
        </w:rPr>
        <w:t>iva, sin embargo era</w:t>
      </w:r>
    </w:p>
    <w:p w:rsidR="00101672" w:rsidRDefault="00FD31D7" w:rsidP="00FD31D7">
      <w:pPr>
        <w:tabs>
          <w:tab w:val="left" w:pos="1418"/>
        </w:tabs>
        <w:jc w:val="both"/>
        <w:rPr>
          <w:rFonts w:asciiTheme="majorBidi" w:hAnsiTheme="majorBidi" w:cstheme="majorBidi"/>
          <w:sz w:val="24"/>
          <w:szCs w:val="24"/>
          <w:lang w:val="es-ES"/>
        </w:rPr>
      </w:pPr>
      <w:r>
        <w:rPr>
          <w:rFonts w:asciiTheme="majorBidi" w:hAnsiTheme="majorBidi" w:cstheme="majorBidi"/>
          <w:sz w:val="24"/>
          <w:szCs w:val="24"/>
          <w:lang w:val="es-ES"/>
        </w:rPr>
        <w:t xml:space="preserve"> </w:t>
      </w:r>
      <w:proofErr w:type="gramStart"/>
      <w:r>
        <w:rPr>
          <w:rFonts w:asciiTheme="majorBidi" w:hAnsiTheme="majorBidi" w:cstheme="majorBidi"/>
          <w:sz w:val="24"/>
          <w:szCs w:val="24"/>
          <w:lang w:val="es-ES"/>
        </w:rPr>
        <w:t>perseguida</w:t>
      </w:r>
      <w:proofErr w:type="gramEnd"/>
      <w:r>
        <w:rPr>
          <w:rFonts w:asciiTheme="majorBidi" w:hAnsiTheme="majorBidi" w:cstheme="majorBidi"/>
          <w:sz w:val="24"/>
          <w:szCs w:val="24"/>
          <w:lang w:val="es-ES"/>
        </w:rPr>
        <w:t xml:space="preserve"> </w:t>
      </w:r>
      <w:r w:rsidRPr="0057493E">
        <w:rPr>
          <w:rFonts w:asciiTheme="majorBidi" w:hAnsiTheme="majorBidi" w:cstheme="majorBidi"/>
          <w:sz w:val="24"/>
          <w:szCs w:val="24"/>
          <w:lang w:val="es-ES"/>
        </w:rPr>
        <w:t>por</w:t>
      </w:r>
      <w:r>
        <w:rPr>
          <w:rFonts w:asciiTheme="majorBidi" w:hAnsiTheme="majorBidi" w:cstheme="majorBidi"/>
          <w:sz w:val="24"/>
          <w:szCs w:val="24"/>
          <w:lang w:val="es-ES"/>
        </w:rPr>
        <w:t xml:space="preserve"> varios jóvenes </w:t>
      </w:r>
      <w:r w:rsidRPr="0057493E">
        <w:rPr>
          <w:rFonts w:asciiTheme="majorBidi" w:hAnsiTheme="majorBidi" w:cstheme="majorBidi"/>
          <w:sz w:val="24"/>
          <w:szCs w:val="24"/>
          <w:lang w:val="es-ES"/>
        </w:rPr>
        <w:t>que conocían de su reputación menos que virginal. El</w:t>
      </w:r>
    </w:p>
    <w:p w:rsidR="00101672" w:rsidRDefault="00FD31D7" w:rsidP="00FD31D7">
      <w:pPr>
        <w:tabs>
          <w:tab w:val="left" w:pos="1418"/>
        </w:tabs>
        <w:jc w:val="both"/>
        <w:rPr>
          <w:rFonts w:asciiTheme="majorBidi" w:hAnsiTheme="majorBidi" w:cstheme="majorBidi"/>
          <w:sz w:val="24"/>
          <w:szCs w:val="24"/>
          <w:lang w:val="es-ES"/>
        </w:rPr>
      </w:pPr>
      <w:r w:rsidRPr="0057493E">
        <w:rPr>
          <w:rFonts w:asciiTheme="majorBidi" w:hAnsiTheme="majorBidi" w:cstheme="majorBidi"/>
          <w:sz w:val="24"/>
          <w:szCs w:val="24"/>
          <w:lang w:val="es-ES"/>
        </w:rPr>
        <w:t xml:space="preserve"> </w:t>
      </w:r>
      <w:proofErr w:type="gramStart"/>
      <w:r w:rsidRPr="0057493E">
        <w:rPr>
          <w:rFonts w:asciiTheme="majorBidi" w:hAnsiTheme="majorBidi" w:cstheme="majorBidi"/>
          <w:sz w:val="24"/>
          <w:szCs w:val="24"/>
          <w:lang w:val="es-ES"/>
        </w:rPr>
        <w:t>primo</w:t>
      </w:r>
      <w:proofErr w:type="gramEnd"/>
      <w:r w:rsidRPr="0057493E">
        <w:rPr>
          <w:rFonts w:asciiTheme="majorBidi" w:hAnsiTheme="majorBidi" w:cstheme="majorBidi"/>
          <w:sz w:val="24"/>
          <w:szCs w:val="24"/>
          <w:lang w:val="es-ES"/>
        </w:rPr>
        <w:t xml:space="preserve">, el personaje de </w:t>
      </w:r>
      <w:r>
        <w:rPr>
          <w:rFonts w:asciiTheme="majorBidi" w:hAnsiTheme="majorBidi" w:cstheme="majorBidi"/>
          <w:sz w:val="24"/>
          <w:szCs w:val="24"/>
          <w:lang w:val="es-ES"/>
        </w:rPr>
        <w:t xml:space="preserve"> </w:t>
      </w:r>
      <w:r w:rsidRPr="0057493E">
        <w:rPr>
          <w:rFonts w:asciiTheme="majorBidi" w:hAnsiTheme="majorBidi" w:cstheme="majorBidi"/>
          <w:sz w:val="24"/>
          <w:szCs w:val="24"/>
          <w:lang w:val="es-ES"/>
        </w:rPr>
        <w:t>donde sale Leonardo, no mostró ningún interés en casarse con la</w:t>
      </w:r>
    </w:p>
    <w:p w:rsidR="00101672" w:rsidRDefault="00FD31D7" w:rsidP="00FD31D7">
      <w:pPr>
        <w:tabs>
          <w:tab w:val="left" w:pos="1418"/>
        </w:tabs>
        <w:jc w:val="both"/>
        <w:rPr>
          <w:rFonts w:asciiTheme="majorBidi" w:hAnsiTheme="majorBidi" w:cstheme="majorBidi"/>
          <w:sz w:val="24"/>
          <w:szCs w:val="24"/>
          <w:lang w:val="es-ES"/>
        </w:rPr>
      </w:pPr>
      <w:r w:rsidRPr="0057493E">
        <w:rPr>
          <w:rFonts w:asciiTheme="majorBidi" w:hAnsiTheme="majorBidi" w:cstheme="majorBidi"/>
          <w:sz w:val="24"/>
          <w:szCs w:val="24"/>
          <w:lang w:val="es-ES"/>
        </w:rPr>
        <w:t xml:space="preserve"> </w:t>
      </w:r>
      <w:proofErr w:type="gramStart"/>
      <w:r w:rsidRPr="0057493E">
        <w:rPr>
          <w:rFonts w:asciiTheme="majorBidi" w:hAnsiTheme="majorBidi" w:cstheme="majorBidi"/>
          <w:sz w:val="24"/>
          <w:szCs w:val="24"/>
          <w:lang w:val="es-ES"/>
        </w:rPr>
        <w:t>novia</w:t>
      </w:r>
      <w:proofErr w:type="gramEnd"/>
      <w:r w:rsidRPr="0057493E">
        <w:rPr>
          <w:rFonts w:asciiTheme="majorBidi" w:hAnsiTheme="majorBidi" w:cstheme="majorBidi"/>
          <w:sz w:val="24"/>
          <w:szCs w:val="24"/>
          <w:lang w:val="es-ES"/>
        </w:rPr>
        <w:t xml:space="preserve">, mientras que ella </w:t>
      </w:r>
      <w:r>
        <w:rPr>
          <w:rFonts w:asciiTheme="majorBidi" w:hAnsiTheme="majorBidi" w:cstheme="majorBidi"/>
          <w:sz w:val="24"/>
          <w:szCs w:val="24"/>
          <w:lang w:val="es-ES"/>
        </w:rPr>
        <w:t xml:space="preserve"> </w:t>
      </w:r>
      <w:r w:rsidRPr="0057493E">
        <w:rPr>
          <w:rFonts w:asciiTheme="majorBidi" w:hAnsiTheme="majorBidi" w:cstheme="majorBidi"/>
          <w:sz w:val="24"/>
          <w:szCs w:val="24"/>
          <w:lang w:val="es-ES"/>
        </w:rPr>
        <w:t>admiraba muchísimo su belleza. Los dos mantuvieron una</w:t>
      </w:r>
    </w:p>
    <w:p w:rsidR="00101672" w:rsidRDefault="00FD31D7" w:rsidP="00FD31D7">
      <w:pPr>
        <w:tabs>
          <w:tab w:val="left" w:pos="1418"/>
        </w:tabs>
        <w:jc w:val="both"/>
        <w:rPr>
          <w:rFonts w:asciiTheme="majorBidi" w:hAnsiTheme="majorBidi" w:cstheme="majorBidi"/>
          <w:sz w:val="24"/>
          <w:szCs w:val="24"/>
          <w:lang w:val="es-ES"/>
        </w:rPr>
      </w:pPr>
      <w:r w:rsidRPr="0057493E">
        <w:rPr>
          <w:rFonts w:asciiTheme="majorBidi" w:hAnsiTheme="majorBidi" w:cstheme="majorBidi"/>
          <w:sz w:val="24"/>
          <w:szCs w:val="24"/>
          <w:lang w:val="es-ES"/>
        </w:rPr>
        <w:t xml:space="preserve"> </w:t>
      </w:r>
      <w:proofErr w:type="gramStart"/>
      <w:r w:rsidRPr="0057493E">
        <w:rPr>
          <w:rFonts w:asciiTheme="majorBidi" w:hAnsiTheme="majorBidi" w:cstheme="majorBidi"/>
          <w:sz w:val="24"/>
          <w:szCs w:val="24"/>
          <w:lang w:val="es-ES"/>
        </w:rPr>
        <w:t>relación</w:t>
      </w:r>
      <w:proofErr w:type="gramEnd"/>
      <w:r w:rsidRPr="0057493E">
        <w:rPr>
          <w:rFonts w:asciiTheme="majorBidi" w:hAnsiTheme="majorBidi" w:cstheme="majorBidi"/>
          <w:sz w:val="24"/>
          <w:szCs w:val="24"/>
          <w:lang w:val="es-ES"/>
        </w:rPr>
        <w:t xml:space="preserve"> íntima de tres años </w:t>
      </w:r>
      <w:r>
        <w:rPr>
          <w:rFonts w:asciiTheme="majorBidi" w:hAnsiTheme="majorBidi" w:cstheme="majorBidi"/>
          <w:sz w:val="24"/>
          <w:szCs w:val="24"/>
          <w:lang w:val="es-ES"/>
        </w:rPr>
        <w:t xml:space="preserve"> </w:t>
      </w:r>
      <w:r w:rsidRPr="0057493E">
        <w:rPr>
          <w:rFonts w:asciiTheme="majorBidi" w:hAnsiTheme="majorBidi" w:cstheme="majorBidi"/>
          <w:sz w:val="24"/>
          <w:szCs w:val="24"/>
          <w:lang w:val="es-ES"/>
        </w:rPr>
        <w:t xml:space="preserve">cuando fueron adolescentes, lo que Lorca interpreta en su </w:t>
      </w:r>
    </w:p>
    <w:p w:rsidR="00101672" w:rsidRDefault="00FD31D7" w:rsidP="00FD31D7">
      <w:pPr>
        <w:tabs>
          <w:tab w:val="left" w:pos="1418"/>
        </w:tabs>
        <w:jc w:val="both"/>
        <w:rPr>
          <w:rFonts w:asciiTheme="majorBidi" w:hAnsiTheme="majorBidi" w:cstheme="majorBidi"/>
          <w:sz w:val="24"/>
          <w:szCs w:val="24"/>
          <w:lang w:val="es-ES"/>
        </w:rPr>
      </w:pPr>
      <w:proofErr w:type="gramStart"/>
      <w:r w:rsidRPr="0057493E">
        <w:rPr>
          <w:rFonts w:asciiTheme="majorBidi" w:hAnsiTheme="majorBidi" w:cstheme="majorBidi"/>
          <w:sz w:val="24"/>
          <w:szCs w:val="24"/>
          <w:lang w:val="es-ES"/>
        </w:rPr>
        <w:t>versión</w:t>
      </w:r>
      <w:proofErr w:type="gramEnd"/>
      <w:r w:rsidRPr="0057493E">
        <w:rPr>
          <w:rFonts w:asciiTheme="majorBidi" w:hAnsiTheme="majorBidi" w:cstheme="majorBidi"/>
          <w:sz w:val="24"/>
          <w:szCs w:val="24"/>
          <w:lang w:val="es-ES"/>
        </w:rPr>
        <w:t xml:space="preserve"> es un amor interrumpido </w:t>
      </w:r>
      <w:r>
        <w:rPr>
          <w:rFonts w:asciiTheme="majorBidi" w:hAnsiTheme="majorBidi" w:cstheme="majorBidi"/>
          <w:sz w:val="24"/>
          <w:szCs w:val="24"/>
          <w:lang w:val="es-ES"/>
        </w:rPr>
        <w:t xml:space="preserve"> </w:t>
      </w:r>
      <w:r w:rsidRPr="0057493E">
        <w:rPr>
          <w:rFonts w:asciiTheme="majorBidi" w:hAnsiTheme="majorBidi" w:cstheme="majorBidi"/>
          <w:sz w:val="24"/>
          <w:szCs w:val="24"/>
          <w:lang w:val="es-ES"/>
        </w:rPr>
        <w:t>por consideraciones económicas y expectativas de la</w:t>
      </w:r>
    </w:p>
    <w:p w:rsidR="00101672" w:rsidRDefault="00FD31D7" w:rsidP="00FD31D7">
      <w:pPr>
        <w:tabs>
          <w:tab w:val="left" w:pos="1418"/>
        </w:tabs>
        <w:jc w:val="both"/>
        <w:rPr>
          <w:rFonts w:asciiTheme="majorBidi" w:hAnsiTheme="majorBidi" w:cstheme="majorBidi"/>
          <w:sz w:val="24"/>
          <w:szCs w:val="24"/>
          <w:lang w:val="es-ES"/>
        </w:rPr>
      </w:pPr>
      <w:r w:rsidRPr="0057493E">
        <w:rPr>
          <w:rFonts w:asciiTheme="majorBidi" w:hAnsiTheme="majorBidi" w:cstheme="majorBidi"/>
          <w:sz w:val="24"/>
          <w:szCs w:val="24"/>
          <w:lang w:val="es-ES"/>
        </w:rPr>
        <w:t xml:space="preserve"> </w:t>
      </w:r>
      <w:proofErr w:type="gramStart"/>
      <w:r w:rsidRPr="0057493E">
        <w:rPr>
          <w:rFonts w:asciiTheme="majorBidi" w:hAnsiTheme="majorBidi" w:cstheme="majorBidi"/>
          <w:sz w:val="24"/>
          <w:szCs w:val="24"/>
          <w:lang w:val="es-ES"/>
        </w:rPr>
        <w:t>comunidad</w:t>
      </w:r>
      <w:proofErr w:type="gramEnd"/>
      <w:r w:rsidRPr="0057493E">
        <w:rPr>
          <w:rFonts w:asciiTheme="majorBidi" w:hAnsiTheme="majorBidi" w:cstheme="majorBidi"/>
          <w:sz w:val="24"/>
          <w:szCs w:val="24"/>
          <w:lang w:val="es-ES"/>
        </w:rPr>
        <w:t xml:space="preserve">. Justo antes de la boda, el </w:t>
      </w:r>
      <w:r>
        <w:rPr>
          <w:rFonts w:asciiTheme="majorBidi" w:hAnsiTheme="majorBidi" w:cstheme="majorBidi"/>
          <w:sz w:val="24"/>
          <w:szCs w:val="24"/>
          <w:lang w:val="es-ES"/>
        </w:rPr>
        <w:t xml:space="preserve"> </w:t>
      </w:r>
      <w:r w:rsidRPr="0057493E">
        <w:rPr>
          <w:rFonts w:asciiTheme="majorBidi" w:hAnsiTheme="majorBidi" w:cstheme="majorBidi"/>
          <w:sz w:val="24"/>
          <w:szCs w:val="24"/>
          <w:lang w:val="es-ES"/>
        </w:rPr>
        <w:t>primo de la novia sugirió que se escaparan juntos,</w:t>
      </w:r>
    </w:p>
    <w:p w:rsidR="00101672" w:rsidRDefault="00FD31D7" w:rsidP="00FD31D7">
      <w:pPr>
        <w:tabs>
          <w:tab w:val="left" w:pos="1418"/>
        </w:tabs>
        <w:jc w:val="both"/>
        <w:rPr>
          <w:rFonts w:asciiTheme="majorBidi" w:hAnsiTheme="majorBidi" w:cstheme="majorBidi"/>
          <w:sz w:val="24"/>
          <w:szCs w:val="24"/>
          <w:lang w:val="es-ES"/>
        </w:rPr>
      </w:pPr>
      <w:r w:rsidRPr="0057493E">
        <w:rPr>
          <w:rFonts w:asciiTheme="majorBidi" w:hAnsiTheme="majorBidi" w:cstheme="majorBidi"/>
          <w:sz w:val="24"/>
          <w:szCs w:val="24"/>
          <w:lang w:val="es-ES"/>
        </w:rPr>
        <w:t xml:space="preserve"> </w:t>
      </w:r>
      <w:proofErr w:type="gramStart"/>
      <w:r w:rsidRPr="0057493E">
        <w:rPr>
          <w:rFonts w:asciiTheme="majorBidi" w:hAnsiTheme="majorBidi" w:cstheme="majorBidi"/>
          <w:sz w:val="24"/>
          <w:szCs w:val="24"/>
          <w:lang w:val="es-ES"/>
        </w:rPr>
        <w:t>mientras</w:t>
      </w:r>
      <w:proofErr w:type="gramEnd"/>
      <w:r w:rsidRPr="0057493E">
        <w:rPr>
          <w:rFonts w:asciiTheme="majorBidi" w:hAnsiTheme="majorBidi" w:cstheme="majorBidi"/>
          <w:sz w:val="24"/>
          <w:szCs w:val="24"/>
          <w:lang w:val="es-ES"/>
        </w:rPr>
        <w:t xml:space="preserve"> Lorca en su obra escoge dar la </w:t>
      </w:r>
      <w:r>
        <w:rPr>
          <w:rFonts w:asciiTheme="majorBidi" w:hAnsiTheme="majorBidi" w:cstheme="majorBidi"/>
          <w:sz w:val="24"/>
          <w:szCs w:val="24"/>
          <w:lang w:val="es-ES"/>
        </w:rPr>
        <w:t xml:space="preserve"> </w:t>
      </w:r>
      <w:r w:rsidRPr="0057493E">
        <w:rPr>
          <w:rFonts w:asciiTheme="majorBidi" w:hAnsiTheme="majorBidi" w:cstheme="majorBidi"/>
          <w:sz w:val="24"/>
          <w:szCs w:val="24"/>
          <w:lang w:val="es-ES"/>
        </w:rPr>
        <w:t>iniciativa a la novia. El novio fue también</w:t>
      </w:r>
    </w:p>
    <w:p w:rsidR="00101672" w:rsidRDefault="00FD31D7" w:rsidP="00FD31D7">
      <w:pPr>
        <w:tabs>
          <w:tab w:val="left" w:pos="1418"/>
        </w:tabs>
        <w:jc w:val="both"/>
        <w:rPr>
          <w:rFonts w:asciiTheme="majorBidi" w:hAnsiTheme="majorBidi" w:cstheme="majorBidi"/>
          <w:sz w:val="24"/>
          <w:szCs w:val="24"/>
          <w:lang w:val="es-ES"/>
        </w:rPr>
      </w:pPr>
      <w:r w:rsidRPr="0057493E">
        <w:rPr>
          <w:rFonts w:asciiTheme="majorBidi" w:hAnsiTheme="majorBidi" w:cstheme="majorBidi"/>
          <w:sz w:val="24"/>
          <w:szCs w:val="24"/>
          <w:lang w:val="es-ES"/>
        </w:rPr>
        <w:t xml:space="preserve"> </w:t>
      </w:r>
      <w:proofErr w:type="gramStart"/>
      <w:r w:rsidRPr="0057493E">
        <w:rPr>
          <w:rFonts w:asciiTheme="majorBidi" w:hAnsiTheme="majorBidi" w:cstheme="majorBidi"/>
          <w:sz w:val="24"/>
          <w:szCs w:val="24"/>
          <w:lang w:val="es-ES"/>
        </w:rPr>
        <w:t>modelado</w:t>
      </w:r>
      <w:proofErr w:type="gramEnd"/>
      <w:r w:rsidRPr="0057493E">
        <w:rPr>
          <w:rFonts w:asciiTheme="majorBidi" w:hAnsiTheme="majorBidi" w:cstheme="majorBidi"/>
          <w:sz w:val="24"/>
          <w:szCs w:val="24"/>
          <w:lang w:val="es-ES"/>
        </w:rPr>
        <w:t xml:space="preserve"> desde el artículo del periódico, en el </w:t>
      </w:r>
      <w:r>
        <w:rPr>
          <w:rFonts w:asciiTheme="majorBidi" w:hAnsiTheme="majorBidi" w:cstheme="majorBidi"/>
          <w:sz w:val="24"/>
          <w:szCs w:val="24"/>
          <w:lang w:val="es-ES"/>
        </w:rPr>
        <w:t xml:space="preserve"> </w:t>
      </w:r>
      <w:r w:rsidRPr="0057493E">
        <w:rPr>
          <w:rFonts w:asciiTheme="majorBidi" w:hAnsiTheme="majorBidi" w:cstheme="majorBidi"/>
          <w:sz w:val="24"/>
          <w:szCs w:val="24"/>
          <w:lang w:val="es-ES"/>
        </w:rPr>
        <w:t>que se indica que estaba controlado por su</w:t>
      </w:r>
    </w:p>
    <w:p w:rsidR="00FD31D7" w:rsidRDefault="00FD31D7" w:rsidP="00FD31D7">
      <w:pPr>
        <w:tabs>
          <w:tab w:val="left" w:pos="1418"/>
        </w:tabs>
        <w:jc w:val="both"/>
        <w:rPr>
          <w:rFonts w:asciiTheme="majorBidi" w:hAnsiTheme="majorBidi" w:cstheme="majorBidi"/>
          <w:sz w:val="24"/>
          <w:szCs w:val="24"/>
          <w:lang w:val="es-ES"/>
        </w:rPr>
      </w:pPr>
      <w:r w:rsidRPr="0057493E">
        <w:rPr>
          <w:rFonts w:asciiTheme="majorBidi" w:hAnsiTheme="majorBidi" w:cstheme="majorBidi"/>
          <w:sz w:val="24"/>
          <w:szCs w:val="24"/>
          <w:lang w:val="es-ES"/>
        </w:rPr>
        <w:t xml:space="preserve"> </w:t>
      </w:r>
      <w:proofErr w:type="gramStart"/>
      <w:r w:rsidRPr="0057493E">
        <w:rPr>
          <w:rFonts w:asciiTheme="majorBidi" w:hAnsiTheme="majorBidi" w:cstheme="majorBidi"/>
          <w:sz w:val="24"/>
          <w:szCs w:val="24"/>
          <w:lang w:val="es-ES"/>
        </w:rPr>
        <w:t>nov</w:t>
      </w:r>
      <w:r w:rsidR="00D51562">
        <w:rPr>
          <w:rFonts w:asciiTheme="majorBidi" w:hAnsiTheme="majorBidi" w:cstheme="majorBidi"/>
          <w:sz w:val="24"/>
          <w:szCs w:val="24"/>
          <w:lang w:val="es-ES"/>
        </w:rPr>
        <w:t>ia</w:t>
      </w:r>
      <w:proofErr w:type="gramEnd"/>
      <w:r w:rsidR="00D51562">
        <w:rPr>
          <w:rFonts w:asciiTheme="majorBidi" w:hAnsiTheme="majorBidi" w:cstheme="majorBidi"/>
          <w:sz w:val="24"/>
          <w:szCs w:val="24"/>
          <w:lang w:val="es-ES"/>
        </w:rPr>
        <w:t>, y que nunca la había besado</w:t>
      </w:r>
      <w:r w:rsidR="00D51562">
        <w:rPr>
          <w:rStyle w:val="Appelnotedebasdep"/>
          <w:rFonts w:asciiTheme="majorBidi" w:hAnsiTheme="majorBidi" w:cstheme="majorBidi"/>
          <w:sz w:val="24"/>
          <w:szCs w:val="24"/>
          <w:lang w:val="es-ES"/>
        </w:rPr>
        <w:footnoteReference w:id="55"/>
      </w:r>
      <w:r w:rsidR="00D8608E">
        <w:rPr>
          <w:rFonts w:asciiTheme="majorBidi" w:hAnsiTheme="majorBidi" w:cstheme="majorBidi"/>
          <w:sz w:val="24"/>
          <w:szCs w:val="24"/>
          <w:lang w:val="es-ES"/>
        </w:rPr>
        <w:t>.</w:t>
      </w:r>
    </w:p>
    <w:p w:rsidR="00B615C5" w:rsidRDefault="00FD31D7" w:rsidP="00FD31D7">
      <w:pPr>
        <w:tabs>
          <w:tab w:val="left" w:pos="1418"/>
        </w:tabs>
        <w:jc w:val="both"/>
        <w:rPr>
          <w:rFonts w:asciiTheme="majorBidi" w:hAnsiTheme="majorBidi" w:cstheme="majorBidi"/>
          <w:sz w:val="24"/>
          <w:szCs w:val="24"/>
          <w:lang w:val="es-ES"/>
        </w:rPr>
      </w:pPr>
      <w:r>
        <w:rPr>
          <w:rFonts w:asciiTheme="majorBidi" w:hAnsiTheme="majorBidi" w:cstheme="majorBidi"/>
          <w:sz w:val="24"/>
          <w:szCs w:val="24"/>
          <w:lang w:val="es-ES"/>
        </w:rPr>
        <w:t xml:space="preserve">                      </w:t>
      </w:r>
    </w:p>
    <w:p w:rsidR="00B615C5" w:rsidRDefault="00B615C5" w:rsidP="00B615C5">
      <w:pPr>
        <w:tabs>
          <w:tab w:val="left" w:pos="1418"/>
        </w:tabs>
        <w:jc w:val="both"/>
        <w:rPr>
          <w:rFonts w:asciiTheme="majorBidi" w:hAnsiTheme="majorBidi" w:cstheme="majorBidi"/>
          <w:sz w:val="24"/>
          <w:szCs w:val="24"/>
          <w:lang w:val="es-ES"/>
        </w:rPr>
      </w:pPr>
      <w:r>
        <w:rPr>
          <w:rFonts w:asciiTheme="majorBidi" w:hAnsiTheme="majorBidi" w:cstheme="majorBidi"/>
          <w:sz w:val="24"/>
          <w:szCs w:val="24"/>
          <w:lang w:val="es-ES"/>
        </w:rPr>
        <w:lastRenderedPageBreak/>
        <w:t xml:space="preserve">                     </w:t>
      </w:r>
      <w:r w:rsidR="00FD31D7">
        <w:rPr>
          <w:rFonts w:asciiTheme="majorBidi" w:hAnsiTheme="majorBidi" w:cstheme="majorBidi"/>
          <w:sz w:val="24"/>
          <w:szCs w:val="24"/>
          <w:lang w:val="es-ES"/>
        </w:rPr>
        <w:t xml:space="preserve"> </w:t>
      </w:r>
      <w:r w:rsidR="00FD31D7" w:rsidRPr="0057493E">
        <w:rPr>
          <w:rFonts w:asciiTheme="majorBidi" w:hAnsiTheme="majorBidi" w:cstheme="majorBidi"/>
          <w:sz w:val="24"/>
          <w:szCs w:val="24"/>
          <w:lang w:val="es-ES"/>
        </w:rPr>
        <w:t>El paisaje de la obra sale de la memoria de la niñez de Lorca en Almería,</w:t>
      </w:r>
    </w:p>
    <w:p w:rsidR="001F308C" w:rsidRDefault="00FD31D7" w:rsidP="00FD31D7">
      <w:pPr>
        <w:tabs>
          <w:tab w:val="left" w:pos="1418"/>
        </w:tabs>
        <w:jc w:val="both"/>
        <w:rPr>
          <w:rFonts w:asciiTheme="majorBidi" w:hAnsiTheme="majorBidi" w:cstheme="majorBidi"/>
          <w:sz w:val="24"/>
          <w:szCs w:val="24"/>
          <w:lang w:val="es-ES"/>
        </w:rPr>
      </w:pPr>
      <w:r w:rsidRPr="0057493E">
        <w:rPr>
          <w:rFonts w:asciiTheme="majorBidi" w:hAnsiTheme="majorBidi" w:cstheme="majorBidi"/>
          <w:sz w:val="24"/>
          <w:szCs w:val="24"/>
          <w:lang w:val="es-ES"/>
        </w:rPr>
        <w:t xml:space="preserve"> </w:t>
      </w:r>
      <w:proofErr w:type="gramStart"/>
      <w:r w:rsidRPr="0057493E">
        <w:rPr>
          <w:rFonts w:asciiTheme="majorBidi" w:hAnsiTheme="majorBidi" w:cstheme="majorBidi"/>
          <w:sz w:val="24"/>
          <w:szCs w:val="24"/>
          <w:lang w:val="es-ES"/>
        </w:rPr>
        <w:t>con</w:t>
      </w:r>
      <w:proofErr w:type="gramEnd"/>
      <w:r w:rsidRPr="0057493E">
        <w:rPr>
          <w:rFonts w:asciiTheme="majorBidi" w:hAnsiTheme="majorBidi" w:cstheme="majorBidi"/>
          <w:sz w:val="24"/>
          <w:szCs w:val="24"/>
          <w:lang w:val="es-ES"/>
        </w:rPr>
        <w:t xml:space="preserve"> estériles </w:t>
      </w:r>
      <w:r>
        <w:rPr>
          <w:rFonts w:asciiTheme="majorBidi" w:hAnsiTheme="majorBidi" w:cstheme="majorBidi"/>
          <w:sz w:val="24"/>
          <w:szCs w:val="24"/>
          <w:lang w:val="es-ES"/>
        </w:rPr>
        <w:t xml:space="preserve"> </w:t>
      </w:r>
      <w:r w:rsidRPr="0057493E">
        <w:rPr>
          <w:rFonts w:asciiTheme="majorBidi" w:hAnsiTheme="majorBidi" w:cstheme="majorBidi"/>
          <w:sz w:val="24"/>
          <w:szCs w:val="24"/>
          <w:lang w:val="es-ES"/>
        </w:rPr>
        <w:t>desiertos y cuevas donde vivían los gitanos. Lorca cambió otros detalles</w:t>
      </w:r>
    </w:p>
    <w:p w:rsidR="001F308C" w:rsidRDefault="00FD31D7" w:rsidP="00FD31D7">
      <w:pPr>
        <w:tabs>
          <w:tab w:val="left" w:pos="1418"/>
        </w:tabs>
        <w:jc w:val="both"/>
        <w:rPr>
          <w:rFonts w:asciiTheme="majorBidi" w:hAnsiTheme="majorBidi" w:cstheme="majorBidi"/>
          <w:sz w:val="24"/>
          <w:szCs w:val="24"/>
          <w:lang w:val="es-ES"/>
        </w:rPr>
      </w:pPr>
      <w:r w:rsidRPr="0057493E">
        <w:rPr>
          <w:rFonts w:asciiTheme="majorBidi" w:hAnsiTheme="majorBidi" w:cstheme="majorBidi"/>
          <w:sz w:val="24"/>
          <w:szCs w:val="24"/>
          <w:lang w:val="es-ES"/>
        </w:rPr>
        <w:t xml:space="preserve"> </w:t>
      </w:r>
      <w:proofErr w:type="gramStart"/>
      <w:r w:rsidRPr="0057493E">
        <w:rPr>
          <w:rFonts w:asciiTheme="majorBidi" w:hAnsiTheme="majorBidi" w:cstheme="majorBidi"/>
          <w:sz w:val="24"/>
          <w:szCs w:val="24"/>
          <w:lang w:val="es-ES"/>
        </w:rPr>
        <w:t>importantes</w:t>
      </w:r>
      <w:proofErr w:type="gramEnd"/>
      <w:r w:rsidRPr="0057493E">
        <w:rPr>
          <w:rFonts w:asciiTheme="majorBidi" w:hAnsiTheme="majorBidi" w:cstheme="majorBidi"/>
          <w:sz w:val="24"/>
          <w:szCs w:val="24"/>
          <w:lang w:val="es-ES"/>
        </w:rPr>
        <w:t xml:space="preserve">: la </w:t>
      </w:r>
      <w:r>
        <w:rPr>
          <w:rFonts w:asciiTheme="majorBidi" w:hAnsiTheme="majorBidi" w:cstheme="majorBidi"/>
          <w:sz w:val="24"/>
          <w:szCs w:val="24"/>
          <w:lang w:val="es-ES"/>
        </w:rPr>
        <w:t xml:space="preserve"> </w:t>
      </w:r>
      <w:r w:rsidRPr="0057493E">
        <w:rPr>
          <w:rFonts w:asciiTheme="majorBidi" w:hAnsiTheme="majorBidi" w:cstheme="majorBidi"/>
          <w:sz w:val="24"/>
          <w:szCs w:val="24"/>
          <w:lang w:val="es-ES"/>
        </w:rPr>
        <w:t>acción de la obra se lleva a cabo después de la boda, el arma ha cambiado</w:t>
      </w:r>
    </w:p>
    <w:p w:rsidR="001F308C" w:rsidRDefault="00FD31D7" w:rsidP="00FD31D7">
      <w:pPr>
        <w:tabs>
          <w:tab w:val="left" w:pos="1418"/>
        </w:tabs>
        <w:jc w:val="both"/>
        <w:rPr>
          <w:rFonts w:asciiTheme="majorBidi" w:hAnsiTheme="majorBidi" w:cstheme="majorBidi"/>
          <w:sz w:val="24"/>
          <w:szCs w:val="24"/>
          <w:lang w:val="es-ES"/>
        </w:rPr>
      </w:pPr>
      <w:r w:rsidRPr="0057493E">
        <w:rPr>
          <w:rFonts w:asciiTheme="majorBidi" w:hAnsiTheme="majorBidi" w:cstheme="majorBidi"/>
          <w:sz w:val="24"/>
          <w:szCs w:val="24"/>
          <w:lang w:val="es-ES"/>
        </w:rPr>
        <w:t xml:space="preserve"> </w:t>
      </w:r>
      <w:proofErr w:type="gramStart"/>
      <w:r w:rsidRPr="0057493E">
        <w:rPr>
          <w:rFonts w:asciiTheme="majorBidi" w:hAnsiTheme="majorBidi" w:cstheme="majorBidi"/>
          <w:sz w:val="24"/>
          <w:szCs w:val="24"/>
          <w:lang w:val="es-ES"/>
        </w:rPr>
        <w:t>de</w:t>
      </w:r>
      <w:proofErr w:type="gramEnd"/>
      <w:r w:rsidRPr="0057493E">
        <w:rPr>
          <w:rFonts w:asciiTheme="majorBidi" w:hAnsiTheme="majorBidi" w:cstheme="majorBidi"/>
          <w:sz w:val="24"/>
          <w:szCs w:val="24"/>
          <w:lang w:val="es-ES"/>
        </w:rPr>
        <w:t xml:space="preserve"> un revolver a </w:t>
      </w:r>
      <w:r>
        <w:rPr>
          <w:rFonts w:asciiTheme="majorBidi" w:hAnsiTheme="majorBidi" w:cstheme="majorBidi"/>
          <w:sz w:val="24"/>
          <w:szCs w:val="24"/>
          <w:lang w:val="es-ES"/>
        </w:rPr>
        <w:t xml:space="preserve"> </w:t>
      </w:r>
      <w:r w:rsidRPr="0057493E">
        <w:rPr>
          <w:rFonts w:asciiTheme="majorBidi" w:hAnsiTheme="majorBidi" w:cstheme="majorBidi"/>
          <w:sz w:val="24"/>
          <w:szCs w:val="24"/>
          <w:lang w:val="es-ES"/>
        </w:rPr>
        <w:t>un cuchillo con propósitos dramáticos, ambos hombres son asesinados en</w:t>
      </w:r>
    </w:p>
    <w:p w:rsidR="001F308C" w:rsidRDefault="00FD31D7" w:rsidP="00FD31D7">
      <w:pPr>
        <w:tabs>
          <w:tab w:val="left" w:pos="1418"/>
        </w:tabs>
        <w:jc w:val="both"/>
        <w:rPr>
          <w:rFonts w:asciiTheme="majorBidi" w:hAnsiTheme="majorBidi" w:cstheme="majorBidi"/>
          <w:sz w:val="24"/>
          <w:szCs w:val="24"/>
          <w:lang w:val="es-ES"/>
        </w:rPr>
      </w:pPr>
      <w:r w:rsidRPr="0057493E">
        <w:rPr>
          <w:rFonts w:asciiTheme="majorBidi" w:hAnsiTheme="majorBidi" w:cstheme="majorBidi"/>
          <w:sz w:val="24"/>
          <w:szCs w:val="24"/>
          <w:lang w:val="es-ES"/>
        </w:rPr>
        <w:t xml:space="preserve"> </w:t>
      </w:r>
      <w:proofErr w:type="gramStart"/>
      <w:r w:rsidRPr="0057493E">
        <w:rPr>
          <w:rFonts w:asciiTheme="majorBidi" w:hAnsiTheme="majorBidi" w:cstheme="majorBidi"/>
          <w:sz w:val="24"/>
          <w:szCs w:val="24"/>
          <w:lang w:val="es-ES"/>
        </w:rPr>
        <w:t>la</w:t>
      </w:r>
      <w:proofErr w:type="gramEnd"/>
      <w:r w:rsidRPr="0057493E">
        <w:rPr>
          <w:rFonts w:asciiTheme="majorBidi" w:hAnsiTheme="majorBidi" w:cstheme="majorBidi"/>
          <w:sz w:val="24"/>
          <w:szCs w:val="24"/>
          <w:lang w:val="es-ES"/>
        </w:rPr>
        <w:t xml:space="preserve"> versión </w:t>
      </w:r>
      <w:r>
        <w:rPr>
          <w:rFonts w:asciiTheme="majorBidi" w:hAnsiTheme="majorBidi" w:cstheme="majorBidi"/>
          <w:sz w:val="24"/>
          <w:szCs w:val="24"/>
          <w:lang w:val="es-ES"/>
        </w:rPr>
        <w:t xml:space="preserve"> </w:t>
      </w:r>
      <w:r w:rsidRPr="0057493E">
        <w:rPr>
          <w:rFonts w:asciiTheme="majorBidi" w:hAnsiTheme="majorBidi" w:cstheme="majorBidi"/>
          <w:sz w:val="24"/>
          <w:szCs w:val="24"/>
          <w:lang w:val="es-ES"/>
        </w:rPr>
        <w:t xml:space="preserve">escénica, la caracterización de Leonardo como </w:t>
      </w:r>
      <w:proofErr w:type="spellStart"/>
      <w:r w:rsidRPr="0057493E">
        <w:rPr>
          <w:rFonts w:asciiTheme="majorBidi" w:hAnsiTheme="majorBidi" w:cstheme="majorBidi"/>
          <w:sz w:val="24"/>
          <w:szCs w:val="24"/>
          <w:lang w:val="es-ES"/>
        </w:rPr>
        <w:t>victima</w:t>
      </w:r>
      <w:proofErr w:type="spellEnd"/>
      <w:r w:rsidRPr="0057493E">
        <w:rPr>
          <w:rFonts w:asciiTheme="majorBidi" w:hAnsiTheme="majorBidi" w:cstheme="majorBidi"/>
          <w:sz w:val="24"/>
          <w:szCs w:val="24"/>
          <w:lang w:val="es-ES"/>
        </w:rPr>
        <w:t xml:space="preserve"> del destino parece no</w:t>
      </w:r>
    </w:p>
    <w:p w:rsidR="0005170A" w:rsidRDefault="00FD31D7" w:rsidP="00FD31D7">
      <w:pPr>
        <w:tabs>
          <w:tab w:val="left" w:pos="1418"/>
        </w:tabs>
        <w:jc w:val="both"/>
        <w:rPr>
          <w:rFonts w:asciiTheme="majorBidi" w:hAnsiTheme="majorBidi" w:cstheme="majorBidi"/>
          <w:sz w:val="24"/>
          <w:szCs w:val="24"/>
          <w:lang w:val="es-ES"/>
        </w:rPr>
      </w:pPr>
      <w:r w:rsidRPr="0057493E">
        <w:rPr>
          <w:rFonts w:asciiTheme="majorBidi" w:hAnsiTheme="majorBidi" w:cstheme="majorBidi"/>
          <w:sz w:val="24"/>
          <w:szCs w:val="24"/>
          <w:lang w:val="es-ES"/>
        </w:rPr>
        <w:t xml:space="preserve"> </w:t>
      </w:r>
      <w:proofErr w:type="gramStart"/>
      <w:r w:rsidRPr="0057493E">
        <w:rPr>
          <w:rFonts w:asciiTheme="majorBidi" w:hAnsiTheme="majorBidi" w:cstheme="majorBidi"/>
          <w:sz w:val="24"/>
          <w:szCs w:val="24"/>
          <w:lang w:val="es-ES"/>
        </w:rPr>
        <w:t>tener</w:t>
      </w:r>
      <w:proofErr w:type="gramEnd"/>
      <w:r w:rsidRPr="0057493E">
        <w:rPr>
          <w:rFonts w:asciiTheme="majorBidi" w:hAnsiTheme="majorBidi" w:cstheme="majorBidi"/>
          <w:sz w:val="24"/>
          <w:szCs w:val="24"/>
          <w:lang w:val="es-ES"/>
        </w:rPr>
        <w:t xml:space="preserve"> base en el hecho (dramatizado de esa manera con el propósito de la unidad trágica) y</w:t>
      </w:r>
    </w:p>
    <w:p w:rsidR="0005170A" w:rsidRDefault="00FD31D7" w:rsidP="00FD31D7">
      <w:pPr>
        <w:tabs>
          <w:tab w:val="left" w:pos="1418"/>
        </w:tabs>
        <w:jc w:val="both"/>
        <w:rPr>
          <w:rFonts w:asciiTheme="majorBidi" w:hAnsiTheme="majorBidi" w:cstheme="majorBidi"/>
          <w:sz w:val="24"/>
          <w:szCs w:val="24"/>
          <w:lang w:val="es-ES"/>
        </w:rPr>
      </w:pPr>
      <w:r w:rsidRPr="0057493E">
        <w:rPr>
          <w:rFonts w:asciiTheme="majorBidi" w:hAnsiTheme="majorBidi" w:cstheme="majorBidi"/>
          <w:sz w:val="24"/>
          <w:szCs w:val="24"/>
          <w:lang w:val="es-ES"/>
        </w:rPr>
        <w:t xml:space="preserve"> </w:t>
      </w:r>
      <w:proofErr w:type="gramStart"/>
      <w:r w:rsidRPr="0057493E">
        <w:rPr>
          <w:rFonts w:asciiTheme="majorBidi" w:hAnsiTheme="majorBidi" w:cstheme="majorBidi"/>
          <w:sz w:val="24"/>
          <w:szCs w:val="24"/>
          <w:lang w:val="es-ES"/>
        </w:rPr>
        <w:t>los</w:t>
      </w:r>
      <w:proofErr w:type="gramEnd"/>
      <w:r w:rsidRPr="0057493E">
        <w:rPr>
          <w:rFonts w:asciiTheme="majorBidi" w:hAnsiTheme="majorBidi" w:cstheme="majorBidi"/>
          <w:sz w:val="24"/>
          <w:szCs w:val="24"/>
          <w:lang w:val="es-ES"/>
        </w:rPr>
        <w:t xml:space="preserve"> </w:t>
      </w:r>
      <w:r>
        <w:rPr>
          <w:rFonts w:asciiTheme="majorBidi" w:hAnsiTheme="majorBidi" w:cstheme="majorBidi"/>
          <w:sz w:val="24"/>
          <w:szCs w:val="24"/>
          <w:lang w:val="es-ES"/>
        </w:rPr>
        <w:t xml:space="preserve"> </w:t>
      </w:r>
      <w:r w:rsidRPr="0057493E">
        <w:rPr>
          <w:rFonts w:asciiTheme="majorBidi" w:hAnsiTheme="majorBidi" w:cstheme="majorBidi"/>
          <w:sz w:val="24"/>
          <w:szCs w:val="24"/>
          <w:lang w:val="es-ES"/>
        </w:rPr>
        <w:t>maravillosos bosques en el tercer acto habrían sido inventados, considerando la</w:t>
      </w:r>
    </w:p>
    <w:p w:rsidR="00FD31D7" w:rsidRDefault="00FD31D7" w:rsidP="00FD31D7">
      <w:pPr>
        <w:tabs>
          <w:tab w:val="left" w:pos="1418"/>
        </w:tabs>
        <w:jc w:val="both"/>
        <w:rPr>
          <w:rFonts w:asciiTheme="majorBidi" w:hAnsiTheme="majorBidi" w:cstheme="majorBidi"/>
          <w:sz w:val="24"/>
          <w:szCs w:val="24"/>
          <w:lang w:val="es-ES"/>
        </w:rPr>
      </w:pPr>
      <w:r w:rsidRPr="0057493E">
        <w:rPr>
          <w:rFonts w:asciiTheme="majorBidi" w:hAnsiTheme="majorBidi" w:cstheme="majorBidi"/>
          <w:sz w:val="24"/>
          <w:szCs w:val="24"/>
          <w:lang w:val="es-ES"/>
        </w:rPr>
        <w:t xml:space="preserve"> </w:t>
      </w:r>
      <w:proofErr w:type="gramStart"/>
      <w:r w:rsidRPr="0057493E">
        <w:rPr>
          <w:rFonts w:asciiTheme="majorBidi" w:hAnsiTheme="majorBidi" w:cstheme="majorBidi"/>
          <w:sz w:val="24"/>
          <w:szCs w:val="24"/>
          <w:lang w:val="es-ES"/>
        </w:rPr>
        <w:t>topografía</w:t>
      </w:r>
      <w:proofErr w:type="gramEnd"/>
      <w:r w:rsidRPr="0057493E">
        <w:rPr>
          <w:rFonts w:asciiTheme="majorBidi" w:hAnsiTheme="majorBidi" w:cstheme="majorBidi"/>
          <w:sz w:val="24"/>
          <w:szCs w:val="24"/>
          <w:lang w:val="es-ES"/>
        </w:rPr>
        <w:t xml:space="preserve"> de Almería. </w:t>
      </w:r>
    </w:p>
    <w:p w:rsidR="00E558CA" w:rsidRDefault="00FD31D7" w:rsidP="00FD31D7">
      <w:pPr>
        <w:tabs>
          <w:tab w:val="left" w:pos="1418"/>
        </w:tabs>
        <w:jc w:val="both"/>
        <w:rPr>
          <w:rFonts w:asciiTheme="majorBidi" w:hAnsiTheme="majorBidi" w:cstheme="majorBidi"/>
          <w:sz w:val="24"/>
          <w:szCs w:val="24"/>
          <w:lang w:val="es-ES"/>
        </w:rPr>
      </w:pPr>
      <w:r>
        <w:rPr>
          <w:rFonts w:asciiTheme="majorBidi" w:hAnsiTheme="majorBidi" w:cstheme="majorBidi"/>
          <w:sz w:val="24"/>
          <w:szCs w:val="24"/>
          <w:lang w:val="es-ES"/>
        </w:rPr>
        <w:t xml:space="preserve">                       </w:t>
      </w:r>
      <w:r w:rsidRPr="0057493E">
        <w:rPr>
          <w:rFonts w:asciiTheme="majorBidi" w:hAnsiTheme="majorBidi" w:cstheme="majorBidi"/>
          <w:sz w:val="24"/>
          <w:szCs w:val="24"/>
          <w:lang w:val="es-ES"/>
        </w:rPr>
        <w:t>La obra fue fuertemente influenciada por el conocimiento del autor de J. M.</w:t>
      </w:r>
    </w:p>
    <w:p w:rsidR="00E558CA" w:rsidRDefault="00FD31D7" w:rsidP="00FD31D7">
      <w:pPr>
        <w:tabs>
          <w:tab w:val="left" w:pos="1418"/>
        </w:tabs>
        <w:jc w:val="both"/>
        <w:rPr>
          <w:rFonts w:asciiTheme="majorBidi" w:hAnsiTheme="majorBidi" w:cstheme="majorBidi"/>
          <w:sz w:val="24"/>
          <w:szCs w:val="24"/>
          <w:lang w:val="es-ES"/>
        </w:rPr>
      </w:pPr>
      <w:r w:rsidRPr="0057493E">
        <w:rPr>
          <w:rFonts w:asciiTheme="majorBidi" w:hAnsiTheme="majorBidi" w:cstheme="majorBidi"/>
          <w:sz w:val="24"/>
          <w:szCs w:val="24"/>
          <w:lang w:val="es-ES"/>
        </w:rPr>
        <w:t xml:space="preserve"> </w:t>
      </w:r>
      <w:proofErr w:type="spellStart"/>
      <w:r w:rsidRPr="0057493E">
        <w:rPr>
          <w:rFonts w:asciiTheme="majorBidi" w:hAnsiTheme="majorBidi" w:cstheme="majorBidi"/>
          <w:sz w:val="24"/>
          <w:szCs w:val="24"/>
          <w:lang w:val="es-ES"/>
        </w:rPr>
        <w:t>Synge</w:t>
      </w:r>
      <w:proofErr w:type="spellEnd"/>
      <w:r w:rsidRPr="0057493E">
        <w:rPr>
          <w:rFonts w:asciiTheme="majorBidi" w:hAnsiTheme="majorBidi" w:cstheme="majorBidi"/>
          <w:sz w:val="24"/>
          <w:szCs w:val="24"/>
          <w:lang w:val="es-ES"/>
        </w:rPr>
        <w:t xml:space="preserve"> quien </w:t>
      </w:r>
      <w:r w:rsidRPr="0088636D">
        <w:rPr>
          <w:rFonts w:asciiTheme="majorBidi" w:hAnsiTheme="majorBidi" w:cstheme="majorBidi"/>
          <w:sz w:val="24"/>
          <w:szCs w:val="24"/>
          <w:lang w:val="es-ES_tradnl"/>
        </w:rPr>
        <w:t xml:space="preserve">escribió </w:t>
      </w:r>
      <w:proofErr w:type="spellStart"/>
      <w:r w:rsidRPr="0088636D">
        <w:rPr>
          <w:rFonts w:asciiTheme="majorBidi" w:hAnsiTheme="majorBidi" w:cstheme="majorBidi"/>
          <w:sz w:val="24"/>
          <w:szCs w:val="24"/>
          <w:lang w:val="es-ES_tradnl"/>
        </w:rPr>
        <w:t>Riders</w:t>
      </w:r>
      <w:proofErr w:type="spellEnd"/>
      <w:r w:rsidRPr="0088636D">
        <w:rPr>
          <w:rFonts w:asciiTheme="majorBidi" w:hAnsiTheme="majorBidi" w:cstheme="majorBidi"/>
          <w:sz w:val="24"/>
          <w:szCs w:val="24"/>
          <w:lang w:val="es-ES_tradnl"/>
        </w:rPr>
        <w:t xml:space="preserve"> </w:t>
      </w:r>
      <w:proofErr w:type="spellStart"/>
      <w:r w:rsidRPr="0088636D">
        <w:rPr>
          <w:rFonts w:asciiTheme="majorBidi" w:hAnsiTheme="majorBidi" w:cstheme="majorBidi"/>
          <w:sz w:val="24"/>
          <w:szCs w:val="24"/>
          <w:lang w:val="es-ES_tradnl"/>
        </w:rPr>
        <w:t>to</w:t>
      </w:r>
      <w:proofErr w:type="spellEnd"/>
      <w:r w:rsidRPr="0088636D">
        <w:rPr>
          <w:rFonts w:asciiTheme="majorBidi" w:hAnsiTheme="majorBidi" w:cstheme="majorBidi"/>
          <w:sz w:val="24"/>
          <w:szCs w:val="24"/>
          <w:lang w:val="es-ES_tradnl"/>
        </w:rPr>
        <w:t xml:space="preserve"> </w:t>
      </w:r>
      <w:proofErr w:type="spellStart"/>
      <w:r w:rsidRPr="0088636D">
        <w:rPr>
          <w:rFonts w:asciiTheme="majorBidi" w:hAnsiTheme="majorBidi" w:cstheme="majorBidi"/>
          <w:sz w:val="24"/>
          <w:szCs w:val="24"/>
          <w:lang w:val="es-ES_tradnl"/>
        </w:rPr>
        <w:t>the</w:t>
      </w:r>
      <w:proofErr w:type="spellEnd"/>
      <w:r w:rsidRPr="0088636D">
        <w:rPr>
          <w:rFonts w:asciiTheme="majorBidi" w:hAnsiTheme="majorBidi" w:cstheme="majorBidi"/>
          <w:sz w:val="24"/>
          <w:szCs w:val="24"/>
          <w:lang w:val="es-ES_tradnl"/>
        </w:rPr>
        <w:t xml:space="preserve"> Sea. </w:t>
      </w:r>
      <w:r w:rsidRPr="0057493E">
        <w:rPr>
          <w:rFonts w:asciiTheme="majorBidi" w:hAnsiTheme="majorBidi" w:cstheme="majorBidi"/>
          <w:sz w:val="24"/>
          <w:szCs w:val="24"/>
          <w:lang w:val="es-ES"/>
        </w:rPr>
        <w:t>El joven Lorca deseaba escribir una obra andaluza,</w:t>
      </w:r>
    </w:p>
    <w:p w:rsidR="00E558CA" w:rsidRDefault="00FD31D7" w:rsidP="00FD31D7">
      <w:pPr>
        <w:tabs>
          <w:tab w:val="left" w:pos="1418"/>
        </w:tabs>
        <w:jc w:val="both"/>
        <w:rPr>
          <w:rFonts w:asciiTheme="majorBidi" w:hAnsiTheme="majorBidi" w:cstheme="majorBidi"/>
          <w:sz w:val="24"/>
          <w:szCs w:val="24"/>
          <w:lang w:val="es-ES"/>
        </w:rPr>
      </w:pPr>
      <w:r w:rsidRPr="0057493E">
        <w:rPr>
          <w:rFonts w:asciiTheme="majorBidi" w:hAnsiTheme="majorBidi" w:cstheme="majorBidi"/>
          <w:sz w:val="24"/>
          <w:szCs w:val="24"/>
          <w:lang w:val="es-ES"/>
        </w:rPr>
        <w:t xml:space="preserve"> </w:t>
      </w:r>
      <w:proofErr w:type="gramStart"/>
      <w:r w:rsidRPr="0057493E">
        <w:rPr>
          <w:rFonts w:asciiTheme="majorBidi" w:hAnsiTheme="majorBidi" w:cstheme="majorBidi"/>
          <w:sz w:val="24"/>
          <w:szCs w:val="24"/>
          <w:lang w:val="es-ES"/>
        </w:rPr>
        <w:t>que</w:t>
      </w:r>
      <w:proofErr w:type="gramEnd"/>
      <w:r w:rsidRPr="0057493E">
        <w:rPr>
          <w:rFonts w:asciiTheme="majorBidi" w:hAnsiTheme="majorBidi" w:cstheme="majorBidi"/>
          <w:sz w:val="24"/>
          <w:szCs w:val="24"/>
          <w:lang w:val="es-ES"/>
        </w:rPr>
        <w:t xml:space="preserve"> evocara el espíritu de su amada tierra natal. Como modelo, observó a </w:t>
      </w:r>
      <w:proofErr w:type="spellStart"/>
      <w:r w:rsidRPr="0057493E">
        <w:rPr>
          <w:rFonts w:asciiTheme="majorBidi" w:hAnsiTheme="majorBidi" w:cstheme="majorBidi"/>
          <w:sz w:val="24"/>
          <w:szCs w:val="24"/>
          <w:lang w:val="es-ES"/>
        </w:rPr>
        <w:t>Synge</w:t>
      </w:r>
      <w:proofErr w:type="spellEnd"/>
      <w:r w:rsidRPr="0057493E">
        <w:rPr>
          <w:rFonts w:asciiTheme="majorBidi" w:hAnsiTheme="majorBidi" w:cstheme="majorBidi"/>
          <w:sz w:val="24"/>
          <w:szCs w:val="24"/>
          <w:lang w:val="es-ES"/>
        </w:rPr>
        <w:t>, quien</w:t>
      </w:r>
    </w:p>
    <w:p w:rsidR="00E558CA" w:rsidRDefault="00FD31D7" w:rsidP="00FD31D7">
      <w:pPr>
        <w:tabs>
          <w:tab w:val="left" w:pos="1418"/>
        </w:tabs>
        <w:jc w:val="both"/>
        <w:rPr>
          <w:rFonts w:asciiTheme="majorBidi" w:hAnsiTheme="majorBidi" w:cstheme="majorBidi"/>
          <w:sz w:val="24"/>
          <w:szCs w:val="24"/>
          <w:lang w:val="es-ES"/>
        </w:rPr>
      </w:pPr>
      <w:r w:rsidRPr="0057493E">
        <w:rPr>
          <w:rFonts w:asciiTheme="majorBidi" w:hAnsiTheme="majorBidi" w:cstheme="majorBidi"/>
          <w:sz w:val="24"/>
          <w:szCs w:val="24"/>
          <w:lang w:val="es-ES"/>
        </w:rPr>
        <w:t xml:space="preserve"> </w:t>
      </w:r>
      <w:proofErr w:type="gramStart"/>
      <w:r w:rsidRPr="0057493E">
        <w:rPr>
          <w:rFonts w:asciiTheme="majorBidi" w:hAnsiTheme="majorBidi" w:cstheme="majorBidi"/>
          <w:sz w:val="24"/>
          <w:szCs w:val="24"/>
          <w:lang w:val="es-ES"/>
        </w:rPr>
        <w:t>con</w:t>
      </w:r>
      <w:proofErr w:type="gramEnd"/>
      <w:r w:rsidRPr="0057493E">
        <w:rPr>
          <w:rFonts w:asciiTheme="majorBidi" w:hAnsiTheme="majorBidi" w:cstheme="majorBidi"/>
          <w:sz w:val="24"/>
          <w:szCs w:val="24"/>
          <w:lang w:val="es-ES"/>
        </w:rPr>
        <w:t xml:space="preserve"> su trabajo más reconocido también creó un eterno cuento europeo. Lorca reconoció </w:t>
      </w:r>
    </w:p>
    <w:p w:rsidR="00E558CA" w:rsidRDefault="00FD31D7" w:rsidP="00FD31D7">
      <w:pPr>
        <w:tabs>
          <w:tab w:val="left" w:pos="1418"/>
        </w:tabs>
        <w:jc w:val="both"/>
        <w:rPr>
          <w:rFonts w:asciiTheme="majorBidi" w:hAnsiTheme="majorBidi" w:cstheme="majorBidi"/>
          <w:sz w:val="24"/>
          <w:szCs w:val="24"/>
          <w:lang w:val="es-ES"/>
        </w:rPr>
      </w:pPr>
      <w:proofErr w:type="gramStart"/>
      <w:r w:rsidRPr="0057493E">
        <w:rPr>
          <w:rFonts w:asciiTheme="majorBidi" w:hAnsiTheme="majorBidi" w:cstheme="majorBidi"/>
          <w:sz w:val="24"/>
          <w:szCs w:val="24"/>
          <w:lang w:val="es-ES"/>
        </w:rPr>
        <w:t>las</w:t>
      </w:r>
      <w:proofErr w:type="gramEnd"/>
      <w:r w:rsidRPr="0057493E">
        <w:rPr>
          <w:rFonts w:asciiTheme="majorBidi" w:hAnsiTheme="majorBidi" w:cstheme="majorBidi"/>
          <w:sz w:val="24"/>
          <w:szCs w:val="24"/>
          <w:lang w:val="es-ES"/>
        </w:rPr>
        <w:t xml:space="preserve"> semillas de la tragedia moderna en el trabajo, cuya traducción leyó en 1920. Gran parte</w:t>
      </w:r>
    </w:p>
    <w:p w:rsidR="00E558CA" w:rsidRDefault="00FD31D7" w:rsidP="00FD31D7">
      <w:pPr>
        <w:tabs>
          <w:tab w:val="left" w:pos="1418"/>
        </w:tabs>
        <w:jc w:val="both"/>
        <w:rPr>
          <w:rFonts w:asciiTheme="majorBidi" w:hAnsiTheme="majorBidi" w:cstheme="majorBidi"/>
          <w:sz w:val="24"/>
          <w:szCs w:val="24"/>
          <w:lang w:val="es-ES"/>
        </w:rPr>
      </w:pPr>
      <w:r w:rsidRPr="0057493E">
        <w:rPr>
          <w:rFonts w:asciiTheme="majorBidi" w:hAnsiTheme="majorBidi" w:cstheme="majorBidi"/>
          <w:sz w:val="24"/>
          <w:szCs w:val="24"/>
          <w:lang w:val="es-ES"/>
        </w:rPr>
        <w:t xml:space="preserve"> </w:t>
      </w:r>
      <w:proofErr w:type="gramStart"/>
      <w:r w:rsidRPr="0057493E">
        <w:rPr>
          <w:rFonts w:asciiTheme="majorBidi" w:hAnsiTheme="majorBidi" w:cstheme="majorBidi"/>
          <w:sz w:val="24"/>
          <w:szCs w:val="24"/>
          <w:lang w:val="es-ES"/>
        </w:rPr>
        <w:t>de</w:t>
      </w:r>
      <w:proofErr w:type="gramEnd"/>
      <w:r w:rsidRPr="0057493E">
        <w:rPr>
          <w:rFonts w:asciiTheme="majorBidi" w:hAnsiTheme="majorBidi" w:cstheme="majorBidi"/>
          <w:sz w:val="24"/>
          <w:szCs w:val="24"/>
          <w:lang w:val="es-ES"/>
        </w:rPr>
        <w:t xml:space="preserve"> la construcción de los personajes de Bodas de sangre toman el modelo de la estructura</w:t>
      </w:r>
    </w:p>
    <w:p w:rsidR="00E558CA" w:rsidRDefault="00FD31D7" w:rsidP="00FD31D7">
      <w:pPr>
        <w:tabs>
          <w:tab w:val="left" w:pos="1418"/>
        </w:tabs>
        <w:jc w:val="both"/>
        <w:rPr>
          <w:rFonts w:asciiTheme="majorBidi" w:hAnsiTheme="majorBidi" w:cstheme="majorBidi"/>
          <w:sz w:val="24"/>
          <w:szCs w:val="24"/>
          <w:lang w:val="es-ES"/>
        </w:rPr>
      </w:pPr>
      <w:r w:rsidRPr="0057493E">
        <w:rPr>
          <w:rFonts w:asciiTheme="majorBidi" w:hAnsiTheme="majorBidi" w:cstheme="majorBidi"/>
          <w:sz w:val="24"/>
          <w:szCs w:val="24"/>
          <w:lang w:val="es-ES"/>
        </w:rPr>
        <w:t xml:space="preserve"> </w:t>
      </w:r>
      <w:proofErr w:type="gramStart"/>
      <w:r w:rsidRPr="0057493E">
        <w:rPr>
          <w:rFonts w:asciiTheme="majorBidi" w:hAnsiTheme="majorBidi" w:cstheme="majorBidi"/>
          <w:sz w:val="24"/>
          <w:szCs w:val="24"/>
          <w:lang w:val="es-ES"/>
        </w:rPr>
        <w:t>de</w:t>
      </w:r>
      <w:proofErr w:type="gramEnd"/>
      <w:r w:rsidRPr="0057493E">
        <w:rPr>
          <w:rFonts w:asciiTheme="majorBidi" w:hAnsiTheme="majorBidi" w:cstheme="majorBidi"/>
          <w:sz w:val="24"/>
          <w:szCs w:val="24"/>
          <w:lang w:val="es-ES"/>
        </w:rPr>
        <w:t xml:space="preserve"> </w:t>
      </w:r>
      <w:proofErr w:type="spellStart"/>
      <w:r w:rsidRPr="0057493E">
        <w:rPr>
          <w:rFonts w:asciiTheme="majorBidi" w:hAnsiTheme="majorBidi" w:cstheme="majorBidi"/>
          <w:sz w:val="24"/>
          <w:szCs w:val="24"/>
          <w:lang w:val="es-ES"/>
        </w:rPr>
        <w:t>Synge</w:t>
      </w:r>
      <w:proofErr w:type="spellEnd"/>
      <w:r w:rsidRPr="0057493E">
        <w:rPr>
          <w:rFonts w:asciiTheme="majorBidi" w:hAnsiTheme="majorBidi" w:cstheme="majorBidi"/>
          <w:sz w:val="24"/>
          <w:szCs w:val="24"/>
          <w:lang w:val="es-ES"/>
        </w:rPr>
        <w:t>, especialmente la madre y su actitud hacia la muerte, a la que se ve como final e</w:t>
      </w:r>
    </w:p>
    <w:p w:rsidR="00E558CA" w:rsidRDefault="00FD31D7" w:rsidP="00FD31D7">
      <w:pPr>
        <w:tabs>
          <w:tab w:val="left" w:pos="1418"/>
        </w:tabs>
        <w:jc w:val="both"/>
        <w:rPr>
          <w:rFonts w:asciiTheme="majorBidi" w:hAnsiTheme="majorBidi" w:cstheme="majorBidi"/>
          <w:sz w:val="24"/>
          <w:szCs w:val="24"/>
          <w:lang w:val="es-ES"/>
        </w:rPr>
      </w:pPr>
      <w:r w:rsidRPr="0057493E">
        <w:rPr>
          <w:rFonts w:asciiTheme="majorBidi" w:hAnsiTheme="majorBidi" w:cstheme="majorBidi"/>
          <w:sz w:val="24"/>
          <w:szCs w:val="24"/>
          <w:lang w:val="es-ES"/>
        </w:rPr>
        <w:t xml:space="preserve"> </w:t>
      </w:r>
      <w:proofErr w:type="gramStart"/>
      <w:r w:rsidRPr="0057493E">
        <w:rPr>
          <w:rFonts w:asciiTheme="majorBidi" w:hAnsiTheme="majorBidi" w:cstheme="majorBidi"/>
          <w:sz w:val="24"/>
          <w:szCs w:val="24"/>
          <w:lang w:val="es-ES"/>
        </w:rPr>
        <w:t>inevitable</w:t>
      </w:r>
      <w:proofErr w:type="gramEnd"/>
      <w:r w:rsidRPr="0057493E">
        <w:rPr>
          <w:rFonts w:asciiTheme="majorBidi" w:hAnsiTheme="majorBidi" w:cstheme="majorBidi"/>
          <w:sz w:val="24"/>
          <w:szCs w:val="24"/>
          <w:lang w:val="es-ES"/>
        </w:rPr>
        <w:t xml:space="preserve">. La diferencia principal entre Lorca y </w:t>
      </w:r>
      <w:proofErr w:type="spellStart"/>
      <w:r w:rsidRPr="0057493E">
        <w:rPr>
          <w:rFonts w:asciiTheme="majorBidi" w:hAnsiTheme="majorBidi" w:cstheme="majorBidi"/>
          <w:sz w:val="24"/>
          <w:szCs w:val="24"/>
          <w:lang w:val="es-ES"/>
        </w:rPr>
        <w:t>Synge</w:t>
      </w:r>
      <w:proofErr w:type="spellEnd"/>
      <w:r w:rsidRPr="0057493E">
        <w:rPr>
          <w:rFonts w:asciiTheme="majorBidi" w:hAnsiTheme="majorBidi" w:cstheme="majorBidi"/>
          <w:sz w:val="24"/>
          <w:szCs w:val="24"/>
          <w:lang w:val="es-ES"/>
        </w:rPr>
        <w:t xml:space="preserve"> es e</w:t>
      </w:r>
      <w:r>
        <w:rPr>
          <w:rFonts w:asciiTheme="majorBidi" w:hAnsiTheme="majorBidi" w:cstheme="majorBidi"/>
          <w:sz w:val="24"/>
          <w:szCs w:val="24"/>
          <w:lang w:val="es-ES"/>
        </w:rPr>
        <w:t xml:space="preserve">n </w:t>
      </w:r>
      <w:proofErr w:type="spellStart"/>
      <w:r>
        <w:rPr>
          <w:rFonts w:asciiTheme="majorBidi" w:hAnsiTheme="majorBidi" w:cstheme="majorBidi"/>
          <w:sz w:val="24"/>
          <w:szCs w:val="24"/>
          <w:lang w:val="es-ES"/>
        </w:rPr>
        <w:t>si</w:t>
      </w:r>
      <w:proofErr w:type="spellEnd"/>
      <w:r>
        <w:rPr>
          <w:rFonts w:asciiTheme="majorBidi" w:hAnsiTheme="majorBidi" w:cstheme="majorBidi"/>
          <w:sz w:val="24"/>
          <w:szCs w:val="24"/>
          <w:lang w:val="es-ES"/>
        </w:rPr>
        <w:t xml:space="preserve"> evidente: </w:t>
      </w:r>
      <w:proofErr w:type="spellStart"/>
      <w:r>
        <w:rPr>
          <w:rFonts w:asciiTheme="majorBidi" w:hAnsiTheme="majorBidi" w:cstheme="majorBidi"/>
          <w:sz w:val="24"/>
          <w:szCs w:val="24"/>
          <w:lang w:val="es-ES"/>
        </w:rPr>
        <w:t>Synge</w:t>
      </w:r>
      <w:proofErr w:type="spellEnd"/>
      <w:r>
        <w:rPr>
          <w:rFonts w:asciiTheme="majorBidi" w:hAnsiTheme="majorBidi" w:cstheme="majorBidi"/>
          <w:sz w:val="24"/>
          <w:szCs w:val="24"/>
          <w:lang w:val="es-ES"/>
        </w:rPr>
        <w:t xml:space="preserve"> investigó</w:t>
      </w:r>
    </w:p>
    <w:p w:rsidR="00E558CA" w:rsidRDefault="00FD31D7" w:rsidP="00FD31D7">
      <w:pPr>
        <w:tabs>
          <w:tab w:val="left" w:pos="1418"/>
        </w:tabs>
        <w:jc w:val="both"/>
        <w:rPr>
          <w:rFonts w:asciiTheme="majorBidi" w:hAnsiTheme="majorBidi" w:cstheme="majorBidi"/>
          <w:sz w:val="24"/>
          <w:szCs w:val="24"/>
          <w:lang w:val="es-ES"/>
        </w:rPr>
      </w:pPr>
      <w:r>
        <w:rPr>
          <w:rFonts w:asciiTheme="majorBidi" w:hAnsiTheme="majorBidi" w:cstheme="majorBidi"/>
          <w:sz w:val="24"/>
          <w:szCs w:val="24"/>
          <w:lang w:val="es-ES"/>
        </w:rPr>
        <w:t xml:space="preserve"> </w:t>
      </w:r>
      <w:proofErr w:type="gramStart"/>
      <w:r>
        <w:rPr>
          <w:rFonts w:asciiTheme="majorBidi" w:hAnsiTheme="majorBidi" w:cstheme="majorBidi"/>
          <w:sz w:val="24"/>
          <w:szCs w:val="24"/>
          <w:lang w:val="es-ES"/>
        </w:rPr>
        <w:t>y</w:t>
      </w:r>
      <w:proofErr w:type="gramEnd"/>
      <w:r w:rsidRPr="0057493E">
        <w:rPr>
          <w:rFonts w:asciiTheme="majorBidi" w:hAnsiTheme="majorBidi" w:cstheme="majorBidi"/>
          <w:sz w:val="24"/>
          <w:szCs w:val="24"/>
          <w:lang w:val="es-ES"/>
        </w:rPr>
        <w:t xml:space="preserve"> estudió a los irlandeses para construir su obra, mientras que Lorca vivió y sintió la</w:t>
      </w:r>
    </w:p>
    <w:p w:rsidR="00FD31D7" w:rsidRPr="0057493E" w:rsidRDefault="00FD31D7" w:rsidP="00FD31D7">
      <w:pPr>
        <w:tabs>
          <w:tab w:val="left" w:pos="1418"/>
        </w:tabs>
        <w:jc w:val="both"/>
        <w:rPr>
          <w:rFonts w:asciiTheme="majorBidi" w:hAnsiTheme="majorBidi" w:cstheme="majorBidi"/>
          <w:sz w:val="24"/>
          <w:szCs w:val="24"/>
          <w:lang w:val="es-ES"/>
        </w:rPr>
      </w:pPr>
      <w:r w:rsidRPr="0057493E">
        <w:rPr>
          <w:rFonts w:asciiTheme="majorBidi" w:hAnsiTheme="majorBidi" w:cstheme="majorBidi"/>
          <w:sz w:val="24"/>
          <w:szCs w:val="24"/>
          <w:lang w:val="es-ES"/>
        </w:rPr>
        <w:t xml:space="preserve"> </w:t>
      </w:r>
      <w:proofErr w:type="gramStart"/>
      <w:r w:rsidRPr="0057493E">
        <w:rPr>
          <w:rFonts w:asciiTheme="majorBidi" w:hAnsiTheme="majorBidi" w:cstheme="majorBidi"/>
          <w:sz w:val="24"/>
          <w:szCs w:val="24"/>
          <w:lang w:val="es-ES"/>
        </w:rPr>
        <w:t>re</w:t>
      </w:r>
      <w:r w:rsidR="00781325">
        <w:rPr>
          <w:rFonts w:asciiTheme="majorBidi" w:hAnsiTheme="majorBidi" w:cstheme="majorBidi"/>
          <w:sz w:val="24"/>
          <w:szCs w:val="24"/>
          <w:lang w:val="es-ES"/>
        </w:rPr>
        <w:t>alidad</w:t>
      </w:r>
      <w:proofErr w:type="gramEnd"/>
      <w:r w:rsidR="00781325">
        <w:rPr>
          <w:rFonts w:asciiTheme="majorBidi" w:hAnsiTheme="majorBidi" w:cstheme="majorBidi"/>
          <w:sz w:val="24"/>
          <w:szCs w:val="24"/>
          <w:lang w:val="es-ES"/>
        </w:rPr>
        <w:t xml:space="preserve"> para contar la historia</w:t>
      </w:r>
      <w:r w:rsidR="00781325">
        <w:rPr>
          <w:rStyle w:val="Appelnotedebasdep"/>
          <w:rFonts w:asciiTheme="majorBidi" w:hAnsiTheme="majorBidi" w:cstheme="majorBidi"/>
          <w:sz w:val="24"/>
          <w:szCs w:val="24"/>
          <w:lang w:val="es-ES"/>
        </w:rPr>
        <w:footnoteReference w:id="56"/>
      </w:r>
      <w:r w:rsidR="009202B2">
        <w:rPr>
          <w:rFonts w:asciiTheme="majorBidi" w:hAnsiTheme="majorBidi" w:cstheme="majorBidi"/>
          <w:sz w:val="24"/>
          <w:szCs w:val="24"/>
          <w:lang w:val="es-ES"/>
        </w:rPr>
        <w:t>.</w:t>
      </w:r>
    </w:p>
    <w:p w:rsidR="00522A56" w:rsidRDefault="00FD31D7" w:rsidP="00FD31D7">
      <w:pPr>
        <w:tabs>
          <w:tab w:val="left" w:pos="1418"/>
        </w:tabs>
        <w:jc w:val="both"/>
        <w:rPr>
          <w:rFonts w:asciiTheme="majorBidi" w:hAnsiTheme="majorBidi" w:cstheme="majorBidi"/>
          <w:sz w:val="24"/>
          <w:szCs w:val="24"/>
          <w:lang w:val="es-ES"/>
        </w:rPr>
      </w:pPr>
      <w:r>
        <w:rPr>
          <w:rFonts w:asciiTheme="majorBidi" w:hAnsiTheme="majorBidi" w:cstheme="majorBidi"/>
          <w:sz w:val="24"/>
          <w:szCs w:val="24"/>
          <w:lang w:val="es-ES"/>
        </w:rPr>
        <w:t xml:space="preserve">                       </w:t>
      </w:r>
      <w:r w:rsidRPr="0057493E">
        <w:rPr>
          <w:rFonts w:asciiTheme="majorBidi" w:hAnsiTheme="majorBidi" w:cstheme="majorBidi"/>
          <w:sz w:val="24"/>
          <w:szCs w:val="24"/>
          <w:lang w:val="es-ES"/>
        </w:rPr>
        <w:t>La obra fue escrita entre 1931-32, mientras el escritor estaba en la Huerta de</w:t>
      </w:r>
    </w:p>
    <w:p w:rsidR="00522A56" w:rsidRDefault="00FD31D7" w:rsidP="00FD31D7">
      <w:pPr>
        <w:tabs>
          <w:tab w:val="left" w:pos="1418"/>
        </w:tabs>
        <w:jc w:val="both"/>
        <w:rPr>
          <w:rFonts w:asciiTheme="majorBidi" w:hAnsiTheme="majorBidi" w:cstheme="majorBidi"/>
          <w:sz w:val="24"/>
          <w:szCs w:val="24"/>
          <w:lang w:val="es-ES"/>
        </w:rPr>
      </w:pPr>
      <w:r w:rsidRPr="0057493E">
        <w:rPr>
          <w:rFonts w:asciiTheme="majorBidi" w:hAnsiTheme="majorBidi" w:cstheme="majorBidi"/>
          <w:sz w:val="24"/>
          <w:szCs w:val="24"/>
          <w:lang w:val="es-ES"/>
        </w:rPr>
        <w:t xml:space="preserve"> San Vicente en Granada. La visión poética y metafórica de la realidad del escritor hace de</w:t>
      </w:r>
    </w:p>
    <w:p w:rsidR="00522A56" w:rsidRDefault="00FD31D7" w:rsidP="00FD31D7">
      <w:pPr>
        <w:tabs>
          <w:tab w:val="left" w:pos="1418"/>
        </w:tabs>
        <w:jc w:val="both"/>
        <w:rPr>
          <w:rFonts w:asciiTheme="majorBidi" w:hAnsiTheme="majorBidi" w:cstheme="majorBidi"/>
          <w:sz w:val="24"/>
          <w:szCs w:val="24"/>
          <w:lang w:val="es-ES"/>
        </w:rPr>
      </w:pPr>
      <w:r w:rsidRPr="0057493E">
        <w:rPr>
          <w:rFonts w:asciiTheme="majorBidi" w:hAnsiTheme="majorBidi" w:cstheme="majorBidi"/>
          <w:sz w:val="24"/>
          <w:szCs w:val="24"/>
          <w:lang w:val="es-ES"/>
        </w:rPr>
        <w:t xml:space="preserve"> </w:t>
      </w:r>
      <w:proofErr w:type="gramStart"/>
      <w:r w:rsidRPr="0057493E">
        <w:rPr>
          <w:rFonts w:asciiTheme="majorBidi" w:hAnsiTheme="majorBidi" w:cstheme="majorBidi"/>
          <w:sz w:val="24"/>
          <w:szCs w:val="24"/>
          <w:lang w:val="es-ES"/>
        </w:rPr>
        <w:t>la</w:t>
      </w:r>
      <w:proofErr w:type="gramEnd"/>
      <w:r w:rsidRPr="0057493E">
        <w:rPr>
          <w:rFonts w:asciiTheme="majorBidi" w:hAnsiTheme="majorBidi" w:cstheme="majorBidi"/>
          <w:sz w:val="24"/>
          <w:szCs w:val="24"/>
          <w:lang w:val="es-ES"/>
        </w:rPr>
        <w:t xml:space="preserve"> obra un posible candidato para la transferencia de tiempo/lugar. De hecho varia de las</w:t>
      </w:r>
    </w:p>
    <w:p w:rsidR="00E50BC4" w:rsidRDefault="00FD31D7" w:rsidP="00FD31D7">
      <w:pPr>
        <w:tabs>
          <w:tab w:val="left" w:pos="1418"/>
        </w:tabs>
        <w:jc w:val="both"/>
        <w:rPr>
          <w:rFonts w:asciiTheme="majorBidi" w:hAnsiTheme="majorBidi" w:cstheme="majorBidi"/>
          <w:sz w:val="24"/>
          <w:szCs w:val="24"/>
          <w:lang w:val="es-ES"/>
        </w:rPr>
      </w:pPr>
      <w:r w:rsidRPr="0057493E">
        <w:rPr>
          <w:rFonts w:asciiTheme="majorBidi" w:hAnsiTheme="majorBidi" w:cstheme="majorBidi"/>
          <w:sz w:val="24"/>
          <w:szCs w:val="24"/>
          <w:lang w:val="es-ES"/>
        </w:rPr>
        <w:t xml:space="preserve"> </w:t>
      </w:r>
      <w:proofErr w:type="gramStart"/>
      <w:r w:rsidRPr="0057493E">
        <w:rPr>
          <w:rFonts w:asciiTheme="majorBidi" w:hAnsiTheme="majorBidi" w:cstheme="majorBidi"/>
          <w:sz w:val="24"/>
          <w:szCs w:val="24"/>
          <w:lang w:val="es-ES"/>
        </w:rPr>
        <w:t>mejores</w:t>
      </w:r>
      <w:proofErr w:type="gramEnd"/>
      <w:r w:rsidRPr="0057493E">
        <w:rPr>
          <w:rFonts w:asciiTheme="majorBidi" w:hAnsiTheme="majorBidi" w:cstheme="majorBidi"/>
          <w:sz w:val="24"/>
          <w:szCs w:val="24"/>
          <w:lang w:val="es-ES"/>
        </w:rPr>
        <w:t xml:space="preserve"> producciones han sido ubicadas en diferente tiempo y lugar que el campo español</w:t>
      </w:r>
    </w:p>
    <w:p w:rsidR="00FD31D7" w:rsidRPr="0057493E" w:rsidRDefault="00FD31D7" w:rsidP="00FD31D7">
      <w:pPr>
        <w:tabs>
          <w:tab w:val="left" w:pos="1418"/>
        </w:tabs>
        <w:jc w:val="both"/>
        <w:rPr>
          <w:rFonts w:asciiTheme="majorBidi" w:hAnsiTheme="majorBidi" w:cstheme="majorBidi"/>
          <w:sz w:val="24"/>
          <w:szCs w:val="24"/>
          <w:lang w:val="es-ES"/>
        </w:rPr>
      </w:pPr>
      <w:r w:rsidRPr="0057493E">
        <w:rPr>
          <w:rFonts w:asciiTheme="majorBidi" w:hAnsiTheme="majorBidi" w:cstheme="majorBidi"/>
          <w:sz w:val="24"/>
          <w:szCs w:val="24"/>
          <w:lang w:val="es-ES"/>
        </w:rPr>
        <w:t xml:space="preserve"> </w:t>
      </w:r>
      <w:proofErr w:type="gramStart"/>
      <w:r w:rsidRPr="0057493E">
        <w:rPr>
          <w:rFonts w:asciiTheme="majorBidi" w:hAnsiTheme="majorBidi" w:cstheme="majorBidi"/>
          <w:sz w:val="24"/>
          <w:szCs w:val="24"/>
          <w:lang w:val="es-ES"/>
        </w:rPr>
        <w:t>al</w:t>
      </w:r>
      <w:proofErr w:type="gramEnd"/>
      <w:r w:rsidRPr="0057493E">
        <w:rPr>
          <w:rFonts w:asciiTheme="majorBidi" w:hAnsiTheme="majorBidi" w:cstheme="majorBidi"/>
          <w:sz w:val="24"/>
          <w:szCs w:val="24"/>
          <w:lang w:val="es-ES"/>
        </w:rPr>
        <w:t xml:space="preserve"> terminar el siglo. </w:t>
      </w:r>
    </w:p>
    <w:p w:rsidR="000843AB" w:rsidRDefault="00FD31D7" w:rsidP="00FD31D7">
      <w:pPr>
        <w:tabs>
          <w:tab w:val="left" w:pos="1418"/>
        </w:tabs>
        <w:jc w:val="both"/>
        <w:rPr>
          <w:rFonts w:asciiTheme="majorBidi" w:hAnsiTheme="majorBidi" w:cstheme="majorBidi"/>
          <w:sz w:val="24"/>
          <w:szCs w:val="24"/>
          <w:lang w:val="es-ES"/>
        </w:rPr>
      </w:pPr>
      <w:r>
        <w:rPr>
          <w:rFonts w:asciiTheme="majorBidi" w:hAnsiTheme="majorBidi" w:cstheme="majorBidi"/>
          <w:sz w:val="24"/>
          <w:szCs w:val="24"/>
          <w:lang w:val="es-ES"/>
        </w:rPr>
        <w:t xml:space="preserve">                       </w:t>
      </w:r>
      <w:r w:rsidRPr="0057493E">
        <w:rPr>
          <w:rFonts w:asciiTheme="majorBidi" w:hAnsiTheme="majorBidi" w:cstheme="majorBidi"/>
          <w:sz w:val="24"/>
          <w:szCs w:val="24"/>
          <w:lang w:val="es-ES"/>
        </w:rPr>
        <w:t>En España, la producción original de Bodas de sangre se llevo a cabo en el</w:t>
      </w:r>
    </w:p>
    <w:p w:rsidR="000843AB" w:rsidRDefault="00FD31D7" w:rsidP="00FD31D7">
      <w:pPr>
        <w:tabs>
          <w:tab w:val="left" w:pos="1418"/>
        </w:tabs>
        <w:jc w:val="both"/>
        <w:rPr>
          <w:rFonts w:asciiTheme="majorBidi" w:hAnsiTheme="majorBidi" w:cstheme="majorBidi"/>
          <w:sz w:val="24"/>
          <w:szCs w:val="24"/>
          <w:lang w:val="es-ES"/>
        </w:rPr>
      </w:pPr>
      <w:r w:rsidRPr="0057493E">
        <w:rPr>
          <w:rFonts w:asciiTheme="majorBidi" w:hAnsiTheme="majorBidi" w:cstheme="majorBidi"/>
          <w:sz w:val="24"/>
          <w:szCs w:val="24"/>
          <w:lang w:val="es-ES"/>
        </w:rPr>
        <w:t xml:space="preserve"> Teatro Beatriz de Madrid el 8 de marzo de 1933. La escenografía y el vestuario fueron</w:t>
      </w:r>
    </w:p>
    <w:p w:rsidR="00FD31D7" w:rsidRPr="0057493E" w:rsidRDefault="00FD31D7" w:rsidP="00FD31D7">
      <w:pPr>
        <w:tabs>
          <w:tab w:val="left" w:pos="1418"/>
        </w:tabs>
        <w:jc w:val="both"/>
        <w:rPr>
          <w:rFonts w:asciiTheme="majorBidi" w:hAnsiTheme="majorBidi" w:cstheme="majorBidi"/>
          <w:sz w:val="24"/>
          <w:szCs w:val="24"/>
          <w:lang w:val="es-ES"/>
        </w:rPr>
      </w:pPr>
      <w:r w:rsidRPr="0057493E">
        <w:rPr>
          <w:rFonts w:asciiTheme="majorBidi" w:hAnsiTheme="majorBidi" w:cstheme="majorBidi"/>
          <w:sz w:val="24"/>
          <w:szCs w:val="24"/>
          <w:lang w:val="es-ES"/>
        </w:rPr>
        <w:lastRenderedPageBreak/>
        <w:t xml:space="preserve"> </w:t>
      </w:r>
      <w:proofErr w:type="gramStart"/>
      <w:r w:rsidRPr="0057493E">
        <w:rPr>
          <w:rFonts w:asciiTheme="majorBidi" w:hAnsiTheme="majorBidi" w:cstheme="majorBidi"/>
          <w:sz w:val="24"/>
          <w:szCs w:val="24"/>
          <w:lang w:val="es-ES"/>
        </w:rPr>
        <w:t>diseñados</w:t>
      </w:r>
      <w:proofErr w:type="gramEnd"/>
      <w:r w:rsidRPr="0057493E">
        <w:rPr>
          <w:rFonts w:asciiTheme="majorBidi" w:hAnsiTheme="majorBidi" w:cstheme="majorBidi"/>
          <w:sz w:val="24"/>
          <w:szCs w:val="24"/>
          <w:lang w:val="es-ES"/>
        </w:rPr>
        <w:t xml:space="preserve"> por Santiago </w:t>
      </w:r>
      <w:proofErr w:type="spellStart"/>
      <w:r w:rsidRPr="0057493E">
        <w:rPr>
          <w:rFonts w:asciiTheme="majorBidi" w:hAnsiTheme="majorBidi" w:cstheme="majorBidi"/>
          <w:sz w:val="24"/>
          <w:szCs w:val="24"/>
          <w:lang w:val="es-ES"/>
        </w:rPr>
        <w:t>Ontañon</w:t>
      </w:r>
      <w:proofErr w:type="spellEnd"/>
      <w:r w:rsidRPr="0057493E">
        <w:rPr>
          <w:rFonts w:asciiTheme="majorBidi" w:hAnsiTheme="majorBidi" w:cstheme="majorBidi"/>
          <w:sz w:val="24"/>
          <w:szCs w:val="24"/>
          <w:lang w:val="es-ES"/>
        </w:rPr>
        <w:t xml:space="preserve"> y Manuel </w:t>
      </w:r>
      <w:proofErr w:type="spellStart"/>
      <w:r w:rsidRPr="0057493E">
        <w:rPr>
          <w:rFonts w:asciiTheme="majorBidi" w:hAnsiTheme="majorBidi" w:cstheme="majorBidi"/>
          <w:sz w:val="24"/>
          <w:szCs w:val="24"/>
          <w:lang w:val="es-ES"/>
        </w:rPr>
        <w:t>Fontanals</w:t>
      </w:r>
      <w:proofErr w:type="spellEnd"/>
      <w:r w:rsidRPr="0057493E">
        <w:rPr>
          <w:rFonts w:asciiTheme="majorBidi" w:hAnsiTheme="majorBidi" w:cstheme="majorBidi"/>
          <w:sz w:val="24"/>
          <w:szCs w:val="24"/>
          <w:lang w:val="es-ES"/>
        </w:rPr>
        <w:t xml:space="preserve">. Lorca dirigió los ensayos. </w:t>
      </w:r>
    </w:p>
    <w:p w:rsidR="00B4040F" w:rsidRDefault="00FD31D7" w:rsidP="00FD31D7">
      <w:pPr>
        <w:tabs>
          <w:tab w:val="left" w:pos="1418"/>
        </w:tabs>
        <w:jc w:val="both"/>
        <w:rPr>
          <w:rFonts w:asciiTheme="majorBidi" w:hAnsiTheme="majorBidi" w:cstheme="majorBidi"/>
          <w:sz w:val="24"/>
          <w:szCs w:val="24"/>
          <w:lang w:val="es-ES"/>
        </w:rPr>
      </w:pPr>
      <w:r>
        <w:rPr>
          <w:rFonts w:asciiTheme="majorBidi" w:hAnsiTheme="majorBidi" w:cstheme="majorBidi"/>
          <w:sz w:val="24"/>
          <w:szCs w:val="24"/>
          <w:lang w:val="es-ES"/>
        </w:rPr>
        <w:t xml:space="preserve">                       </w:t>
      </w:r>
      <w:r w:rsidRPr="0057493E">
        <w:rPr>
          <w:rFonts w:asciiTheme="majorBidi" w:hAnsiTheme="majorBidi" w:cstheme="majorBidi"/>
          <w:sz w:val="24"/>
          <w:szCs w:val="24"/>
          <w:lang w:val="es-ES"/>
        </w:rPr>
        <w:t>La obra fue un éxito inmediato. Entre la audiencia estaban líderes</w:t>
      </w:r>
    </w:p>
    <w:p w:rsidR="00B4040F" w:rsidRDefault="00FD31D7" w:rsidP="00FD31D7">
      <w:pPr>
        <w:tabs>
          <w:tab w:val="left" w:pos="1418"/>
        </w:tabs>
        <w:jc w:val="both"/>
        <w:rPr>
          <w:rFonts w:asciiTheme="majorBidi" w:hAnsiTheme="majorBidi" w:cstheme="majorBidi"/>
          <w:sz w:val="24"/>
          <w:szCs w:val="24"/>
          <w:lang w:val="es-ES"/>
        </w:rPr>
      </w:pPr>
      <w:r w:rsidRPr="0057493E">
        <w:rPr>
          <w:rFonts w:asciiTheme="majorBidi" w:hAnsiTheme="majorBidi" w:cstheme="majorBidi"/>
          <w:sz w:val="24"/>
          <w:szCs w:val="24"/>
          <w:lang w:val="es-ES"/>
        </w:rPr>
        <w:t xml:space="preserve"> </w:t>
      </w:r>
      <w:proofErr w:type="gramStart"/>
      <w:r w:rsidRPr="0057493E">
        <w:rPr>
          <w:rFonts w:asciiTheme="majorBidi" w:hAnsiTheme="majorBidi" w:cstheme="majorBidi"/>
          <w:sz w:val="24"/>
          <w:szCs w:val="24"/>
          <w:lang w:val="es-ES"/>
        </w:rPr>
        <w:t>intelectuales</w:t>
      </w:r>
      <w:proofErr w:type="gramEnd"/>
      <w:r w:rsidRPr="0057493E">
        <w:rPr>
          <w:rFonts w:asciiTheme="majorBidi" w:hAnsiTheme="majorBidi" w:cstheme="majorBidi"/>
          <w:sz w:val="24"/>
          <w:szCs w:val="24"/>
          <w:lang w:val="es-ES"/>
        </w:rPr>
        <w:t xml:space="preserve"> de España entre ellos el escritor poseedor del Premio Novel Jacinto</w:t>
      </w:r>
    </w:p>
    <w:p w:rsidR="00B4040F" w:rsidRDefault="00FD31D7" w:rsidP="00FD31D7">
      <w:pPr>
        <w:tabs>
          <w:tab w:val="left" w:pos="1418"/>
        </w:tabs>
        <w:jc w:val="both"/>
        <w:rPr>
          <w:rFonts w:asciiTheme="majorBidi" w:hAnsiTheme="majorBidi" w:cstheme="majorBidi"/>
          <w:sz w:val="24"/>
          <w:szCs w:val="24"/>
          <w:lang w:val="es-ES"/>
        </w:rPr>
      </w:pPr>
      <w:r w:rsidRPr="0057493E">
        <w:rPr>
          <w:rFonts w:asciiTheme="majorBidi" w:hAnsiTheme="majorBidi" w:cstheme="majorBidi"/>
          <w:sz w:val="24"/>
          <w:szCs w:val="24"/>
          <w:lang w:val="es-ES"/>
        </w:rPr>
        <w:t xml:space="preserve"> Benavente. Después de la primera escena, la audiencia se notaba indecisa, pero muy</w:t>
      </w:r>
    </w:p>
    <w:p w:rsidR="00B4040F" w:rsidRDefault="00FD31D7" w:rsidP="00FD31D7">
      <w:pPr>
        <w:tabs>
          <w:tab w:val="left" w:pos="1418"/>
        </w:tabs>
        <w:jc w:val="both"/>
        <w:rPr>
          <w:rFonts w:asciiTheme="majorBidi" w:hAnsiTheme="majorBidi" w:cstheme="majorBidi"/>
          <w:sz w:val="24"/>
          <w:szCs w:val="24"/>
          <w:lang w:val="es-ES"/>
        </w:rPr>
      </w:pPr>
      <w:r w:rsidRPr="0057493E">
        <w:rPr>
          <w:rFonts w:asciiTheme="majorBidi" w:hAnsiTheme="majorBidi" w:cstheme="majorBidi"/>
          <w:sz w:val="24"/>
          <w:szCs w:val="24"/>
          <w:lang w:val="es-ES"/>
        </w:rPr>
        <w:t xml:space="preserve"> </w:t>
      </w:r>
      <w:proofErr w:type="gramStart"/>
      <w:r w:rsidRPr="0057493E">
        <w:rPr>
          <w:rFonts w:asciiTheme="majorBidi" w:hAnsiTheme="majorBidi" w:cstheme="majorBidi"/>
          <w:sz w:val="24"/>
          <w:szCs w:val="24"/>
          <w:lang w:val="es-ES"/>
        </w:rPr>
        <w:t>positiva</w:t>
      </w:r>
      <w:proofErr w:type="gramEnd"/>
      <w:r w:rsidRPr="0057493E">
        <w:rPr>
          <w:rFonts w:asciiTheme="majorBidi" w:hAnsiTheme="majorBidi" w:cstheme="majorBidi"/>
          <w:sz w:val="24"/>
          <w:szCs w:val="24"/>
          <w:lang w:val="es-ES"/>
        </w:rPr>
        <w:t xml:space="preserve"> a parti</w:t>
      </w:r>
      <w:r>
        <w:rPr>
          <w:rFonts w:asciiTheme="majorBidi" w:hAnsiTheme="majorBidi" w:cstheme="majorBidi"/>
          <w:sz w:val="24"/>
          <w:szCs w:val="24"/>
          <w:lang w:val="es-ES"/>
        </w:rPr>
        <w:t xml:space="preserve">r de ese momento. Al </w:t>
      </w:r>
      <w:r w:rsidRPr="0057493E">
        <w:rPr>
          <w:rFonts w:asciiTheme="majorBidi" w:hAnsiTheme="majorBidi" w:cstheme="majorBidi"/>
          <w:sz w:val="24"/>
          <w:szCs w:val="24"/>
          <w:lang w:val="es-ES"/>
        </w:rPr>
        <w:t>final de cada escena, la audiencia se negó a continuar</w:t>
      </w:r>
    </w:p>
    <w:p w:rsidR="00B4040F" w:rsidRDefault="00FD31D7" w:rsidP="00FD31D7">
      <w:pPr>
        <w:tabs>
          <w:tab w:val="left" w:pos="1418"/>
        </w:tabs>
        <w:jc w:val="both"/>
        <w:rPr>
          <w:rFonts w:asciiTheme="majorBidi" w:hAnsiTheme="majorBidi" w:cstheme="majorBidi"/>
          <w:sz w:val="24"/>
          <w:szCs w:val="24"/>
          <w:lang w:val="es-ES"/>
        </w:rPr>
      </w:pPr>
      <w:r w:rsidRPr="0057493E">
        <w:rPr>
          <w:rFonts w:asciiTheme="majorBidi" w:hAnsiTheme="majorBidi" w:cstheme="majorBidi"/>
          <w:sz w:val="24"/>
          <w:szCs w:val="24"/>
          <w:lang w:val="es-ES"/>
        </w:rPr>
        <w:t xml:space="preserve"> </w:t>
      </w:r>
      <w:proofErr w:type="gramStart"/>
      <w:r w:rsidRPr="0057493E">
        <w:rPr>
          <w:rFonts w:asciiTheme="majorBidi" w:hAnsiTheme="majorBidi" w:cstheme="majorBidi"/>
          <w:sz w:val="24"/>
          <w:szCs w:val="24"/>
          <w:lang w:val="es-ES"/>
        </w:rPr>
        <w:t>la</w:t>
      </w:r>
      <w:proofErr w:type="gramEnd"/>
      <w:r w:rsidRPr="0057493E">
        <w:rPr>
          <w:rFonts w:asciiTheme="majorBidi" w:hAnsiTheme="majorBidi" w:cstheme="majorBidi"/>
          <w:sz w:val="24"/>
          <w:szCs w:val="24"/>
          <w:lang w:val="es-ES"/>
        </w:rPr>
        <w:t xml:space="preserve"> obra sin varias ovaciones. La presentación fue interrumpida dos veces por la insistencia</w:t>
      </w:r>
    </w:p>
    <w:p w:rsidR="00B4040F" w:rsidRDefault="00FD31D7" w:rsidP="00FD31D7">
      <w:pPr>
        <w:tabs>
          <w:tab w:val="left" w:pos="1418"/>
        </w:tabs>
        <w:jc w:val="both"/>
        <w:rPr>
          <w:rFonts w:asciiTheme="majorBidi" w:hAnsiTheme="majorBidi" w:cstheme="majorBidi"/>
          <w:sz w:val="24"/>
          <w:szCs w:val="24"/>
          <w:lang w:val="es-ES"/>
        </w:rPr>
      </w:pPr>
      <w:r w:rsidRPr="0057493E">
        <w:rPr>
          <w:rFonts w:asciiTheme="majorBidi" w:hAnsiTheme="majorBidi" w:cstheme="majorBidi"/>
          <w:sz w:val="24"/>
          <w:szCs w:val="24"/>
          <w:lang w:val="es-ES"/>
        </w:rPr>
        <w:t xml:space="preserve"> </w:t>
      </w:r>
      <w:proofErr w:type="gramStart"/>
      <w:r w:rsidRPr="0057493E">
        <w:rPr>
          <w:rFonts w:asciiTheme="majorBidi" w:hAnsiTheme="majorBidi" w:cstheme="majorBidi"/>
          <w:sz w:val="24"/>
          <w:szCs w:val="24"/>
          <w:lang w:val="es-ES"/>
        </w:rPr>
        <w:t>del</w:t>
      </w:r>
      <w:proofErr w:type="gramEnd"/>
      <w:r w:rsidRPr="0057493E">
        <w:rPr>
          <w:rFonts w:asciiTheme="majorBidi" w:hAnsiTheme="majorBidi" w:cstheme="majorBidi"/>
          <w:sz w:val="24"/>
          <w:szCs w:val="24"/>
          <w:lang w:val="es-ES"/>
        </w:rPr>
        <w:t xml:space="preserve"> público para ver al autor, quien saludo a sus admiradores. Las críticas para esta</w:t>
      </w:r>
    </w:p>
    <w:p w:rsidR="00B4040F" w:rsidRDefault="00FD31D7" w:rsidP="00FD31D7">
      <w:pPr>
        <w:tabs>
          <w:tab w:val="left" w:pos="1418"/>
        </w:tabs>
        <w:jc w:val="both"/>
        <w:rPr>
          <w:rFonts w:asciiTheme="majorBidi" w:hAnsiTheme="majorBidi" w:cstheme="majorBidi"/>
          <w:sz w:val="24"/>
          <w:szCs w:val="24"/>
          <w:lang w:val="es-ES"/>
        </w:rPr>
      </w:pPr>
      <w:r w:rsidRPr="0057493E">
        <w:rPr>
          <w:rFonts w:asciiTheme="majorBidi" w:hAnsiTheme="majorBidi" w:cstheme="majorBidi"/>
          <w:sz w:val="24"/>
          <w:szCs w:val="24"/>
          <w:lang w:val="es-ES"/>
        </w:rPr>
        <w:t xml:space="preserve"> </w:t>
      </w:r>
      <w:proofErr w:type="gramStart"/>
      <w:r w:rsidRPr="0057493E">
        <w:rPr>
          <w:rFonts w:asciiTheme="majorBidi" w:hAnsiTheme="majorBidi" w:cstheme="majorBidi"/>
          <w:sz w:val="24"/>
          <w:szCs w:val="24"/>
          <w:lang w:val="es-ES"/>
        </w:rPr>
        <w:t>producción</w:t>
      </w:r>
      <w:proofErr w:type="gramEnd"/>
      <w:r w:rsidRPr="0057493E">
        <w:rPr>
          <w:rFonts w:asciiTheme="majorBidi" w:hAnsiTheme="majorBidi" w:cstheme="majorBidi"/>
          <w:sz w:val="24"/>
          <w:szCs w:val="24"/>
          <w:lang w:val="es-ES"/>
        </w:rPr>
        <w:t xml:space="preserve"> original fueron casi totalmente favorables, aunque algunos críticos se</w:t>
      </w:r>
    </w:p>
    <w:p w:rsidR="00B4040F" w:rsidRDefault="00FD31D7" w:rsidP="00FD31D7">
      <w:pPr>
        <w:tabs>
          <w:tab w:val="left" w:pos="1418"/>
        </w:tabs>
        <w:jc w:val="both"/>
        <w:rPr>
          <w:rFonts w:asciiTheme="majorBidi" w:hAnsiTheme="majorBidi" w:cstheme="majorBidi"/>
          <w:sz w:val="24"/>
          <w:szCs w:val="24"/>
          <w:lang w:val="es-ES"/>
        </w:rPr>
      </w:pPr>
      <w:r w:rsidRPr="0057493E">
        <w:rPr>
          <w:rFonts w:asciiTheme="majorBidi" w:hAnsiTheme="majorBidi" w:cstheme="majorBidi"/>
          <w:sz w:val="24"/>
          <w:szCs w:val="24"/>
          <w:lang w:val="es-ES"/>
        </w:rPr>
        <w:t xml:space="preserve"> </w:t>
      </w:r>
      <w:r w:rsidR="008A6501" w:rsidRPr="0057493E">
        <w:rPr>
          <w:rFonts w:asciiTheme="majorBidi" w:hAnsiTheme="majorBidi" w:cstheme="majorBidi"/>
          <w:sz w:val="24"/>
          <w:szCs w:val="24"/>
          <w:lang w:val="es-ES"/>
        </w:rPr>
        <w:t>Ofendieron</w:t>
      </w:r>
      <w:r w:rsidRPr="0057493E">
        <w:rPr>
          <w:rFonts w:asciiTheme="majorBidi" w:hAnsiTheme="majorBidi" w:cstheme="majorBidi"/>
          <w:sz w:val="24"/>
          <w:szCs w:val="24"/>
          <w:lang w:val="es-ES"/>
        </w:rPr>
        <w:t xml:space="preserve"> por la presencia de la luna en </w:t>
      </w:r>
      <w:r>
        <w:rPr>
          <w:rFonts w:asciiTheme="majorBidi" w:hAnsiTheme="majorBidi" w:cstheme="majorBidi"/>
          <w:sz w:val="24"/>
          <w:szCs w:val="24"/>
          <w:lang w:val="es-ES"/>
        </w:rPr>
        <w:t xml:space="preserve"> </w:t>
      </w:r>
      <w:r w:rsidRPr="0057493E">
        <w:rPr>
          <w:rFonts w:asciiTheme="majorBidi" w:hAnsiTheme="majorBidi" w:cstheme="majorBidi"/>
          <w:sz w:val="24"/>
          <w:szCs w:val="24"/>
          <w:lang w:val="es-ES"/>
        </w:rPr>
        <w:t>el escenario, debido a la supersticiosa influencia</w:t>
      </w:r>
    </w:p>
    <w:p w:rsidR="00FD31D7" w:rsidRPr="0057493E" w:rsidRDefault="00FD31D7" w:rsidP="00FD31D7">
      <w:pPr>
        <w:tabs>
          <w:tab w:val="left" w:pos="1418"/>
        </w:tabs>
        <w:jc w:val="both"/>
        <w:rPr>
          <w:rFonts w:asciiTheme="majorBidi" w:hAnsiTheme="majorBidi" w:cstheme="majorBidi"/>
          <w:sz w:val="24"/>
          <w:szCs w:val="24"/>
          <w:lang w:val="es-ES"/>
        </w:rPr>
      </w:pPr>
      <w:r w:rsidRPr="0057493E">
        <w:rPr>
          <w:rFonts w:asciiTheme="majorBidi" w:hAnsiTheme="majorBidi" w:cstheme="majorBidi"/>
          <w:sz w:val="24"/>
          <w:szCs w:val="24"/>
          <w:lang w:val="es-ES"/>
        </w:rPr>
        <w:t xml:space="preserve"> </w:t>
      </w:r>
      <w:r w:rsidR="005E6004" w:rsidRPr="0057493E">
        <w:rPr>
          <w:rFonts w:asciiTheme="majorBidi" w:hAnsiTheme="majorBidi" w:cstheme="majorBidi"/>
          <w:sz w:val="24"/>
          <w:szCs w:val="24"/>
          <w:lang w:val="es-ES"/>
        </w:rPr>
        <w:t>Espiritual</w:t>
      </w:r>
      <w:r w:rsidRPr="0057493E">
        <w:rPr>
          <w:rFonts w:asciiTheme="majorBidi" w:hAnsiTheme="majorBidi" w:cstheme="majorBidi"/>
          <w:sz w:val="24"/>
          <w:szCs w:val="24"/>
          <w:lang w:val="es-ES"/>
        </w:rPr>
        <w:t xml:space="preserve">. La obra tuvo 38 presentaciones </w:t>
      </w:r>
      <w:r>
        <w:rPr>
          <w:rFonts w:asciiTheme="majorBidi" w:hAnsiTheme="majorBidi" w:cstheme="majorBidi"/>
          <w:sz w:val="24"/>
          <w:szCs w:val="24"/>
          <w:lang w:val="es-ES"/>
        </w:rPr>
        <w:t xml:space="preserve"> </w:t>
      </w:r>
      <w:r w:rsidRPr="0057493E">
        <w:rPr>
          <w:rFonts w:asciiTheme="majorBidi" w:hAnsiTheme="majorBidi" w:cstheme="majorBidi"/>
          <w:sz w:val="24"/>
          <w:szCs w:val="24"/>
          <w:lang w:val="es-ES"/>
        </w:rPr>
        <w:t>en el Teatro Be</w:t>
      </w:r>
      <w:r w:rsidR="00EC358D">
        <w:rPr>
          <w:rFonts w:asciiTheme="majorBidi" w:hAnsiTheme="majorBidi" w:cstheme="majorBidi"/>
          <w:sz w:val="24"/>
          <w:szCs w:val="24"/>
          <w:lang w:val="es-ES"/>
        </w:rPr>
        <w:t>atriz y concluyó el 8 de abril</w:t>
      </w:r>
      <w:r w:rsidR="00EC358D">
        <w:rPr>
          <w:rStyle w:val="Appelnotedebasdep"/>
          <w:rFonts w:asciiTheme="majorBidi" w:hAnsiTheme="majorBidi" w:cstheme="majorBidi"/>
          <w:sz w:val="24"/>
          <w:szCs w:val="24"/>
          <w:lang w:val="es-ES"/>
        </w:rPr>
        <w:footnoteReference w:id="57"/>
      </w:r>
      <w:r w:rsidR="005001A9">
        <w:rPr>
          <w:rFonts w:asciiTheme="majorBidi" w:hAnsiTheme="majorBidi" w:cstheme="majorBidi"/>
          <w:sz w:val="24"/>
          <w:szCs w:val="24"/>
          <w:lang w:val="es-ES"/>
        </w:rPr>
        <w:t>.</w:t>
      </w:r>
    </w:p>
    <w:p w:rsidR="00BB76E6" w:rsidRDefault="00FD31D7" w:rsidP="00FD31D7">
      <w:pPr>
        <w:tabs>
          <w:tab w:val="left" w:pos="1418"/>
        </w:tabs>
        <w:jc w:val="both"/>
        <w:rPr>
          <w:rFonts w:asciiTheme="majorBidi" w:hAnsiTheme="majorBidi" w:cstheme="majorBidi"/>
          <w:sz w:val="24"/>
          <w:szCs w:val="24"/>
          <w:lang w:val="es-ES"/>
        </w:rPr>
      </w:pPr>
      <w:r>
        <w:rPr>
          <w:rFonts w:asciiTheme="majorBidi" w:hAnsiTheme="majorBidi" w:cstheme="majorBidi"/>
          <w:sz w:val="24"/>
          <w:szCs w:val="24"/>
          <w:lang w:val="es-ES"/>
        </w:rPr>
        <w:t xml:space="preserve">                       </w:t>
      </w:r>
      <w:r w:rsidRPr="0057493E">
        <w:rPr>
          <w:rFonts w:asciiTheme="majorBidi" w:hAnsiTheme="majorBidi" w:cstheme="majorBidi"/>
          <w:sz w:val="24"/>
          <w:szCs w:val="24"/>
          <w:lang w:val="es-ES"/>
        </w:rPr>
        <w:t>Después de esta exitosa temporada, Bodas de sangre fue producida también</w:t>
      </w:r>
    </w:p>
    <w:p w:rsidR="00BB76E6" w:rsidRDefault="00FD31D7" w:rsidP="00FD31D7">
      <w:pPr>
        <w:tabs>
          <w:tab w:val="left" w:pos="1418"/>
        </w:tabs>
        <w:jc w:val="both"/>
        <w:rPr>
          <w:rFonts w:asciiTheme="majorBidi" w:hAnsiTheme="majorBidi" w:cstheme="majorBidi"/>
          <w:sz w:val="24"/>
          <w:szCs w:val="24"/>
          <w:lang w:val="es-ES"/>
        </w:rPr>
      </w:pPr>
      <w:r w:rsidRPr="0057493E">
        <w:rPr>
          <w:rFonts w:asciiTheme="majorBidi" w:hAnsiTheme="majorBidi" w:cstheme="majorBidi"/>
          <w:sz w:val="24"/>
          <w:szCs w:val="24"/>
          <w:lang w:val="es-ES"/>
        </w:rPr>
        <w:t xml:space="preserve"> </w:t>
      </w:r>
      <w:proofErr w:type="gramStart"/>
      <w:r w:rsidRPr="0057493E">
        <w:rPr>
          <w:rFonts w:asciiTheme="majorBidi" w:hAnsiTheme="majorBidi" w:cstheme="majorBidi"/>
          <w:sz w:val="24"/>
          <w:szCs w:val="24"/>
          <w:lang w:val="es-ES"/>
        </w:rPr>
        <w:t>en</w:t>
      </w:r>
      <w:proofErr w:type="gramEnd"/>
      <w:r w:rsidRPr="0057493E">
        <w:rPr>
          <w:rFonts w:asciiTheme="majorBidi" w:hAnsiTheme="majorBidi" w:cstheme="majorBidi"/>
          <w:sz w:val="24"/>
          <w:szCs w:val="24"/>
          <w:lang w:val="es-ES"/>
        </w:rPr>
        <w:t xml:space="preserve"> Buenos </w:t>
      </w:r>
      <w:r>
        <w:rPr>
          <w:rFonts w:asciiTheme="majorBidi" w:hAnsiTheme="majorBidi" w:cstheme="majorBidi"/>
          <w:sz w:val="24"/>
          <w:szCs w:val="24"/>
          <w:lang w:val="es-ES"/>
        </w:rPr>
        <w:t xml:space="preserve"> </w:t>
      </w:r>
      <w:r w:rsidRPr="0057493E">
        <w:rPr>
          <w:rFonts w:asciiTheme="majorBidi" w:hAnsiTheme="majorBidi" w:cstheme="majorBidi"/>
          <w:sz w:val="24"/>
          <w:szCs w:val="24"/>
          <w:lang w:val="es-ES"/>
        </w:rPr>
        <w:t>Aires, Argentina durante la visita del poeta el 25 de octubr</w:t>
      </w:r>
      <w:r>
        <w:rPr>
          <w:rFonts w:asciiTheme="majorBidi" w:hAnsiTheme="majorBidi" w:cstheme="majorBidi"/>
          <w:sz w:val="24"/>
          <w:szCs w:val="24"/>
          <w:lang w:val="es-ES"/>
        </w:rPr>
        <w:t>e de 1933 en el</w:t>
      </w:r>
    </w:p>
    <w:p w:rsidR="00BB76E6" w:rsidRDefault="00FD31D7" w:rsidP="00FD31D7">
      <w:pPr>
        <w:tabs>
          <w:tab w:val="left" w:pos="1418"/>
        </w:tabs>
        <w:jc w:val="both"/>
        <w:rPr>
          <w:rFonts w:asciiTheme="majorBidi" w:hAnsiTheme="majorBidi" w:cstheme="majorBidi"/>
          <w:sz w:val="24"/>
          <w:szCs w:val="24"/>
          <w:lang w:val="es-ES"/>
        </w:rPr>
      </w:pPr>
      <w:r>
        <w:rPr>
          <w:rFonts w:asciiTheme="majorBidi" w:hAnsiTheme="majorBidi" w:cstheme="majorBidi"/>
          <w:sz w:val="24"/>
          <w:szCs w:val="24"/>
          <w:lang w:val="es-ES"/>
        </w:rPr>
        <w:t xml:space="preserve"> Teatro Avenida. </w:t>
      </w:r>
      <w:r w:rsidRPr="0057493E">
        <w:rPr>
          <w:rFonts w:asciiTheme="majorBidi" w:hAnsiTheme="majorBidi" w:cstheme="majorBidi"/>
          <w:sz w:val="24"/>
          <w:szCs w:val="24"/>
          <w:lang w:val="es-ES"/>
        </w:rPr>
        <w:t>Se mantuvo por varios meses y aseguró por fin el éxito de Lorca como</w:t>
      </w:r>
    </w:p>
    <w:p w:rsidR="00BB76E6" w:rsidRDefault="00FD31D7" w:rsidP="00FD31D7">
      <w:pPr>
        <w:tabs>
          <w:tab w:val="left" w:pos="1418"/>
        </w:tabs>
        <w:jc w:val="both"/>
        <w:rPr>
          <w:rFonts w:asciiTheme="majorBidi" w:hAnsiTheme="majorBidi" w:cstheme="majorBidi"/>
          <w:sz w:val="24"/>
          <w:szCs w:val="24"/>
          <w:lang w:val="es-ES"/>
        </w:rPr>
      </w:pPr>
      <w:r w:rsidRPr="0057493E">
        <w:rPr>
          <w:rFonts w:asciiTheme="majorBidi" w:hAnsiTheme="majorBidi" w:cstheme="majorBidi"/>
          <w:sz w:val="24"/>
          <w:szCs w:val="24"/>
          <w:lang w:val="es-ES"/>
        </w:rPr>
        <w:t xml:space="preserve"> </w:t>
      </w:r>
      <w:proofErr w:type="gramStart"/>
      <w:r w:rsidRPr="0057493E">
        <w:rPr>
          <w:rFonts w:asciiTheme="majorBidi" w:hAnsiTheme="majorBidi" w:cstheme="majorBidi"/>
          <w:sz w:val="24"/>
          <w:szCs w:val="24"/>
          <w:lang w:val="es-ES"/>
        </w:rPr>
        <w:t>dramaturgo</w:t>
      </w:r>
      <w:proofErr w:type="gramEnd"/>
      <w:r w:rsidRPr="0057493E">
        <w:rPr>
          <w:rFonts w:asciiTheme="majorBidi" w:hAnsiTheme="majorBidi" w:cstheme="majorBidi"/>
          <w:sz w:val="24"/>
          <w:szCs w:val="24"/>
          <w:lang w:val="es-ES"/>
        </w:rPr>
        <w:t>.</w:t>
      </w:r>
      <w:r>
        <w:rPr>
          <w:rFonts w:asciiTheme="majorBidi" w:hAnsiTheme="majorBidi" w:cstheme="majorBidi"/>
          <w:sz w:val="24"/>
          <w:szCs w:val="24"/>
          <w:lang w:val="es-ES"/>
        </w:rPr>
        <w:t xml:space="preserve"> </w:t>
      </w:r>
      <w:r w:rsidRPr="0057493E">
        <w:rPr>
          <w:rFonts w:asciiTheme="majorBidi" w:hAnsiTheme="majorBidi" w:cstheme="majorBidi"/>
          <w:sz w:val="24"/>
          <w:szCs w:val="24"/>
          <w:lang w:val="es-ES"/>
        </w:rPr>
        <w:t>En los Estados Unidos, Bodas de sangre se estrenó en</w:t>
      </w:r>
      <w:r>
        <w:rPr>
          <w:rFonts w:asciiTheme="majorBidi" w:hAnsiTheme="majorBidi" w:cstheme="majorBidi"/>
          <w:sz w:val="24"/>
          <w:szCs w:val="24"/>
          <w:lang w:val="es-ES"/>
        </w:rPr>
        <w:t xml:space="preserve"> New York, con el título</w:t>
      </w:r>
    </w:p>
    <w:p w:rsidR="00BB76E6" w:rsidRDefault="00FD31D7" w:rsidP="00FD31D7">
      <w:pPr>
        <w:tabs>
          <w:tab w:val="left" w:pos="1418"/>
        </w:tabs>
        <w:jc w:val="both"/>
        <w:rPr>
          <w:rFonts w:asciiTheme="majorBidi" w:hAnsiTheme="majorBidi" w:cstheme="majorBidi"/>
          <w:sz w:val="24"/>
          <w:szCs w:val="24"/>
          <w:lang w:val="es-ES"/>
        </w:rPr>
      </w:pPr>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Bitter</w:t>
      </w:r>
      <w:proofErr w:type="spellEnd"/>
      <w:r>
        <w:rPr>
          <w:rFonts w:asciiTheme="majorBidi" w:hAnsiTheme="majorBidi" w:cstheme="majorBidi"/>
          <w:sz w:val="24"/>
          <w:szCs w:val="24"/>
          <w:lang w:val="es-ES"/>
        </w:rPr>
        <w:t xml:space="preserve"> </w:t>
      </w:r>
      <w:proofErr w:type="spellStart"/>
      <w:r w:rsidRPr="0057493E">
        <w:rPr>
          <w:rFonts w:asciiTheme="majorBidi" w:hAnsiTheme="majorBidi" w:cstheme="majorBidi"/>
          <w:sz w:val="24"/>
          <w:szCs w:val="24"/>
          <w:lang w:val="es-ES"/>
        </w:rPr>
        <w:t>Oleander</w:t>
      </w:r>
      <w:proofErr w:type="spellEnd"/>
      <w:r w:rsidRPr="0057493E">
        <w:rPr>
          <w:rFonts w:asciiTheme="majorBidi" w:hAnsiTheme="majorBidi" w:cstheme="majorBidi"/>
          <w:sz w:val="24"/>
          <w:szCs w:val="24"/>
          <w:lang w:val="es-ES"/>
        </w:rPr>
        <w:t xml:space="preserve">, el 11 de febrero de 1935 en el </w:t>
      </w:r>
      <w:proofErr w:type="spellStart"/>
      <w:r w:rsidRPr="0057493E">
        <w:rPr>
          <w:rFonts w:asciiTheme="majorBidi" w:hAnsiTheme="majorBidi" w:cstheme="majorBidi"/>
          <w:sz w:val="24"/>
          <w:szCs w:val="24"/>
          <w:lang w:val="es-ES"/>
        </w:rPr>
        <w:t>Neighborhood</w:t>
      </w:r>
      <w:proofErr w:type="spellEnd"/>
      <w:r w:rsidRPr="0057493E">
        <w:rPr>
          <w:rFonts w:asciiTheme="majorBidi" w:hAnsiTheme="majorBidi" w:cstheme="majorBidi"/>
          <w:sz w:val="24"/>
          <w:szCs w:val="24"/>
          <w:lang w:val="es-ES"/>
        </w:rPr>
        <w:t xml:space="preserve"> </w:t>
      </w:r>
      <w:proofErr w:type="spellStart"/>
      <w:r w:rsidRPr="0057493E">
        <w:rPr>
          <w:rFonts w:asciiTheme="majorBidi" w:hAnsiTheme="majorBidi" w:cstheme="majorBidi"/>
          <w:sz w:val="24"/>
          <w:szCs w:val="24"/>
          <w:lang w:val="es-ES"/>
        </w:rPr>
        <w:t>P</w:t>
      </w:r>
      <w:r>
        <w:rPr>
          <w:rFonts w:asciiTheme="majorBidi" w:hAnsiTheme="majorBidi" w:cstheme="majorBidi"/>
          <w:sz w:val="24"/>
          <w:szCs w:val="24"/>
          <w:lang w:val="es-ES"/>
        </w:rPr>
        <w:t>layhouse</w:t>
      </w:r>
      <w:proofErr w:type="spellEnd"/>
      <w:r>
        <w:rPr>
          <w:rFonts w:asciiTheme="majorBidi" w:hAnsiTheme="majorBidi" w:cstheme="majorBidi"/>
          <w:sz w:val="24"/>
          <w:szCs w:val="24"/>
          <w:lang w:val="es-ES"/>
        </w:rPr>
        <w:t>. La obra fue</w:t>
      </w:r>
    </w:p>
    <w:p w:rsidR="00BB76E6" w:rsidRDefault="00FD31D7" w:rsidP="00FD31D7">
      <w:pPr>
        <w:tabs>
          <w:tab w:val="left" w:pos="1418"/>
        </w:tabs>
        <w:jc w:val="both"/>
        <w:rPr>
          <w:rFonts w:asciiTheme="majorBidi" w:hAnsiTheme="majorBidi" w:cstheme="majorBidi"/>
          <w:sz w:val="24"/>
          <w:szCs w:val="24"/>
          <w:lang w:val="es-ES"/>
        </w:rPr>
      </w:pPr>
      <w:r>
        <w:rPr>
          <w:rFonts w:asciiTheme="majorBidi" w:hAnsiTheme="majorBidi" w:cstheme="majorBidi"/>
          <w:sz w:val="24"/>
          <w:szCs w:val="24"/>
          <w:lang w:val="es-ES"/>
        </w:rPr>
        <w:t xml:space="preserve"> </w:t>
      </w:r>
      <w:proofErr w:type="gramStart"/>
      <w:r>
        <w:rPr>
          <w:rFonts w:asciiTheme="majorBidi" w:hAnsiTheme="majorBidi" w:cstheme="majorBidi"/>
          <w:sz w:val="24"/>
          <w:szCs w:val="24"/>
          <w:lang w:val="es-ES"/>
        </w:rPr>
        <w:t>producida</w:t>
      </w:r>
      <w:proofErr w:type="gramEnd"/>
      <w:r>
        <w:rPr>
          <w:rFonts w:asciiTheme="majorBidi" w:hAnsiTheme="majorBidi" w:cstheme="majorBidi"/>
          <w:sz w:val="24"/>
          <w:szCs w:val="24"/>
          <w:lang w:val="es-ES"/>
        </w:rPr>
        <w:t xml:space="preserve"> </w:t>
      </w:r>
      <w:r w:rsidRPr="0057493E">
        <w:rPr>
          <w:rFonts w:asciiTheme="majorBidi" w:hAnsiTheme="majorBidi" w:cstheme="majorBidi"/>
          <w:sz w:val="24"/>
          <w:szCs w:val="24"/>
          <w:lang w:val="es-ES"/>
        </w:rPr>
        <w:t xml:space="preserve">por Irene </w:t>
      </w:r>
      <w:proofErr w:type="spellStart"/>
      <w:r w:rsidRPr="0057493E">
        <w:rPr>
          <w:rFonts w:asciiTheme="majorBidi" w:hAnsiTheme="majorBidi" w:cstheme="majorBidi"/>
          <w:sz w:val="24"/>
          <w:szCs w:val="24"/>
          <w:lang w:val="es-ES"/>
        </w:rPr>
        <w:t>Lewisohn</w:t>
      </w:r>
      <w:proofErr w:type="spellEnd"/>
      <w:r w:rsidRPr="0057493E">
        <w:rPr>
          <w:rFonts w:asciiTheme="majorBidi" w:hAnsiTheme="majorBidi" w:cstheme="majorBidi"/>
          <w:sz w:val="24"/>
          <w:szCs w:val="24"/>
          <w:lang w:val="es-ES"/>
        </w:rPr>
        <w:t xml:space="preserve"> y traducida por </w:t>
      </w:r>
      <w:proofErr w:type="spellStart"/>
      <w:r w:rsidRPr="0057493E">
        <w:rPr>
          <w:rFonts w:asciiTheme="majorBidi" w:hAnsiTheme="majorBidi" w:cstheme="majorBidi"/>
          <w:sz w:val="24"/>
          <w:szCs w:val="24"/>
          <w:lang w:val="es-ES"/>
        </w:rPr>
        <w:t>Jose</w:t>
      </w:r>
      <w:proofErr w:type="spellEnd"/>
      <w:r w:rsidRPr="0057493E">
        <w:rPr>
          <w:rFonts w:asciiTheme="majorBidi" w:hAnsiTheme="majorBidi" w:cstheme="majorBidi"/>
          <w:sz w:val="24"/>
          <w:szCs w:val="24"/>
          <w:lang w:val="es-ES"/>
        </w:rPr>
        <w:t xml:space="preserve"> </w:t>
      </w:r>
      <w:proofErr w:type="spellStart"/>
      <w:r w:rsidRPr="0057493E">
        <w:rPr>
          <w:rFonts w:asciiTheme="majorBidi" w:hAnsiTheme="majorBidi" w:cstheme="majorBidi"/>
          <w:sz w:val="24"/>
          <w:szCs w:val="24"/>
          <w:lang w:val="es-ES"/>
        </w:rPr>
        <w:t>Weissberger</w:t>
      </w:r>
      <w:proofErr w:type="spellEnd"/>
      <w:r w:rsidRPr="0057493E">
        <w:rPr>
          <w:rFonts w:asciiTheme="majorBidi" w:hAnsiTheme="majorBidi" w:cstheme="majorBidi"/>
          <w:sz w:val="24"/>
          <w:szCs w:val="24"/>
          <w:lang w:val="es-ES"/>
        </w:rPr>
        <w:t>. Aunque Lorca colaboró</w:t>
      </w:r>
    </w:p>
    <w:p w:rsidR="00BB76E6" w:rsidRDefault="00FD31D7" w:rsidP="00FD31D7">
      <w:pPr>
        <w:tabs>
          <w:tab w:val="left" w:pos="1418"/>
        </w:tabs>
        <w:jc w:val="both"/>
        <w:rPr>
          <w:rFonts w:asciiTheme="majorBidi" w:hAnsiTheme="majorBidi" w:cstheme="majorBidi"/>
          <w:sz w:val="24"/>
          <w:szCs w:val="24"/>
          <w:lang w:val="es-ES"/>
        </w:rPr>
      </w:pPr>
      <w:r w:rsidRPr="0057493E">
        <w:rPr>
          <w:rFonts w:asciiTheme="majorBidi" w:hAnsiTheme="majorBidi" w:cstheme="majorBidi"/>
          <w:sz w:val="24"/>
          <w:szCs w:val="24"/>
          <w:lang w:val="es-ES"/>
        </w:rPr>
        <w:t xml:space="preserve"> </w:t>
      </w:r>
      <w:proofErr w:type="gramStart"/>
      <w:r w:rsidRPr="0057493E">
        <w:rPr>
          <w:rFonts w:asciiTheme="majorBidi" w:hAnsiTheme="majorBidi" w:cstheme="majorBidi"/>
          <w:sz w:val="24"/>
          <w:szCs w:val="24"/>
          <w:lang w:val="es-ES"/>
        </w:rPr>
        <w:t>en</w:t>
      </w:r>
      <w:proofErr w:type="gramEnd"/>
      <w:r w:rsidRPr="0057493E">
        <w:rPr>
          <w:rFonts w:asciiTheme="majorBidi" w:hAnsiTheme="majorBidi" w:cstheme="majorBidi"/>
          <w:sz w:val="24"/>
          <w:szCs w:val="24"/>
          <w:lang w:val="es-ES"/>
        </w:rPr>
        <w:t xml:space="preserve"> la traducción, hizo sugerencias sobre música y cambios en el guión, la obra no tuvo una</w:t>
      </w:r>
    </w:p>
    <w:p w:rsidR="00BB76E6" w:rsidRDefault="00FD31D7" w:rsidP="00FD31D7">
      <w:pPr>
        <w:tabs>
          <w:tab w:val="left" w:pos="1418"/>
        </w:tabs>
        <w:jc w:val="both"/>
        <w:rPr>
          <w:rFonts w:asciiTheme="majorBidi" w:hAnsiTheme="majorBidi" w:cstheme="majorBidi"/>
          <w:sz w:val="24"/>
          <w:szCs w:val="24"/>
          <w:lang w:val="es-ES"/>
        </w:rPr>
      </w:pPr>
      <w:r w:rsidRPr="0057493E">
        <w:rPr>
          <w:rFonts w:asciiTheme="majorBidi" w:hAnsiTheme="majorBidi" w:cstheme="majorBidi"/>
          <w:sz w:val="24"/>
          <w:szCs w:val="24"/>
          <w:lang w:val="es-ES"/>
        </w:rPr>
        <w:t xml:space="preserve"> </w:t>
      </w:r>
      <w:proofErr w:type="gramStart"/>
      <w:r w:rsidRPr="0057493E">
        <w:rPr>
          <w:rFonts w:asciiTheme="majorBidi" w:hAnsiTheme="majorBidi" w:cstheme="majorBidi"/>
          <w:sz w:val="24"/>
          <w:szCs w:val="24"/>
          <w:lang w:val="es-ES"/>
        </w:rPr>
        <w:t>buena</w:t>
      </w:r>
      <w:proofErr w:type="gramEnd"/>
      <w:r w:rsidRPr="0057493E">
        <w:rPr>
          <w:rFonts w:asciiTheme="majorBidi" w:hAnsiTheme="majorBidi" w:cstheme="majorBidi"/>
          <w:sz w:val="24"/>
          <w:szCs w:val="24"/>
          <w:lang w:val="es-ES"/>
        </w:rPr>
        <w:t xml:space="preserve"> traducción al inglés. Sin embargo, la audiencia no estuvo decepcionada y la obra</w:t>
      </w:r>
    </w:p>
    <w:p w:rsidR="00FD31D7" w:rsidRDefault="00FD31D7" w:rsidP="00FD31D7">
      <w:pPr>
        <w:tabs>
          <w:tab w:val="left" w:pos="1418"/>
        </w:tabs>
        <w:jc w:val="both"/>
        <w:rPr>
          <w:rFonts w:asciiTheme="majorBidi" w:hAnsiTheme="majorBidi" w:cstheme="majorBidi"/>
          <w:sz w:val="24"/>
          <w:szCs w:val="24"/>
          <w:lang w:val="es-ES"/>
        </w:rPr>
      </w:pPr>
      <w:r w:rsidRPr="0057493E">
        <w:rPr>
          <w:rFonts w:asciiTheme="majorBidi" w:hAnsiTheme="majorBidi" w:cstheme="majorBidi"/>
          <w:sz w:val="24"/>
          <w:szCs w:val="24"/>
          <w:lang w:val="es-ES"/>
        </w:rPr>
        <w:t xml:space="preserve"> </w:t>
      </w:r>
      <w:proofErr w:type="gramStart"/>
      <w:r w:rsidRPr="0057493E">
        <w:rPr>
          <w:rFonts w:asciiTheme="majorBidi" w:hAnsiTheme="majorBidi" w:cstheme="majorBidi"/>
          <w:sz w:val="24"/>
          <w:szCs w:val="24"/>
          <w:lang w:val="es-ES"/>
        </w:rPr>
        <w:t>tuvo</w:t>
      </w:r>
      <w:proofErr w:type="gramEnd"/>
      <w:r w:rsidRPr="0057493E">
        <w:rPr>
          <w:rFonts w:asciiTheme="majorBidi" w:hAnsiTheme="majorBidi" w:cstheme="majorBidi"/>
          <w:sz w:val="24"/>
          <w:szCs w:val="24"/>
          <w:lang w:val="es-ES"/>
        </w:rPr>
        <w:t xml:space="preserve"> 30 presentaciones antes del cierre. </w:t>
      </w:r>
    </w:p>
    <w:p w:rsidR="00F6538A" w:rsidRDefault="00FD31D7" w:rsidP="00F6538A">
      <w:pPr>
        <w:tabs>
          <w:tab w:val="left" w:pos="1418"/>
        </w:tabs>
        <w:jc w:val="both"/>
        <w:rPr>
          <w:rFonts w:asciiTheme="majorBidi" w:hAnsiTheme="majorBidi" w:cstheme="majorBidi"/>
          <w:sz w:val="24"/>
          <w:szCs w:val="24"/>
          <w:lang w:val="es-ES"/>
        </w:rPr>
      </w:pPr>
      <w:r>
        <w:rPr>
          <w:rFonts w:asciiTheme="majorBidi" w:hAnsiTheme="majorBidi" w:cstheme="majorBidi"/>
          <w:sz w:val="24"/>
          <w:szCs w:val="24"/>
          <w:lang w:val="es-ES"/>
        </w:rPr>
        <w:t xml:space="preserve">                       </w:t>
      </w:r>
      <w:r w:rsidRPr="0057493E">
        <w:rPr>
          <w:rFonts w:asciiTheme="majorBidi" w:hAnsiTheme="majorBidi" w:cstheme="majorBidi"/>
          <w:sz w:val="24"/>
          <w:szCs w:val="24"/>
          <w:lang w:val="es-ES"/>
        </w:rPr>
        <w:t>Desde su producción original, se han realizado cientos de adaptaciones de</w:t>
      </w:r>
    </w:p>
    <w:p w:rsidR="00F6538A" w:rsidRDefault="00FD31D7" w:rsidP="00F6538A">
      <w:pPr>
        <w:tabs>
          <w:tab w:val="left" w:pos="1418"/>
        </w:tabs>
        <w:jc w:val="both"/>
        <w:rPr>
          <w:rFonts w:asciiTheme="majorBidi" w:hAnsiTheme="majorBidi" w:cstheme="majorBidi"/>
          <w:sz w:val="24"/>
          <w:szCs w:val="24"/>
          <w:lang w:val="es-ES"/>
        </w:rPr>
      </w:pPr>
      <w:r w:rsidRPr="0057493E">
        <w:rPr>
          <w:rFonts w:asciiTheme="majorBidi" w:hAnsiTheme="majorBidi" w:cstheme="majorBidi"/>
          <w:sz w:val="24"/>
          <w:szCs w:val="24"/>
          <w:lang w:val="es-ES"/>
        </w:rPr>
        <w:t xml:space="preserve"> Bodas de sangre, inclusive ballet, ópera, pantomima y versiones de flamenco improvisado.</w:t>
      </w:r>
    </w:p>
    <w:p w:rsidR="00392F3F" w:rsidRDefault="00FD31D7" w:rsidP="00F6538A">
      <w:pPr>
        <w:tabs>
          <w:tab w:val="left" w:pos="1418"/>
        </w:tabs>
        <w:jc w:val="both"/>
        <w:rPr>
          <w:rFonts w:asciiTheme="majorBidi" w:hAnsiTheme="majorBidi" w:cstheme="majorBidi"/>
          <w:sz w:val="24"/>
          <w:szCs w:val="24"/>
          <w:lang w:val="es-ES"/>
        </w:rPr>
      </w:pPr>
      <w:r w:rsidRPr="0057493E">
        <w:rPr>
          <w:rFonts w:asciiTheme="majorBidi" w:hAnsiTheme="majorBidi" w:cstheme="majorBidi"/>
          <w:sz w:val="24"/>
          <w:szCs w:val="24"/>
          <w:lang w:val="es-ES"/>
        </w:rPr>
        <w:t xml:space="preserve"> En Bodas de</w:t>
      </w:r>
      <w:r>
        <w:rPr>
          <w:rFonts w:asciiTheme="majorBidi" w:hAnsiTheme="majorBidi" w:cstheme="majorBidi"/>
          <w:sz w:val="24"/>
          <w:szCs w:val="24"/>
          <w:lang w:val="es-ES"/>
        </w:rPr>
        <w:t xml:space="preserve"> </w:t>
      </w:r>
      <w:r w:rsidRPr="0057493E">
        <w:rPr>
          <w:rFonts w:asciiTheme="majorBidi" w:hAnsiTheme="majorBidi" w:cstheme="majorBidi"/>
          <w:sz w:val="24"/>
          <w:szCs w:val="24"/>
          <w:lang w:val="es-ES"/>
        </w:rPr>
        <w:t>sangre, Lorca fue capaz de fusionar su inspirada poesía poética con su interés</w:t>
      </w:r>
    </w:p>
    <w:p w:rsidR="00392F3F" w:rsidRDefault="00FD31D7" w:rsidP="00F6538A">
      <w:pPr>
        <w:tabs>
          <w:tab w:val="left" w:pos="1418"/>
        </w:tabs>
        <w:jc w:val="both"/>
        <w:rPr>
          <w:rFonts w:asciiTheme="majorBidi" w:hAnsiTheme="majorBidi" w:cstheme="majorBidi"/>
          <w:sz w:val="24"/>
          <w:szCs w:val="24"/>
          <w:lang w:val="es-ES"/>
        </w:rPr>
      </w:pPr>
      <w:r w:rsidRPr="0057493E">
        <w:rPr>
          <w:rFonts w:asciiTheme="majorBidi" w:hAnsiTheme="majorBidi" w:cstheme="majorBidi"/>
          <w:sz w:val="24"/>
          <w:szCs w:val="24"/>
          <w:lang w:val="es-ES"/>
        </w:rPr>
        <w:t xml:space="preserve"> </w:t>
      </w:r>
      <w:proofErr w:type="gramStart"/>
      <w:r w:rsidRPr="0057493E">
        <w:rPr>
          <w:rFonts w:asciiTheme="majorBidi" w:hAnsiTheme="majorBidi" w:cstheme="majorBidi"/>
          <w:sz w:val="24"/>
          <w:szCs w:val="24"/>
          <w:lang w:val="es-ES"/>
        </w:rPr>
        <w:t>por</w:t>
      </w:r>
      <w:proofErr w:type="gramEnd"/>
      <w:r w:rsidRPr="0057493E">
        <w:rPr>
          <w:rFonts w:asciiTheme="majorBidi" w:hAnsiTheme="majorBidi" w:cstheme="majorBidi"/>
          <w:sz w:val="24"/>
          <w:szCs w:val="24"/>
          <w:lang w:val="es-ES"/>
        </w:rPr>
        <w:t xml:space="preserve"> el arte</w:t>
      </w:r>
      <w:r>
        <w:rPr>
          <w:rFonts w:asciiTheme="majorBidi" w:hAnsiTheme="majorBidi" w:cstheme="majorBidi"/>
          <w:sz w:val="24"/>
          <w:szCs w:val="24"/>
          <w:lang w:val="es-ES"/>
        </w:rPr>
        <w:t xml:space="preserve"> </w:t>
      </w:r>
      <w:r w:rsidRPr="0057493E">
        <w:rPr>
          <w:rFonts w:asciiTheme="majorBidi" w:hAnsiTheme="majorBidi" w:cstheme="majorBidi"/>
          <w:sz w:val="24"/>
          <w:szCs w:val="24"/>
          <w:lang w:val="es-ES"/>
        </w:rPr>
        <w:t>dramático para producir un imborrable y eterno retrato de la España que el</w:t>
      </w:r>
    </w:p>
    <w:p w:rsidR="00FD31D7" w:rsidRDefault="00FD31D7" w:rsidP="00F6538A">
      <w:pPr>
        <w:tabs>
          <w:tab w:val="left" w:pos="1418"/>
        </w:tabs>
        <w:jc w:val="both"/>
        <w:rPr>
          <w:rFonts w:asciiTheme="majorBidi" w:hAnsiTheme="majorBidi" w:cstheme="majorBidi"/>
          <w:sz w:val="24"/>
          <w:szCs w:val="24"/>
          <w:lang w:val="es-ES"/>
        </w:rPr>
      </w:pPr>
      <w:r w:rsidRPr="0057493E">
        <w:rPr>
          <w:rFonts w:asciiTheme="majorBidi" w:hAnsiTheme="majorBidi" w:cstheme="majorBidi"/>
          <w:sz w:val="24"/>
          <w:szCs w:val="24"/>
          <w:lang w:val="es-ES"/>
        </w:rPr>
        <w:t xml:space="preserve"> </w:t>
      </w:r>
      <w:proofErr w:type="gramStart"/>
      <w:r w:rsidRPr="0057493E">
        <w:rPr>
          <w:rFonts w:asciiTheme="majorBidi" w:hAnsiTheme="majorBidi" w:cstheme="majorBidi"/>
          <w:sz w:val="24"/>
          <w:szCs w:val="24"/>
          <w:lang w:val="es-ES"/>
        </w:rPr>
        <w:t>amaba</w:t>
      </w:r>
      <w:proofErr w:type="gramEnd"/>
      <w:r w:rsidRPr="0057493E">
        <w:rPr>
          <w:rFonts w:asciiTheme="majorBidi" w:hAnsiTheme="majorBidi" w:cstheme="majorBidi"/>
          <w:sz w:val="24"/>
          <w:szCs w:val="24"/>
          <w:lang w:val="es-ES"/>
        </w:rPr>
        <w:t xml:space="preserve">. </w:t>
      </w:r>
    </w:p>
    <w:p w:rsidR="00444C3B" w:rsidRDefault="00FD31D7" w:rsidP="00FD31D7">
      <w:pPr>
        <w:tabs>
          <w:tab w:val="left" w:pos="1418"/>
        </w:tabs>
        <w:jc w:val="both"/>
        <w:rPr>
          <w:rFonts w:asciiTheme="majorBidi" w:hAnsiTheme="majorBidi" w:cstheme="majorBidi"/>
          <w:sz w:val="24"/>
          <w:szCs w:val="24"/>
          <w:lang w:val="es-ES"/>
        </w:rPr>
      </w:pPr>
      <w:r>
        <w:rPr>
          <w:rFonts w:asciiTheme="majorBidi" w:hAnsiTheme="majorBidi" w:cstheme="majorBidi"/>
          <w:sz w:val="24"/>
          <w:szCs w:val="24"/>
          <w:lang w:val="es-ES"/>
        </w:rPr>
        <w:t xml:space="preserve">                       </w:t>
      </w:r>
      <w:r w:rsidRPr="0057493E">
        <w:rPr>
          <w:rFonts w:asciiTheme="majorBidi" w:hAnsiTheme="majorBidi" w:cstheme="majorBidi"/>
          <w:sz w:val="24"/>
          <w:szCs w:val="24"/>
          <w:lang w:val="es-ES"/>
        </w:rPr>
        <w:t>Mucho de lo que Lorca escribió fue enriquecido por su niñez en Andalucía.</w:t>
      </w:r>
    </w:p>
    <w:p w:rsidR="00FD31D7" w:rsidRPr="0057493E" w:rsidRDefault="00FD31D7" w:rsidP="00FD31D7">
      <w:pPr>
        <w:tabs>
          <w:tab w:val="left" w:pos="1418"/>
        </w:tabs>
        <w:jc w:val="both"/>
        <w:rPr>
          <w:rFonts w:asciiTheme="majorBidi" w:hAnsiTheme="majorBidi" w:cstheme="majorBidi"/>
          <w:sz w:val="24"/>
          <w:szCs w:val="24"/>
          <w:lang w:val="es-ES"/>
        </w:rPr>
      </w:pPr>
      <w:r w:rsidRPr="0057493E">
        <w:rPr>
          <w:rFonts w:asciiTheme="majorBidi" w:hAnsiTheme="majorBidi" w:cstheme="majorBidi"/>
          <w:sz w:val="24"/>
          <w:szCs w:val="24"/>
          <w:lang w:val="es-ES"/>
        </w:rPr>
        <w:lastRenderedPageBreak/>
        <w:t xml:space="preserve"> De alguna manera, Lorca no fue tanto un escritor español sino un escritor </w:t>
      </w:r>
      <w:r w:rsidR="00865823">
        <w:rPr>
          <w:rFonts w:asciiTheme="majorBidi" w:hAnsiTheme="majorBidi" w:cstheme="majorBidi"/>
          <w:sz w:val="24"/>
          <w:szCs w:val="24"/>
          <w:lang w:val="es-ES"/>
        </w:rPr>
        <w:t>andaluz</w:t>
      </w:r>
      <w:r w:rsidR="00865823">
        <w:rPr>
          <w:rStyle w:val="Appelnotedebasdep"/>
          <w:rFonts w:asciiTheme="majorBidi" w:hAnsiTheme="majorBidi" w:cstheme="majorBidi"/>
          <w:sz w:val="24"/>
          <w:szCs w:val="24"/>
          <w:lang w:val="es-ES"/>
        </w:rPr>
        <w:footnoteReference w:id="58"/>
      </w:r>
    </w:p>
    <w:p w:rsidR="00444C3B" w:rsidRDefault="00FD31D7" w:rsidP="00FD31D7">
      <w:pPr>
        <w:tabs>
          <w:tab w:val="left" w:pos="1418"/>
        </w:tabs>
        <w:jc w:val="both"/>
        <w:rPr>
          <w:rFonts w:asciiTheme="majorBidi" w:hAnsiTheme="majorBidi" w:cstheme="majorBidi"/>
          <w:sz w:val="24"/>
          <w:szCs w:val="24"/>
          <w:lang w:val="es-ES"/>
        </w:rPr>
      </w:pPr>
      <w:r>
        <w:rPr>
          <w:rFonts w:asciiTheme="majorBidi" w:hAnsiTheme="majorBidi" w:cstheme="majorBidi"/>
          <w:sz w:val="24"/>
          <w:szCs w:val="24"/>
          <w:lang w:val="es-ES"/>
        </w:rPr>
        <w:t xml:space="preserve">                       </w:t>
      </w:r>
      <w:r w:rsidRPr="0057493E">
        <w:rPr>
          <w:rFonts w:asciiTheme="majorBidi" w:hAnsiTheme="majorBidi" w:cstheme="majorBidi"/>
          <w:sz w:val="24"/>
          <w:szCs w:val="24"/>
          <w:lang w:val="es-ES"/>
        </w:rPr>
        <w:t>Andalucía es uno de los estados (comunidad autónoma) que están en el sur</w:t>
      </w:r>
    </w:p>
    <w:p w:rsidR="00444C3B" w:rsidRDefault="00FD31D7" w:rsidP="00FD31D7">
      <w:pPr>
        <w:tabs>
          <w:tab w:val="left" w:pos="1418"/>
        </w:tabs>
        <w:jc w:val="both"/>
        <w:rPr>
          <w:rFonts w:asciiTheme="majorBidi" w:hAnsiTheme="majorBidi" w:cstheme="majorBidi"/>
          <w:sz w:val="24"/>
          <w:szCs w:val="24"/>
          <w:lang w:val="es-ES"/>
        </w:rPr>
      </w:pPr>
      <w:r w:rsidRPr="0057493E">
        <w:rPr>
          <w:rFonts w:asciiTheme="majorBidi" w:hAnsiTheme="majorBidi" w:cstheme="majorBidi"/>
          <w:sz w:val="24"/>
          <w:szCs w:val="24"/>
          <w:lang w:val="es-ES"/>
        </w:rPr>
        <w:t xml:space="preserve"> </w:t>
      </w:r>
      <w:proofErr w:type="gramStart"/>
      <w:r w:rsidRPr="0057493E">
        <w:rPr>
          <w:rFonts w:asciiTheme="majorBidi" w:hAnsiTheme="majorBidi" w:cstheme="majorBidi"/>
          <w:sz w:val="24"/>
          <w:szCs w:val="24"/>
          <w:lang w:val="es-ES"/>
        </w:rPr>
        <w:t>de</w:t>
      </w:r>
      <w:proofErr w:type="gramEnd"/>
      <w:r w:rsidRPr="0057493E">
        <w:rPr>
          <w:rFonts w:asciiTheme="majorBidi" w:hAnsiTheme="majorBidi" w:cstheme="majorBidi"/>
          <w:sz w:val="24"/>
          <w:szCs w:val="24"/>
          <w:lang w:val="es-ES"/>
        </w:rPr>
        <w:t xml:space="preserve"> España, la primera parte del país que uno se encuentra cuando viaja desde </w:t>
      </w:r>
      <w:proofErr w:type="spellStart"/>
      <w:r w:rsidRPr="0057493E">
        <w:rPr>
          <w:rFonts w:asciiTheme="majorBidi" w:hAnsiTheme="majorBidi" w:cstheme="majorBidi"/>
          <w:sz w:val="24"/>
          <w:szCs w:val="24"/>
          <w:lang w:val="es-ES"/>
        </w:rPr>
        <w:t>Africa</w:t>
      </w:r>
      <w:proofErr w:type="spellEnd"/>
      <w:r w:rsidRPr="0057493E">
        <w:rPr>
          <w:rFonts w:asciiTheme="majorBidi" w:hAnsiTheme="majorBidi" w:cstheme="majorBidi"/>
          <w:sz w:val="24"/>
          <w:szCs w:val="24"/>
          <w:lang w:val="es-ES"/>
        </w:rPr>
        <w:t>,</w:t>
      </w:r>
    </w:p>
    <w:p w:rsidR="001E1EC0" w:rsidRDefault="00FD31D7" w:rsidP="00FD31D7">
      <w:pPr>
        <w:tabs>
          <w:tab w:val="left" w:pos="1418"/>
        </w:tabs>
        <w:jc w:val="both"/>
        <w:rPr>
          <w:rFonts w:asciiTheme="majorBidi" w:hAnsiTheme="majorBidi" w:cstheme="majorBidi"/>
          <w:sz w:val="24"/>
          <w:szCs w:val="24"/>
          <w:lang w:val="es-ES"/>
        </w:rPr>
      </w:pPr>
      <w:r w:rsidRPr="0057493E">
        <w:rPr>
          <w:rFonts w:asciiTheme="majorBidi" w:hAnsiTheme="majorBidi" w:cstheme="majorBidi"/>
          <w:sz w:val="24"/>
          <w:szCs w:val="24"/>
          <w:lang w:val="es-ES"/>
        </w:rPr>
        <w:t xml:space="preserve"> </w:t>
      </w:r>
      <w:proofErr w:type="gramStart"/>
      <w:r w:rsidRPr="0057493E">
        <w:rPr>
          <w:rFonts w:asciiTheme="majorBidi" w:hAnsiTheme="majorBidi" w:cstheme="majorBidi"/>
          <w:sz w:val="24"/>
          <w:szCs w:val="24"/>
          <w:lang w:val="es-ES"/>
        </w:rPr>
        <w:t>dando</w:t>
      </w:r>
      <w:proofErr w:type="gramEnd"/>
      <w:r w:rsidRPr="0057493E">
        <w:rPr>
          <w:rFonts w:asciiTheme="majorBidi" w:hAnsiTheme="majorBidi" w:cstheme="majorBidi"/>
          <w:sz w:val="24"/>
          <w:szCs w:val="24"/>
          <w:lang w:val="es-ES"/>
        </w:rPr>
        <w:t xml:space="preserve"> como resultado una fuerte cultura árabe. Tambié</w:t>
      </w:r>
      <w:r>
        <w:rPr>
          <w:rFonts w:asciiTheme="majorBidi" w:hAnsiTheme="majorBidi" w:cstheme="majorBidi"/>
          <w:sz w:val="24"/>
          <w:szCs w:val="24"/>
          <w:lang w:val="es-ES"/>
        </w:rPr>
        <w:t>n tiene una costa mediterránea,</w:t>
      </w:r>
    </w:p>
    <w:p w:rsidR="001E1EC0" w:rsidRDefault="001E1EC0" w:rsidP="00FD31D7">
      <w:pPr>
        <w:tabs>
          <w:tab w:val="left" w:pos="1418"/>
        </w:tabs>
        <w:jc w:val="both"/>
        <w:rPr>
          <w:rFonts w:asciiTheme="majorBidi" w:hAnsiTheme="majorBidi" w:cstheme="majorBidi"/>
          <w:sz w:val="24"/>
          <w:szCs w:val="24"/>
          <w:lang w:val="es-ES"/>
        </w:rPr>
      </w:pPr>
    </w:p>
    <w:p w:rsidR="001E1EC0" w:rsidRDefault="00FD31D7" w:rsidP="001E1EC0">
      <w:pPr>
        <w:tabs>
          <w:tab w:val="left" w:pos="1418"/>
        </w:tabs>
        <w:jc w:val="both"/>
        <w:rPr>
          <w:rFonts w:asciiTheme="majorBidi" w:hAnsiTheme="majorBidi" w:cstheme="majorBidi"/>
          <w:sz w:val="24"/>
          <w:szCs w:val="24"/>
          <w:lang w:val="es-ES"/>
        </w:rPr>
      </w:pPr>
      <w:r>
        <w:rPr>
          <w:rFonts w:asciiTheme="majorBidi" w:hAnsiTheme="majorBidi" w:cstheme="majorBidi"/>
          <w:sz w:val="24"/>
          <w:szCs w:val="24"/>
          <w:lang w:val="es-ES"/>
        </w:rPr>
        <w:t xml:space="preserve"> </w:t>
      </w:r>
      <w:proofErr w:type="gramStart"/>
      <w:r w:rsidRPr="0057493E">
        <w:rPr>
          <w:rFonts w:asciiTheme="majorBidi" w:hAnsiTheme="majorBidi" w:cstheme="majorBidi"/>
          <w:sz w:val="24"/>
          <w:szCs w:val="24"/>
          <w:lang w:val="es-ES"/>
        </w:rPr>
        <w:t>inmigrantes</w:t>
      </w:r>
      <w:proofErr w:type="gramEnd"/>
      <w:r w:rsidRPr="0057493E">
        <w:rPr>
          <w:rFonts w:asciiTheme="majorBidi" w:hAnsiTheme="majorBidi" w:cstheme="majorBidi"/>
          <w:sz w:val="24"/>
          <w:szCs w:val="24"/>
          <w:lang w:val="es-ES"/>
        </w:rPr>
        <w:t xml:space="preserve"> semitas del Medio Oriente se establecieron ahí después de la conquista</w:t>
      </w:r>
    </w:p>
    <w:p w:rsidR="001E1EC0" w:rsidRDefault="00FD31D7" w:rsidP="001E1EC0">
      <w:pPr>
        <w:tabs>
          <w:tab w:val="left" w:pos="1418"/>
        </w:tabs>
        <w:jc w:val="both"/>
        <w:rPr>
          <w:rFonts w:asciiTheme="majorBidi" w:hAnsiTheme="majorBidi" w:cstheme="majorBidi"/>
          <w:sz w:val="24"/>
          <w:szCs w:val="24"/>
          <w:lang w:val="es-ES"/>
        </w:rPr>
      </w:pPr>
      <w:r w:rsidRPr="0057493E">
        <w:rPr>
          <w:rFonts w:asciiTheme="majorBidi" w:hAnsiTheme="majorBidi" w:cstheme="majorBidi"/>
          <w:sz w:val="24"/>
          <w:szCs w:val="24"/>
          <w:lang w:val="es-ES"/>
        </w:rPr>
        <w:t xml:space="preserve"> </w:t>
      </w:r>
      <w:proofErr w:type="gramStart"/>
      <w:r w:rsidRPr="0057493E">
        <w:rPr>
          <w:rFonts w:asciiTheme="majorBidi" w:hAnsiTheme="majorBidi" w:cstheme="majorBidi"/>
          <w:sz w:val="24"/>
          <w:szCs w:val="24"/>
          <w:lang w:val="es-ES"/>
        </w:rPr>
        <w:t>romana</w:t>
      </w:r>
      <w:proofErr w:type="gramEnd"/>
      <w:r w:rsidRPr="0057493E">
        <w:rPr>
          <w:rFonts w:asciiTheme="majorBidi" w:hAnsiTheme="majorBidi" w:cstheme="majorBidi"/>
          <w:sz w:val="24"/>
          <w:szCs w:val="24"/>
          <w:lang w:val="es-ES"/>
        </w:rPr>
        <w:t xml:space="preserve"> de Judea. Consecuentemente el área de Andalucía ha sido y es históricamente</w:t>
      </w:r>
    </w:p>
    <w:p w:rsidR="00FD31D7" w:rsidRDefault="00FD31D7" w:rsidP="001E1EC0">
      <w:pPr>
        <w:tabs>
          <w:tab w:val="left" w:pos="1418"/>
        </w:tabs>
        <w:jc w:val="both"/>
        <w:rPr>
          <w:rFonts w:asciiTheme="majorBidi" w:hAnsiTheme="majorBidi" w:cstheme="majorBidi"/>
          <w:sz w:val="24"/>
          <w:szCs w:val="24"/>
          <w:lang w:val="es-ES"/>
        </w:rPr>
      </w:pPr>
      <w:r w:rsidRPr="0057493E">
        <w:rPr>
          <w:rFonts w:asciiTheme="majorBidi" w:hAnsiTheme="majorBidi" w:cstheme="majorBidi"/>
          <w:sz w:val="24"/>
          <w:szCs w:val="24"/>
          <w:lang w:val="es-ES"/>
        </w:rPr>
        <w:t xml:space="preserve"> </w:t>
      </w:r>
      <w:proofErr w:type="gramStart"/>
      <w:r w:rsidRPr="0057493E">
        <w:rPr>
          <w:rFonts w:asciiTheme="majorBidi" w:hAnsiTheme="majorBidi" w:cstheme="majorBidi"/>
          <w:sz w:val="24"/>
          <w:szCs w:val="24"/>
          <w:lang w:val="es-ES"/>
        </w:rPr>
        <w:t>semita</w:t>
      </w:r>
      <w:proofErr w:type="gramEnd"/>
      <w:r w:rsidRPr="0057493E">
        <w:rPr>
          <w:rFonts w:asciiTheme="majorBidi" w:hAnsiTheme="majorBidi" w:cstheme="majorBidi"/>
          <w:sz w:val="24"/>
          <w:szCs w:val="24"/>
          <w:lang w:val="es-ES"/>
        </w:rPr>
        <w:t xml:space="preserve">. </w:t>
      </w:r>
    </w:p>
    <w:p w:rsidR="00260B25" w:rsidRDefault="00FD31D7" w:rsidP="00FD31D7">
      <w:pPr>
        <w:tabs>
          <w:tab w:val="left" w:pos="1418"/>
        </w:tabs>
        <w:jc w:val="both"/>
        <w:rPr>
          <w:rFonts w:asciiTheme="majorBidi" w:hAnsiTheme="majorBidi" w:cstheme="majorBidi"/>
          <w:sz w:val="24"/>
          <w:szCs w:val="24"/>
          <w:lang w:val="es-ES"/>
        </w:rPr>
      </w:pPr>
      <w:r>
        <w:rPr>
          <w:rFonts w:asciiTheme="majorBidi" w:hAnsiTheme="majorBidi" w:cstheme="majorBidi"/>
          <w:sz w:val="24"/>
          <w:szCs w:val="24"/>
          <w:lang w:val="es-ES"/>
        </w:rPr>
        <w:t xml:space="preserve">                       </w:t>
      </w:r>
      <w:r w:rsidRPr="0057493E">
        <w:rPr>
          <w:rFonts w:asciiTheme="majorBidi" w:hAnsiTheme="majorBidi" w:cstheme="majorBidi"/>
          <w:sz w:val="24"/>
          <w:szCs w:val="24"/>
          <w:lang w:val="es-ES"/>
        </w:rPr>
        <w:t xml:space="preserve">Andalucía o -Al </w:t>
      </w:r>
      <w:r w:rsidR="00C8532E" w:rsidRPr="0057493E">
        <w:rPr>
          <w:rFonts w:asciiTheme="majorBidi" w:hAnsiTheme="majorBidi" w:cstheme="majorBidi"/>
          <w:sz w:val="24"/>
          <w:szCs w:val="24"/>
          <w:lang w:val="es-ES"/>
        </w:rPr>
        <w:t>Ándalus</w:t>
      </w:r>
      <w:r w:rsidRPr="0057493E">
        <w:rPr>
          <w:rFonts w:asciiTheme="majorBidi" w:hAnsiTheme="majorBidi" w:cstheme="majorBidi"/>
          <w:sz w:val="24"/>
          <w:szCs w:val="24"/>
          <w:lang w:val="es-ES"/>
        </w:rPr>
        <w:t>- fue el corazón de una magnífica civilización que</w:t>
      </w:r>
    </w:p>
    <w:p w:rsidR="00260B25" w:rsidRDefault="00FD31D7" w:rsidP="00FD31D7">
      <w:pPr>
        <w:tabs>
          <w:tab w:val="left" w:pos="1418"/>
        </w:tabs>
        <w:jc w:val="both"/>
        <w:rPr>
          <w:rFonts w:asciiTheme="majorBidi" w:hAnsiTheme="majorBidi" w:cstheme="majorBidi"/>
          <w:sz w:val="24"/>
          <w:szCs w:val="24"/>
          <w:lang w:val="es-ES"/>
        </w:rPr>
      </w:pPr>
      <w:r w:rsidRPr="0057493E">
        <w:rPr>
          <w:rFonts w:asciiTheme="majorBidi" w:hAnsiTheme="majorBidi" w:cstheme="majorBidi"/>
          <w:sz w:val="24"/>
          <w:szCs w:val="24"/>
          <w:lang w:val="es-ES"/>
        </w:rPr>
        <w:t xml:space="preserve"> </w:t>
      </w:r>
      <w:proofErr w:type="gramStart"/>
      <w:r w:rsidRPr="0057493E">
        <w:rPr>
          <w:rFonts w:asciiTheme="majorBidi" w:hAnsiTheme="majorBidi" w:cstheme="majorBidi"/>
          <w:sz w:val="24"/>
          <w:szCs w:val="24"/>
          <w:lang w:val="es-ES"/>
        </w:rPr>
        <w:t>imprimió</w:t>
      </w:r>
      <w:proofErr w:type="gramEnd"/>
      <w:r w:rsidRPr="0057493E">
        <w:rPr>
          <w:rFonts w:asciiTheme="majorBidi" w:hAnsiTheme="majorBidi" w:cstheme="majorBidi"/>
          <w:sz w:val="24"/>
          <w:szCs w:val="24"/>
          <w:lang w:val="es-ES"/>
        </w:rPr>
        <w:t xml:space="preserve"> su sello en Europa y el nuevo mundo. Los califas moros eran liberales y cultos,</w:t>
      </w:r>
    </w:p>
    <w:p w:rsidR="00260B25" w:rsidRDefault="00FD31D7" w:rsidP="00FD31D7">
      <w:pPr>
        <w:tabs>
          <w:tab w:val="left" w:pos="1418"/>
        </w:tabs>
        <w:jc w:val="both"/>
        <w:rPr>
          <w:rFonts w:asciiTheme="majorBidi" w:hAnsiTheme="majorBidi" w:cstheme="majorBidi"/>
          <w:sz w:val="24"/>
          <w:szCs w:val="24"/>
          <w:lang w:val="es-ES"/>
        </w:rPr>
      </w:pPr>
      <w:r w:rsidRPr="0057493E">
        <w:rPr>
          <w:rFonts w:asciiTheme="majorBidi" w:hAnsiTheme="majorBidi" w:cstheme="majorBidi"/>
          <w:sz w:val="24"/>
          <w:szCs w:val="24"/>
          <w:lang w:val="es-ES"/>
        </w:rPr>
        <w:t xml:space="preserve"> </w:t>
      </w:r>
      <w:proofErr w:type="gramStart"/>
      <w:r w:rsidRPr="0057493E">
        <w:rPr>
          <w:rFonts w:asciiTheme="majorBidi" w:hAnsiTheme="majorBidi" w:cstheme="majorBidi"/>
          <w:sz w:val="24"/>
          <w:szCs w:val="24"/>
          <w:lang w:val="es-ES"/>
        </w:rPr>
        <w:t>y</w:t>
      </w:r>
      <w:proofErr w:type="gramEnd"/>
      <w:r w:rsidRPr="0057493E">
        <w:rPr>
          <w:rFonts w:asciiTheme="majorBidi" w:hAnsiTheme="majorBidi" w:cstheme="majorBidi"/>
          <w:sz w:val="24"/>
          <w:szCs w:val="24"/>
          <w:lang w:val="es-ES"/>
        </w:rPr>
        <w:t xml:space="preserve"> durante su reinado prosperaron la filosofía, las matemáticas, la teología, la arquitectura y</w:t>
      </w:r>
    </w:p>
    <w:p w:rsidR="00FD31D7" w:rsidRDefault="00FD31D7" w:rsidP="00FD31D7">
      <w:pPr>
        <w:tabs>
          <w:tab w:val="left" w:pos="1418"/>
        </w:tabs>
        <w:jc w:val="both"/>
        <w:rPr>
          <w:rFonts w:asciiTheme="majorBidi" w:hAnsiTheme="majorBidi" w:cstheme="majorBidi"/>
          <w:sz w:val="24"/>
          <w:szCs w:val="24"/>
          <w:lang w:val="es-ES"/>
        </w:rPr>
      </w:pPr>
      <w:r w:rsidRPr="0057493E">
        <w:rPr>
          <w:rFonts w:asciiTheme="majorBidi" w:hAnsiTheme="majorBidi" w:cstheme="majorBidi"/>
          <w:sz w:val="24"/>
          <w:szCs w:val="24"/>
          <w:lang w:val="es-ES"/>
        </w:rPr>
        <w:t xml:space="preserve"> </w:t>
      </w:r>
      <w:proofErr w:type="gramStart"/>
      <w:r w:rsidRPr="0057493E">
        <w:rPr>
          <w:rFonts w:asciiTheme="majorBidi" w:hAnsiTheme="majorBidi" w:cstheme="majorBidi"/>
          <w:sz w:val="24"/>
          <w:szCs w:val="24"/>
          <w:lang w:val="es-ES"/>
        </w:rPr>
        <w:t>las</w:t>
      </w:r>
      <w:proofErr w:type="gramEnd"/>
      <w:r w:rsidRPr="0057493E">
        <w:rPr>
          <w:rFonts w:asciiTheme="majorBidi" w:hAnsiTheme="majorBidi" w:cstheme="majorBidi"/>
          <w:sz w:val="24"/>
          <w:szCs w:val="24"/>
          <w:lang w:val="es-ES"/>
        </w:rPr>
        <w:t xml:space="preserve"> artes. </w:t>
      </w:r>
    </w:p>
    <w:p w:rsidR="00812600" w:rsidRDefault="00FD31D7" w:rsidP="00812600">
      <w:pPr>
        <w:tabs>
          <w:tab w:val="left" w:pos="1418"/>
        </w:tabs>
        <w:jc w:val="both"/>
        <w:rPr>
          <w:rFonts w:asciiTheme="majorBidi" w:hAnsiTheme="majorBidi" w:cstheme="majorBidi"/>
          <w:sz w:val="24"/>
          <w:szCs w:val="24"/>
          <w:lang w:val="es-ES"/>
        </w:rPr>
      </w:pPr>
      <w:r>
        <w:rPr>
          <w:rFonts w:asciiTheme="majorBidi" w:hAnsiTheme="majorBidi" w:cstheme="majorBidi"/>
          <w:sz w:val="24"/>
          <w:szCs w:val="24"/>
          <w:lang w:val="es-ES"/>
        </w:rPr>
        <w:t xml:space="preserve">                       </w:t>
      </w:r>
      <w:r w:rsidRPr="0057493E">
        <w:rPr>
          <w:rFonts w:asciiTheme="majorBidi" w:hAnsiTheme="majorBidi" w:cstheme="majorBidi"/>
          <w:sz w:val="24"/>
          <w:szCs w:val="24"/>
          <w:lang w:val="es-ES"/>
        </w:rPr>
        <w:t>Eran tolerantes de las prácticas religiosas, y alentaban un sofisticado</w:t>
      </w:r>
    </w:p>
    <w:p w:rsidR="00812600" w:rsidRDefault="00812600" w:rsidP="00812600">
      <w:pPr>
        <w:tabs>
          <w:tab w:val="left" w:pos="1418"/>
        </w:tabs>
        <w:jc w:val="both"/>
        <w:rPr>
          <w:rFonts w:asciiTheme="majorBidi" w:hAnsiTheme="majorBidi" w:cstheme="majorBidi"/>
          <w:sz w:val="24"/>
          <w:szCs w:val="24"/>
          <w:lang w:val="es-ES"/>
        </w:rPr>
      </w:pPr>
      <w:r>
        <w:rPr>
          <w:rFonts w:asciiTheme="majorBidi" w:hAnsiTheme="majorBidi" w:cstheme="majorBidi"/>
          <w:sz w:val="24"/>
          <w:szCs w:val="24"/>
          <w:lang w:val="es-ES"/>
        </w:rPr>
        <w:t xml:space="preserve"> </w:t>
      </w:r>
      <w:proofErr w:type="spellStart"/>
      <w:proofErr w:type="gramStart"/>
      <w:r w:rsidR="00FD31D7" w:rsidRPr="0057493E">
        <w:rPr>
          <w:rFonts w:asciiTheme="majorBidi" w:hAnsiTheme="majorBidi" w:cstheme="majorBidi"/>
          <w:sz w:val="24"/>
          <w:szCs w:val="24"/>
          <w:lang w:val="es-ES"/>
        </w:rPr>
        <w:t>multiculturismo</w:t>
      </w:r>
      <w:proofErr w:type="spellEnd"/>
      <w:proofErr w:type="gramEnd"/>
      <w:r w:rsidR="00FD31D7" w:rsidRPr="0057493E">
        <w:rPr>
          <w:rFonts w:asciiTheme="majorBidi" w:hAnsiTheme="majorBidi" w:cstheme="majorBidi"/>
          <w:sz w:val="24"/>
          <w:szCs w:val="24"/>
          <w:lang w:val="es-ES"/>
        </w:rPr>
        <w:t xml:space="preserve"> que permitió una nueva fusión de muchas culturas para cultivar una</w:t>
      </w:r>
    </w:p>
    <w:p w:rsidR="00812600" w:rsidRDefault="00FD31D7" w:rsidP="00812600">
      <w:pPr>
        <w:tabs>
          <w:tab w:val="left" w:pos="1418"/>
        </w:tabs>
        <w:jc w:val="both"/>
        <w:rPr>
          <w:rFonts w:asciiTheme="majorBidi" w:hAnsiTheme="majorBidi" w:cstheme="majorBidi"/>
          <w:sz w:val="24"/>
          <w:szCs w:val="24"/>
          <w:lang w:val="es-ES"/>
        </w:rPr>
      </w:pPr>
      <w:r w:rsidRPr="0057493E">
        <w:rPr>
          <w:rFonts w:asciiTheme="majorBidi" w:hAnsiTheme="majorBidi" w:cstheme="majorBidi"/>
          <w:sz w:val="24"/>
          <w:szCs w:val="24"/>
          <w:lang w:val="es-ES"/>
        </w:rPr>
        <w:t xml:space="preserve"> </w:t>
      </w:r>
      <w:proofErr w:type="gramStart"/>
      <w:r w:rsidRPr="0057493E">
        <w:rPr>
          <w:rFonts w:asciiTheme="majorBidi" w:hAnsiTheme="majorBidi" w:cstheme="majorBidi"/>
          <w:sz w:val="24"/>
          <w:szCs w:val="24"/>
          <w:lang w:val="es-ES"/>
        </w:rPr>
        <w:t>refinada</w:t>
      </w:r>
      <w:proofErr w:type="gramEnd"/>
      <w:r w:rsidRPr="0057493E">
        <w:rPr>
          <w:rFonts w:asciiTheme="majorBidi" w:hAnsiTheme="majorBidi" w:cstheme="majorBidi"/>
          <w:sz w:val="24"/>
          <w:szCs w:val="24"/>
          <w:lang w:val="es-ES"/>
        </w:rPr>
        <w:t xml:space="preserve"> civilización. En contraste, cuando los monarcas católicos </w:t>
      </w:r>
      <w:proofErr w:type="spellStart"/>
      <w:r w:rsidRPr="0057493E">
        <w:rPr>
          <w:rFonts w:asciiTheme="majorBidi" w:hAnsiTheme="majorBidi" w:cstheme="majorBidi"/>
          <w:sz w:val="24"/>
          <w:szCs w:val="24"/>
          <w:lang w:val="es-ES"/>
        </w:rPr>
        <w:t>Ferdinando</w:t>
      </w:r>
      <w:proofErr w:type="spellEnd"/>
      <w:r w:rsidRPr="0057493E">
        <w:rPr>
          <w:rFonts w:asciiTheme="majorBidi" w:hAnsiTheme="majorBidi" w:cstheme="majorBidi"/>
          <w:sz w:val="24"/>
          <w:szCs w:val="24"/>
          <w:lang w:val="es-ES"/>
        </w:rPr>
        <w:t xml:space="preserve"> e Isabela</w:t>
      </w:r>
    </w:p>
    <w:p w:rsidR="00812600" w:rsidRDefault="00FD31D7" w:rsidP="00812600">
      <w:pPr>
        <w:tabs>
          <w:tab w:val="left" w:pos="1418"/>
        </w:tabs>
        <w:jc w:val="both"/>
        <w:rPr>
          <w:rFonts w:asciiTheme="majorBidi" w:hAnsiTheme="majorBidi" w:cstheme="majorBidi"/>
          <w:sz w:val="24"/>
          <w:szCs w:val="24"/>
          <w:lang w:val="es-ES"/>
        </w:rPr>
      </w:pPr>
      <w:r w:rsidRPr="0057493E">
        <w:rPr>
          <w:rFonts w:asciiTheme="majorBidi" w:hAnsiTheme="majorBidi" w:cstheme="majorBidi"/>
          <w:sz w:val="24"/>
          <w:szCs w:val="24"/>
          <w:lang w:val="es-ES"/>
        </w:rPr>
        <w:t xml:space="preserve"> </w:t>
      </w:r>
      <w:proofErr w:type="gramStart"/>
      <w:r w:rsidRPr="0057493E">
        <w:rPr>
          <w:rFonts w:asciiTheme="majorBidi" w:hAnsiTheme="majorBidi" w:cstheme="majorBidi"/>
          <w:sz w:val="24"/>
          <w:szCs w:val="24"/>
          <w:lang w:val="es-ES"/>
        </w:rPr>
        <w:t>conquistaron</w:t>
      </w:r>
      <w:proofErr w:type="gramEnd"/>
      <w:r w:rsidRPr="0057493E">
        <w:rPr>
          <w:rFonts w:asciiTheme="majorBidi" w:hAnsiTheme="majorBidi" w:cstheme="majorBidi"/>
          <w:sz w:val="24"/>
          <w:szCs w:val="24"/>
          <w:lang w:val="es-ES"/>
        </w:rPr>
        <w:t xml:space="preserve"> Andalucía y expulsaron a los judíos y los moros, esta se convirtió en una de</w:t>
      </w:r>
    </w:p>
    <w:p w:rsidR="00812600" w:rsidRDefault="00FD31D7" w:rsidP="00812600">
      <w:pPr>
        <w:tabs>
          <w:tab w:val="left" w:pos="1418"/>
        </w:tabs>
        <w:jc w:val="both"/>
        <w:rPr>
          <w:rFonts w:asciiTheme="majorBidi" w:hAnsiTheme="majorBidi" w:cstheme="majorBidi"/>
          <w:sz w:val="24"/>
          <w:szCs w:val="24"/>
          <w:lang w:val="es-ES"/>
        </w:rPr>
      </w:pPr>
      <w:r w:rsidRPr="0057493E">
        <w:rPr>
          <w:rFonts w:asciiTheme="majorBidi" w:hAnsiTheme="majorBidi" w:cstheme="majorBidi"/>
          <w:sz w:val="24"/>
          <w:szCs w:val="24"/>
          <w:lang w:val="es-ES"/>
        </w:rPr>
        <w:t xml:space="preserve"> las regiones culturalmente </w:t>
      </w:r>
      <w:r>
        <w:rPr>
          <w:rFonts w:asciiTheme="majorBidi" w:hAnsiTheme="majorBidi" w:cstheme="majorBidi"/>
          <w:sz w:val="24"/>
          <w:szCs w:val="24"/>
          <w:lang w:val="es-ES"/>
        </w:rPr>
        <w:t xml:space="preserve"> </w:t>
      </w:r>
      <w:r w:rsidR="00E276FF" w:rsidRPr="0057493E">
        <w:rPr>
          <w:rFonts w:asciiTheme="majorBidi" w:hAnsiTheme="majorBidi" w:cstheme="majorBidi"/>
          <w:sz w:val="24"/>
          <w:szCs w:val="24"/>
          <w:lang w:val="es-ES"/>
        </w:rPr>
        <w:t>más</w:t>
      </w:r>
      <w:r w:rsidRPr="0057493E">
        <w:rPr>
          <w:rFonts w:asciiTheme="majorBidi" w:hAnsiTheme="majorBidi" w:cstheme="majorBidi"/>
          <w:sz w:val="24"/>
          <w:szCs w:val="24"/>
          <w:lang w:val="es-ES"/>
        </w:rPr>
        <w:t xml:space="preserve"> pobres de España, después de la pérdida de tantas</w:t>
      </w:r>
    </w:p>
    <w:p w:rsidR="00812600" w:rsidRDefault="00FD31D7" w:rsidP="00812600">
      <w:pPr>
        <w:tabs>
          <w:tab w:val="left" w:pos="1418"/>
        </w:tabs>
        <w:jc w:val="both"/>
        <w:rPr>
          <w:rFonts w:asciiTheme="majorBidi" w:hAnsiTheme="majorBidi" w:cstheme="majorBidi"/>
          <w:sz w:val="24"/>
          <w:szCs w:val="24"/>
          <w:lang w:val="es-ES"/>
        </w:rPr>
      </w:pPr>
      <w:r w:rsidRPr="0057493E">
        <w:rPr>
          <w:rFonts w:asciiTheme="majorBidi" w:hAnsiTheme="majorBidi" w:cstheme="majorBidi"/>
          <w:sz w:val="24"/>
          <w:szCs w:val="24"/>
          <w:lang w:val="es-ES"/>
        </w:rPr>
        <w:t xml:space="preserve"> </w:t>
      </w:r>
      <w:proofErr w:type="gramStart"/>
      <w:r w:rsidRPr="0057493E">
        <w:rPr>
          <w:rFonts w:asciiTheme="majorBidi" w:hAnsiTheme="majorBidi" w:cstheme="majorBidi"/>
          <w:sz w:val="24"/>
          <w:szCs w:val="24"/>
          <w:lang w:val="es-ES"/>
        </w:rPr>
        <w:t>riquezas</w:t>
      </w:r>
      <w:proofErr w:type="gramEnd"/>
      <w:r w:rsidRPr="0057493E">
        <w:rPr>
          <w:rFonts w:asciiTheme="majorBidi" w:hAnsiTheme="majorBidi" w:cstheme="majorBidi"/>
          <w:sz w:val="24"/>
          <w:szCs w:val="24"/>
          <w:lang w:val="es-ES"/>
        </w:rPr>
        <w:t xml:space="preserve">, educación y personas </w:t>
      </w:r>
      <w:r>
        <w:rPr>
          <w:rFonts w:asciiTheme="majorBidi" w:hAnsiTheme="majorBidi" w:cstheme="majorBidi"/>
          <w:sz w:val="24"/>
          <w:szCs w:val="24"/>
          <w:lang w:val="es-ES"/>
        </w:rPr>
        <w:t xml:space="preserve">trabajadora. </w:t>
      </w:r>
      <w:r w:rsidRPr="0057493E">
        <w:rPr>
          <w:rFonts w:asciiTheme="majorBidi" w:hAnsiTheme="majorBidi" w:cstheme="majorBidi"/>
          <w:sz w:val="24"/>
          <w:szCs w:val="24"/>
          <w:lang w:val="es-ES"/>
        </w:rPr>
        <w:t xml:space="preserve"> El Sultán </w:t>
      </w:r>
      <w:proofErr w:type="spellStart"/>
      <w:r w:rsidRPr="0057493E">
        <w:rPr>
          <w:rFonts w:asciiTheme="majorBidi" w:hAnsiTheme="majorBidi" w:cstheme="majorBidi"/>
          <w:sz w:val="24"/>
          <w:szCs w:val="24"/>
          <w:lang w:val="es-ES"/>
        </w:rPr>
        <w:t>Bayezid</w:t>
      </w:r>
      <w:proofErr w:type="spellEnd"/>
      <w:r w:rsidRPr="0057493E">
        <w:rPr>
          <w:rFonts w:asciiTheme="majorBidi" w:hAnsiTheme="majorBidi" w:cstheme="majorBidi"/>
          <w:sz w:val="24"/>
          <w:szCs w:val="24"/>
          <w:lang w:val="es-ES"/>
        </w:rPr>
        <w:t xml:space="preserve"> II, quien dio la bienvenida</w:t>
      </w:r>
    </w:p>
    <w:p w:rsidR="00812600" w:rsidRDefault="00FD31D7" w:rsidP="00812600">
      <w:pPr>
        <w:tabs>
          <w:tab w:val="left" w:pos="1418"/>
        </w:tabs>
        <w:jc w:val="both"/>
        <w:rPr>
          <w:rFonts w:asciiTheme="majorBidi" w:hAnsiTheme="majorBidi" w:cstheme="majorBidi"/>
          <w:sz w:val="24"/>
          <w:szCs w:val="24"/>
          <w:lang w:val="es-ES"/>
        </w:rPr>
      </w:pPr>
      <w:r w:rsidRPr="0057493E">
        <w:rPr>
          <w:rFonts w:asciiTheme="majorBidi" w:hAnsiTheme="majorBidi" w:cstheme="majorBidi"/>
          <w:sz w:val="24"/>
          <w:szCs w:val="24"/>
          <w:lang w:val="es-ES"/>
        </w:rPr>
        <w:t xml:space="preserve"> </w:t>
      </w:r>
      <w:proofErr w:type="gramStart"/>
      <w:r w:rsidRPr="0057493E">
        <w:rPr>
          <w:rFonts w:asciiTheme="majorBidi" w:hAnsiTheme="majorBidi" w:cstheme="majorBidi"/>
          <w:sz w:val="24"/>
          <w:szCs w:val="24"/>
          <w:lang w:val="es-ES"/>
        </w:rPr>
        <w:t>a</w:t>
      </w:r>
      <w:proofErr w:type="gramEnd"/>
      <w:r w:rsidRPr="0057493E">
        <w:rPr>
          <w:rFonts w:asciiTheme="majorBidi" w:hAnsiTheme="majorBidi" w:cstheme="majorBidi"/>
          <w:sz w:val="24"/>
          <w:szCs w:val="24"/>
          <w:lang w:val="es-ES"/>
        </w:rPr>
        <w:t xml:space="preserve"> algunos de los inmigrantes, agradeció a </w:t>
      </w:r>
      <w:proofErr w:type="spellStart"/>
      <w:r w:rsidRPr="0057493E">
        <w:rPr>
          <w:rFonts w:asciiTheme="majorBidi" w:hAnsiTheme="majorBidi" w:cstheme="majorBidi"/>
          <w:sz w:val="24"/>
          <w:szCs w:val="24"/>
          <w:lang w:val="es-ES"/>
        </w:rPr>
        <w:t>Ferdinando</w:t>
      </w:r>
      <w:proofErr w:type="spellEnd"/>
      <w:r w:rsidRPr="0057493E">
        <w:rPr>
          <w:rFonts w:asciiTheme="majorBidi" w:hAnsiTheme="majorBidi" w:cstheme="majorBidi"/>
          <w:sz w:val="24"/>
          <w:szCs w:val="24"/>
          <w:lang w:val="es-ES"/>
        </w:rPr>
        <w:t xml:space="preserve"> por enviarle tan finos súbditos,</w:t>
      </w:r>
    </w:p>
    <w:p w:rsidR="00812600" w:rsidRDefault="00FD31D7" w:rsidP="00812600">
      <w:pPr>
        <w:tabs>
          <w:tab w:val="left" w:pos="1418"/>
        </w:tabs>
        <w:jc w:val="both"/>
        <w:rPr>
          <w:rFonts w:asciiTheme="majorBidi" w:hAnsiTheme="majorBidi" w:cstheme="majorBidi"/>
          <w:sz w:val="24"/>
          <w:szCs w:val="24"/>
          <w:lang w:val="es-ES"/>
        </w:rPr>
      </w:pPr>
      <w:r w:rsidRPr="0057493E">
        <w:rPr>
          <w:rFonts w:asciiTheme="majorBidi" w:hAnsiTheme="majorBidi" w:cstheme="majorBidi"/>
          <w:sz w:val="24"/>
          <w:szCs w:val="24"/>
          <w:lang w:val="es-ES"/>
        </w:rPr>
        <w:t xml:space="preserve"> “empobreciendo sus propias tierras, mientras se enr</w:t>
      </w:r>
      <w:r w:rsidR="00812600">
        <w:rPr>
          <w:rFonts w:asciiTheme="majorBidi" w:hAnsiTheme="majorBidi" w:cstheme="majorBidi"/>
          <w:sz w:val="24"/>
          <w:szCs w:val="24"/>
          <w:lang w:val="es-ES"/>
        </w:rPr>
        <w:t xml:space="preserve">iquecen las suyas (de </w:t>
      </w:r>
      <w:proofErr w:type="spellStart"/>
      <w:r w:rsidR="00812600">
        <w:rPr>
          <w:rFonts w:asciiTheme="majorBidi" w:hAnsiTheme="majorBidi" w:cstheme="majorBidi"/>
          <w:sz w:val="24"/>
          <w:szCs w:val="24"/>
          <w:lang w:val="es-ES"/>
        </w:rPr>
        <w:t>Bayezid</w:t>
      </w:r>
      <w:proofErr w:type="spellEnd"/>
      <w:r w:rsidR="00812600">
        <w:rPr>
          <w:rFonts w:asciiTheme="majorBidi" w:hAnsiTheme="majorBidi" w:cstheme="majorBidi"/>
          <w:sz w:val="24"/>
          <w:szCs w:val="24"/>
          <w:lang w:val="es-ES"/>
        </w:rPr>
        <w:t>)”.</w:t>
      </w:r>
    </w:p>
    <w:p w:rsidR="00812600" w:rsidRDefault="00FD31D7" w:rsidP="00812600">
      <w:pPr>
        <w:tabs>
          <w:tab w:val="left" w:pos="1418"/>
        </w:tabs>
        <w:jc w:val="both"/>
        <w:rPr>
          <w:rFonts w:asciiTheme="majorBidi" w:hAnsiTheme="majorBidi" w:cstheme="majorBidi"/>
          <w:sz w:val="24"/>
          <w:szCs w:val="24"/>
          <w:lang w:val="es-ES"/>
        </w:rPr>
      </w:pPr>
      <w:r w:rsidRPr="0057493E">
        <w:rPr>
          <w:rFonts w:asciiTheme="majorBidi" w:hAnsiTheme="majorBidi" w:cstheme="majorBidi"/>
          <w:sz w:val="24"/>
          <w:szCs w:val="24"/>
          <w:lang w:val="es-ES"/>
        </w:rPr>
        <w:t xml:space="preserve"> Lorca lamentó la destrucción de este mundo encantador mucho antes de que </w:t>
      </w:r>
      <w:proofErr w:type="gramStart"/>
      <w:r w:rsidRPr="0057493E">
        <w:rPr>
          <w:rFonts w:asciiTheme="majorBidi" w:hAnsiTheme="majorBidi" w:cstheme="majorBidi"/>
          <w:sz w:val="24"/>
          <w:szCs w:val="24"/>
          <w:lang w:val="es-ES"/>
        </w:rPr>
        <w:t>hacerlo</w:t>
      </w:r>
      <w:proofErr w:type="gramEnd"/>
      <w:r w:rsidRPr="0057493E">
        <w:rPr>
          <w:rFonts w:asciiTheme="majorBidi" w:hAnsiTheme="majorBidi" w:cstheme="majorBidi"/>
          <w:sz w:val="24"/>
          <w:szCs w:val="24"/>
          <w:lang w:val="es-ES"/>
        </w:rPr>
        <w:t xml:space="preserve"> fuera</w:t>
      </w:r>
    </w:p>
    <w:p w:rsidR="00FD31D7" w:rsidRDefault="00FD31D7" w:rsidP="00812600">
      <w:pPr>
        <w:tabs>
          <w:tab w:val="left" w:pos="1418"/>
        </w:tabs>
        <w:jc w:val="both"/>
        <w:rPr>
          <w:rFonts w:asciiTheme="majorBidi" w:hAnsiTheme="majorBidi" w:cstheme="majorBidi"/>
          <w:sz w:val="24"/>
          <w:szCs w:val="24"/>
          <w:lang w:val="es-ES"/>
        </w:rPr>
      </w:pPr>
      <w:r w:rsidRPr="0057493E">
        <w:rPr>
          <w:rFonts w:asciiTheme="majorBidi" w:hAnsiTheme="majorBidi" w:cstheme="majorBidi"/>
          <w:sz w:val="24"/>
          <w:szCs w:val="24"/>
          <w:lang w:val="es-ES"/>
        </w:rPr>
        <w:t xml:space="preserve"> </w:t>
      </w:r>
      <w:proofErr w:type="gramStart"/>
      <w:r w:rsidRPr="0057493E">
        <w:rPr>
          <w:rFonts w:asciiTheme="majorBidi" w:hAnsiTheme="majorBidi" w:cstheme="majorBidi"/>
          <w:sz w:val="24"/>
          <w:szCs w:val="24"/>
          <w:lang w:val="es-ES"/>
        </w:rPr>
        <w:t>políticamente</w:t>
      </w:r>
      <w:proofErr w:type="gramEnd"/>
      <w:r w:rsidRPr="0057493E">
        <w:rPr>
          <w:rFonts w:asciiTheme="majorBidi" w:hAnsiTheme="majorBidi" w:cstheme="majorBidi"/>
          <w:sz w:val="24"/>
          <w:szCs w:val="24"/>
          <w:lang w:val="es-ES"/>
        </w:rPr>
        <w:t xml:space="preserve"> correcto y desdeñó lo</w:t>
      </w:r>
      <w:r>
        <w:rPr>
          <w:rFonts w:asciiTheme="majorBidi" w:hAnsiTheme="majorBidi" w:cstheme="majorBidi"/>
          <w:sz w:val="24"/>
          <w:szCs w:val="24"/>
          <w:lang w:val="es-ES"/>
        </w:rPr>
        <w:t xml:space="preserve"> </w:t>
      </w:r>
      <w:r w:rsidRPr="0057493E">
        <w:rPr>
          <w:rFonts w:asciiTheme="majorBidi" w:hAnsiTheme="majorBidi" w:cstheme="majorBidi"/>
          <w:sz w:val="24"/>
          <w:szCs w:val="24"/>
          <w:lang w:val="es-ES"/>
        </w:rPr>
        <w:t xml:space="preserve">que </w:t>
      </w:r>
      <w:r w:rsidR="00F66BA9">
        <w:rPr>
          <w:rFonts w:asciiTheme="majorBidi" w:hAnsiTheme="majorBidi" w:cstheme="majorBidi"/>
          <w:sz w:val="24"/>
          <w:szCs w:val="24"/>
          <w:lang w:val="es-ES"/>
        </w:rPr>
        <w:t>resulto ser una muerte cultural</w:t>
      </w:r>
      <w:r w:rsidR="00F66BA9">
        <w:rPr>
          <w:rStyle w:val="Appelnotedebasdep"/>
          <w:rFonts w:asciiTheme="majorBidi" w:hAnsiTheme="majorBidi" w:cstheme="majorBidi"/>
          <w:sz w:val="24"/>
          <w:szCs w:val="24"/>
          <w:lang w:val="es-ES"/>
        </w:rPr>
        <w:footnoteReference w:id="59"/>
      </w:r>
      <w:r w:rsidR="00A3132E">
        <w:rPr>
          <w:rFonts w:asciiTheme="majorBidi" w:hAnsiTheme="majorBidi" w:cstheme="majorBidi"/>
          <w:sz w:val="24"/>
          <w:szCs w:val="24"/>
          <w:lang w:val="es-ES"/>
        </w:rPr>
        <w:t>.</w:t>
      </w:r>
    </w:p>
    <w:p w:rsidR="00107B5E" w:rsidRDefault="00FD31D7" w:rsidP="00FD31D7">
      <w:pPr>
        <w:tabs>
          <w:tab w:val="left" w:pos="1418"/>
        </w:tabs>
        <w:jc w:val="both"/>
        <w:rPr>
          <w:rFonts w:asciiTheme="majorBidi" w:hAnsiTheme="majorBidi" w:cstheme="majorBidi"/>
          <w:sz w:val="24"/>
          <w:szCs w:val="24"/>
          <w:lang w:val="es-ES"/>
        </w:rPr>
      </w:pPr>
      <w:r>
        <w:rPr>
          <w:rFonts w:asciiTheme="majorBidi" w:hAnsiTheme="majorBidi" w:cstheme="majorBidi"/>
          <w:sz w:val="24"/>
          <w:szCs w:val="24"/>
          <w:lang w:val="es-ES"/>
        </w:rPr>
        <w:t xml:space="preserve">                       </w:t>
      </w:r>
      <w:r w:rsidRPr="0057493E">
        <w:rPr>
          <w:rFonts w:asciiTheme="majorBidi" w:hAnsiTheme="majorBidi" w:cstheme="majorBidi"/>
          <w:sz w:val="24"/>
          <w:szCs w:val="24"/>
          <w:lang w:val="es-ES"/>
        </w:rPr>
        <w:t>Solo desde hace pocos siglos es que el amor es considerado un factor</w:t>
      </w:r>
    </w:p>
    <w:p w:rsidR="00107B5E" w:rsidRDefault="00FD31D7" w:rsidP="00FD31D7">
      <w:pPr>
        <w:tabs>
          <w:tab w:val="left" w:pos="1418"/>
        </w:tabs>
        <w:jc w:val="both"/>
        <w:rPr>
          <w:rFonts w:asciiTheme="majorBidi" w:hAnsiTheme="majorBidi" w:cstheme="majorBidi"/>
          <w:sz w:val="24"/>
          <w:szCs w:val="24"/>
          <w:lang w:val="es-ES"/>
        </w:rPr>
      </w:pPr>
      <w:r w:rsidRPr="0057493E">
        <w:rPr>
          <w:rFonts w:asciiTheme="majorBidi" w:hAnsiTheme="majorBidi" w:cstheme="majorBidi"/>
          <w:sz w:val="24"/>
          <w:szCs w:val="24"/>
          <w:lang w:val="es-ES"/>
        </w:rPr>
        <w:t xml:space="preserve"> </w:t>
      </w:r>
      <w:proofErr w:type="gramStart"/>
      <w:r w:rsidRPr="0057493E">
        <w:rPr>
          <w:rFonts w:asciiTheme="majorBidi" w:hAnsiTheme="majorBidi" w:cstheme="majorBidi"/>
          <w:sz w:val="24"/>
          <w:szCs w:val="24"/>
          <w:lang w:val="es-ES"/>
        </w:rPr>
        <w:t>importante</w:t>
      </w:r>
      <w:proofErr w:type="gramEnd"/>
      <w:r w:rsidRPr="0057493E">
        <w:rPr>
          <w:rFonts w:asciiTheme="majorBidi" w:hAnsiTheme="majorBidi" w:cstheme="majorBidi"/>
          <w:sz w:val="24"/>
          <w:szCs w:val="24"/>
          <w:lang w:val="es-ES"/>
        </w:rPr>
        <w:t xml:space="preserve"> en la selección de compañeros de boda. Durante gran parte de la historia de</w:t>
      </w:r>
    </w:p>
    <w:p w:rsidR="00107B5E" w:rsidRDefault="00FD31D7" w:rsidP="00FD31D7">
      <w:pPr>
        <w:tabs>
          <w:tab w:val="left" w:pos="1418"/>
        </w:tabs>
        <w:jc w:val="both"/>
        <w:rPr>
          <w:rFonts w:asciiTheme="majorBidi" w:hAnsiTheme="majorBidi" w:cstheme="majorBidi"/>
          <w:sz w:val="24"/>
          <w:szCs w:val="24"/>
          <w:lang w:val="es-ES"/>
        </w:rPr>
      </w:pPr>
      <w:r w:rsidRPr="0057493E">
        <w:rPr>
          <w:rFonts w:asciiTheme="majorBidi" w:hAnsiTheme="majorBidi" w:cstheme="majorBidi"/>
          <w:sz w:val="24"/>
          <w:szCs w:val="24"/>
          <w:lang w:val="es-ES"/>
        </w:rPr>
        <w:t xml:space="preserve"> Europa, el matrimonio fue mas una alianza creada entre familias por razones políticas y</w:t>
      </w:r>
    </w:p>
    <w:p w:rsidR="00107B5E" w:rsidRDefault="00FD31D7" w:rsidP="00FD31D7">
      <w:pPr>
        <w:tabs>
          <w:tab w:val="left" w:pos="1418"/>
        </w:tabs>
        <w:jc w:val="both"/>
        <w:rPr>
          <w:rFonts w:asciiTheme="majorBidi" w:hAnsiTheme="majorBidi" w:cstheme="majorBidi"/>
          <w:sz w:val="24"/>
          <w:szCs w:val="24"/>
          <w:lang w:val="es-ES"/>
        </w:rPr>
      </w:pPr>
      <w:r w:rsidRPr="0057493E">
        <w:rPr>
          <w:rFonts w:asciiTheme="majorBidi" w:hAnsiTheme="majorBidi" w:cstheme="majorBidi"/>
          <w:sz w:val="24"/>
          <w:szCs w:val="24"/>
          <w:lang w:val="es-ES"/>
        </w:rPr>
        <w:lastRenderedPageBreak/>
        <w:t xml:space="preserve"> </w:t>
      </w:r>
      <w:proofErr w:type="gramStart"/>
      <w:r w:rsidRPr="0057493E">
        <w:rPr>
          <w:rFonts w:asciiTheme="majorBidi" w:hAnsiTheme="majorBidi" w:cstheme="majorBidi"/>
          <w:sz w:val="24"/>
          <w:szCs w:val="24"/>
          <w:lang w:val="es-ES"/>
        </w:rPr>
        <w:t>financieras</w:t>
      </w:r>
      <w:proofErr w:type="gramEnd"/>
      <w:r w:rsidRPr="0057493E">
        <w:rPr>
          <w:rFonts w:asciiTheme="majorBidi" w:hAnsiTheme="majorBidi" w:cstheme="majorBidi"/>
          <w:sz w:val="24"/>
          <w:szCs w:val="24"/>
          <w:lang w:val="es-ES"/>
        </w:rPr>
        <w:t>, y solamente en forma secundaria para satisfacer las emociones personales. La</w:t>
      </w:r>
    </w:p>
    <w:p w:rsidR="00107B5E" w:rsidRDefault="00FD31D7" w:rsidP="00FD31D7">
      <w:pPr>
        <w:tabs>
          <w:tab w:val="left" w:pos="1418"/>
        </w:tabs>
        <w:jc w:val="both"/>
        <w:rPr>
          <w:rFonts w:asciiTheme="majorBidi" w:hAnsiTheme="majorBidi" w:cstheme="majorBidi"/>
          <w:sz w:val="24"/>
          <w:szCs w:val="24"/>
          <w:lang w:val="es-ES"/>
        </w:rPr>
      </w:pPr>
      <w:r w:rsidRPr="0057493E">
        <w:rPr>
          <w:rFonts w:asciiTheme="majorBidi" w:hAnsiTheme="majorBidi" w:cstheme="majorBidi"/>
          <w:sz w:val="24"/>
          <w:szCs w:val="24"/>
          <w:lang w:val="es-ES"/>
        </w:rPr>
        <w:t xml:space="preserve"> </w:t>
      </w:r>
      <w:proofErr w:type="gramStart"/>
      <w:r w:rsidRPr="0057493E">
        <w:rPr>
          <w:rFonts w:asciiTheme="majorBidi" w:hAnsiTheme="majorBidi" w:cstheme="majorBidi"/>
          <w:sz w:val="24"/>
          <w:szCs w:val="24"/>
          <w:lang w:val="es-ES"/>
        </w:rPr>
        <w:t>obra</w:t>
      </w:r>
      <w:proofErr w:type="gramEnd"/>
      <w:r w:rsidRPr="0057493E">
        <w:rPr>
          <w:rFonts w:asciiTheme="majorBidi" w:hAnsiTheme="majorBidi" w:cstheme="majorBidi"/>
          <w:sz w:val="24"/>
          <w:szCs w:val="24"/>
          <w:lang w:val="es-ES"/>
        </w:rPr>
        <w:t xml:space="preserve"> de Lorca Bodas de sangre acerca de una pasión erótica contra las reglas, únicamente</w:t>
      </w:r>
    </w:p>
    <w:p w:rsidR="00FD31D7" w:rsidRDefault="00FD31D7" w:rsidP="00FD31D7">
      <w:pPr>
        <w:tabs>
          <w:tab w:val="left" w:pos="1418"/>
        </w:tabs>
        <w:jc w:val="both"/>
        <w:rPr>
          <w:rFonts w:asciiTheme="majorBidi" w:hAnsiTheme="majorBidi" w:cstheme="majorBidi"/>
          <w:sz w:val="24"/>
          <w:szCs w:val="24"/>
          <w:lang w:val="es-ES"/>
        </w:rPr>
      </w:pPr>
      <w:r w:rsidRPr="0057493E">
        <w:rPr>
          <w:rFonts w:asciiTheme="majorBidi" w:hAnsiTheme="majorBidi" w:cstheme="majorBidi"/>
          <w:sz w:val="24"/>
          <w:szCs w:val="24"/>
          <w:lang w:val="es-ES"/>
        </w:rPr>
        <w:t xml:space="preserve"> </w:t>
      </w:r>
      <w:proofErr w:type="gramStart"/>
      <w:r w:rsidRPr="0057493E">
        <w:rPr>
          <w:rFonts w:asciiTheme="majorBidi" w:hAnsiTheme="majorBidi" w:cstheme="majorBidi"/>
          <w:sz w:val="24"/>
          <w:szCs w:val="24"/>
          <w:lang w:val="es-ES"/>
        </w:rPr>
        <w:t>tiene</w:t>
      </w:r>
      <w:proofErr w:type="gramEnd"/>
      <w:r w:rsidRPr="0057493E">
        <w:rPr>
          <w:rFonts w:asciiTheme="majorBidi" w:hAnsiTheme="majorBidi" w:cstheme="majorBidi"/>
          <w:sz w:val="24"/>
          <w:szCs w:val="24"/>
          <w:lang w:val="es-ES"/>
        </w:rPr>
        <w:t xml:space="preserve"> sentido contra un telón de este tipo de sociedad. </w:t>
      </w:r>
    </w:p>
    <w:p w:rsidR="00B709FE" w:rsidRDefault="00FD31D7" w:rsidP="00FD31D7">
      <w:pPr>
        <w:tabs>
          <w:tab w:val="left" w:pos="1418"/>
        </w:tabs>
        <w:jc w:val="both"/>
        <w:rPr>
          <w:rFonts w:asciiTheme="majorBidi" w:hAnsiTheme="majorBidi" w:cstheme="majorBidi"/>
          <w:sz w:val="24"/>
          <w:szCs w:val="24"/>
          <w:lang w:val="es-ES_tradnl"/>
        </w:rPr>
      </w:pPr>
      <w:r>
        <w:rPr>
          <w:rFonts w:asciiTheme="majorBidi" w:hAnsiTheme="majorBidi" w:cstheme="majorBidi"/>
          <w:sz w:val="24"/>
          <w:szCs w:val="24"/>
          <w:lang w:val="es-ES"/>
        </w:rPr>
        <w:t xml:space="preserve">                      </w:t>
      </w:r>
      <w:r w:rsidRPr="001C57D8">
        <w:rPr>
          <w:rFonts w:asciiTheme="majorBidi" w:hAnsiTheme="majorBidi" w:cstheme="majorBidi"/>
          <w:sz w:val="24"/>
          <w:szCs w:val="24"/>
          <w:lang w:val="es-ES"/>
        </w:rPr>
        <w:t xml:space="preserve"> </w:t>
      </w:r>
      <w:r w:rsidRPr="00AD4043">
        <w:rPr>
          <w:rFonts w:asciiTheme="majorBidi" w:hAnsiTheme="majorBidi" w:cstheme="majorBidi"/>
          <w:sz w:val="24"/>
          <w:szCs w:val="24"/>
          <w:lang w:val="es-ES_tradnl"/>
        </w:rPr>
        <w:t xml:space="preserve">Después de su </w:t>
      </w:r>
      <w:proofErr w:type="spellStart"/>
      <w:r w:rsidRPr="00AD4043">
        <w:rPr>
          <w:rFonts w:asciiTheme="majorBidi" w:hAnsiTheme="majorBidi" w:cstheme="majorBidi"/>
          <w:sz w:val="24"/>
          <w:szCs w:val="24"/>
          <w:lang w:val="es-ES_tradnl"/>
        </w:rPr>
        <w:t>muerté</w:t>
      </w:r>
      <w:proofErr w:type="spellEnd"/>
      <w:r w:rsidRPr="00AD4043">
        <w:rPr>
          <w:rFonts w:asciiTheme="majorBidi" w:hAnsiTheme="majorBidi" w:cstheme="majorBidi"/>
          <w:sz w:val="24"/>
          <w:szCs w:val="24"/>
          <w:lang w:val="es-ES_tradnl"/>
        </w:rPr>
        <w:t xml:space="preserve"> se publicaron "Primeras canciones", "Amor de Don</w:t>
      </w:r>
    </w:p>
    <w:p w:rsidR="00FD31D7" w:rsidRPr="00AD4043" w:rsidRDefault="00FD31D7" w:rsidP="00FD31D7">
      <w:pPr>
        <w:tabs>
          <w:tab w:val="left" w:pos="1418"/>
        </w:tabs>
        <w:jc w:val="both"/>
        <w:rPr>
          <w:rFonts w:asciiTheme="majorBidi" w:hAnsiTheme="majorBidi" w:cstheme="majorBidi"/>
          <w:sz w:val="24"/>
          <w:szCs w:val="24"/>
          <w:lang w:val="es-ES_tradnl"/>
        </w:rPr>
      </w:pPr>
      <w:r>
        <w:rPr>
          <w:rFonts w:asciiTheme="majorBidi" w:hAnsiTheme="majorBidi" w:cstheme="majorBidi"/>
          <w:sz w:val="24"/>
          <w:szCs w:val="24"/>
          <w:lang w:val="es-ES"/>
        </w:rPr>
        <w:t xml:space="preserve"> </w:t>
      </w:r>
      <w:proofErr w:type="spellStart"/>
      <w:r w:rsidRPr="00AD4043">
        <w:rPr>
          <w:rFonts w:asciiTheme="majorBidi" w:hAnsiTheme="majorBidi" w:cstheme="majorBidi"/>
          <w:sz w:val="24"/>
          <w:szCs w:val="24"/>
          <w:lang w:val="es-ES_tradnl"/>
        </w:rPr>
        <w:t>Perlimplín</w:t>
      </w:r>
      <w:proofErr w:type="spellEnd"/>
      <w:r w:rsidRPr="00AD4043">
        <w:rPr>
          <w:rFonts w:asciiTheme="majorBidi" w:hAnsiTheme="majorBidi" w:cstheme="majorBidi"/>
          <w:sz w:val="24"/>
          <w:szCs w:val="24"/>
          <w:lang w:val="es-ES_tradnl"/>
        </w:rPr>
        <w:t xml:space="preserve"> con </w:t>
      </w:r>
      <w:proofErr w:type="spellStart"/>
      <w:r w:rsidRPr="00AD4043">
        <w:rPr>
          <w:rFonts w:asciiTheme="majorBidi" w:hAnsiTheme="majorBidi" w:cstheme="majorBidi"/>
          <w:sz w:val="24"/>
          <w:szCs w:val="24"/>
          <w:lang w:val="es-ES_tradnl"/>
        </w:rPr>
        <w:t>Belisa</w:t>
      </w:r>
      <w:proofErr w:type="spellEnd"/>
      <w:r w:rsidRPr="00AD4043">
        <w:rPr>
          <w:rFonts w:asciiTheme="majorBidi" w:hAnsiTheme="majorBidi" w:cstheme="majorBidi"/>
          <w:sz w:val="24"/>
          <w:szCs w:val="24"/>
          <w:lang w:val="es-ES_tradnl"/>
        </w:rPr>
        <w:t xml:space="preserve"> en su jardín" y "Odas y Suites".</w:t>
      </w:r>
    </w:p>
    <w:p w:rsidR="00910EB8"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Pr>
          <w:rFonts w:asciiTheme="majorBidi" w:hAnsiTheme="majorBidi" w:cstheme="majorBidi"/>
          <w:sz w:val="24"/>
          <w:szCs w:val="24"/>
          <w:lang w:val="es-ES_tradnl"/>
        </w:rPr>
        <w:t xml:space="preserve">                        </w:t>
      </w:r>
      <w:r w:rsidRPr="00AD4043">
        <w:rPr>
          <w:rFonts w:asciiTheme="majorBidi" w:hAnsiTheme="majorBidi" w:cstheme="majorBidi"/>
          <w:sz w:val="24"/>
          <w:szCs w:val="24"/>
          <w:lang w:val="es-ES_tradnl"/>
        </w:rPr>
        <w:t>Federico García Lorca fue asesinado exactamente el 20 de agosto de 1936,</w:t>
      </w:r>
    </w:p>
    <w:p w:rsidR="00910EB8" w:rsidRDefault="00910EB8"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910EB8"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AD4043">
        <w:rPr>
          <w:rFonts w:asciiTheme="majorBidi" w:hAnsiTheme="majorBidi" w:cstheme="majorBidi"/>
          <w:sz w:val="24"/>
          <w:szCs w:val="24"/>
          <w:lang w:val="es-ES_tradnl"/>
        </w:rPr>
        <w:t xml:space="preserve"> </w:t>
      </w:r>
      <w:proofErr w:type="gramStart"/>
      <w:r w:rsidRPr="00AD4043">
        <w:rPr>
          <w:rFonts w:asciiTheme="majorBidi" w:hAnsiTheme="majorBidi" w:cstheme="majorBidi"/>
          <w:sz w:val="24"/>
          <w:szCs w:val="24"/>
          <w:lang w:val="es-ES_tradnl"/>
        </w:rPr>
        <w:t>es</w:t>
      </w:r>
      <w:proofErr w:type="gramEnd"/>
      <w:r>
        <w:rPr>
          <w:rFonts w:asciiTheme="majorBidi" w:hAnsiTheme="majorBidi" w:cstheme="majorBidi"/>
          <w:sz w:val="24"/>
          <w:szCs w:val="24"/>
          <w:lang w:val="es-ES_tradnl"/>
        </w:rPr>
        <w:t xml:space="preserve"> </w:t>
      </w:r>
      <w:r w:rsidRPr="00AD4043">
        <w:rPr>
          <w:rFonts w:asciiTheme="majorBidi" w:hAnsiTheme="majorBidi" w:cstheme="majorBidi"/>
          <w:sz w:val="24"/>
          <w:szCs w:val="24"/>
          <w:lang w:val="es-ES_tradnl"/>
        </w:rPr>
        <w:t>decir, que en el mes de agosto de este año 2010 se cu</w:t>
      </w:r>
      <w:r w:rsidR="000A7DD8">
        <w:rPr>
          <w:rFonts w:asciiTheme="majorBidi" w:hAnsiTheme="majorBidi" w:cstheme="majorBidi"/>
          <w:sz w:val="24"/>
          <w:szCs w:val="24"/>
          <w:lang w:val="es-ES_tradnl"/>
        </w:rPr>
        <w:t xml:space="preserve">mplen los 74 años de esta </w:t>
      </w:r>
      <w:proofErr w:type="spellStart"/>
      <w:r w:rsidR="000A7DD8">
        <w:rPr>
          <w:rFonts w:asciiTheme="majorBidi" w:hAnsiTheme="majorBidi" w:cstheme="majorBidi"/>
          <w:sz w:val="24"/>
          <w:szCs w:val="24"/>
          <w:lang w:val="es-ES_tradnl"/>
        </w:rPr>
        <w:t>muerté</w:t>
      </w:r>
      <w:proofErr w:type="spellEnd"/>
    </w:p>
    <w:p w:rsidR="00910EB8" w:rsidRDefault="00910EB8"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910EB8"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Pr>
          <w:rFonts w:asciiTheme="majorBidi" w:hAnsiTheme="majorBidi" w:cstheme="majorBidi"/>
          <w:sz w:val="24"/>
          <w:szCs w:val="24"/>
          <w:lang w:val="es-ES_tradnl"/>
        </w:rPr>
        <w:t xml:space="preserve"> </w:t>
      </w:r>
      <w:proofErr w:type="gramStart"/>
      <w:r w:rsidRPr="00AD4043">
        <w:rPr>
          <w:rFonts w:asciiTheme="majorBidi" w:hAnsiTheme="majorBidi" w:cstheme="majorBidi"/>
          <w:sz w:val="24"/>
          <w:szCs w:val="24"/>
          <w:lang w:val="es-ES_tradnl"/>
        </w:rPr>
        <w:t>trágica</w:t>
      </w:r>
      <w:proofErr w:type="gramEnd"/>
      <w:r w:rsidRPr="00AD4043">
        <w:rPr>
          <w:rFonts w:asciiTheme="majorBidi" w:hAnsiTheme="majorBidi" w:cstheme="majorBidi"/>
          <w:sz w:val="24"/>
          <w:szCs w:val="24"/>
          <w:lang w:val="es-ES_tradnl"/>
        </w:rPr>
        <w:t xml:space="preserve"> y dramática. Y aunque ha transcurrido tanto tiempo su imagen y obra son</w:t>
      </w:r>
      <w:r>
        <w:rPr>
          <w:rFonts w:asciiTheme="majorBidi" w:hAnsiTheme="majorBidi" w:cstheme="majorBidi"/>
          <w:sz w:val="24"/>
          <w:szCs w:val="24"/>
          <w:lang w:val="es-ES_tradnl"/>
        </w:rPr>
        <w:t xml:space="preserve"> </w:t>
      </w:r>
      <w:proofErr w:type="gramStart"/>
      <w:r w:rsidRPr="00AD4043">
        <w:rPr>
          <w:rFonts w:asciiTheme="majorBidi" w:hAnsiTheme="majorBidi" w:cstheme="majorBidi"/>
          <w:sz w:val="24"/>
          <w:szCs w:val="24"/>
          <w:lang w:val="es-ES_tradnl"/>
        </w:rPr>
        <w:t>seguro</w:t>
      </w:r>
      <w:proofErr w:type="gramEnd"/>
    </w:p>
    <w:p w:rsidR="00910EB8" w:rsidRDefault="00910EB8"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910EB8"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AD4043">
        <w:rPr>
          <w:rFonts w:asciiTheme="majorBidi" w:hAnsiTheme="majorBidi" w:cstheme="majorBidi"/>
          <w:sz w:val="24"/>
          <w:szCs w:val="24"/>
          <w:lang w:val="es-ES_tradnl"/>
        </w:rPr>
        <w:t xml:space="preserve"> </w:t>
      </w:r>
      <w:proofErr w:type="gramStart"/>
      <w:r w:rsidRPr="00AD4043">
        <w:rPr>
          <w:rFonts w:asciiTheme="majorBidi" w:hAnsiTheme="majorBidi" w:cstheme="majorBidi"/>
          <w:sz w:val="24"/>
          <w:szCs w:val="24"/>
          <w:lang w:val="es-ES_tradnl"/>
        </w:rPr>
        <w:t>más</w:t>
      </w:r>
      <w:proofErr w:type="gramEnd"/>
      <w:r w:rsidRPr="00AD4043">
        <w:rPr>
          <w:rFonts w:asciiTheme="majorBidi" w:hAnsiTheme="majorBidi" w:cstheme="majorBidi"/>
          <w:sz w:val="24"/>
          <w:szCs w:val="24"/>
          <w:lang w:val="es-ES_tradnl"/>
        </w:rPr>
        <w:t xml:space="preserve"> actuales que en el año de su asesinato. Porque a su vida y muerte se suman</w:t>
      </w:r>
      <w:r>
        <w:rPr>
          <w:rFonts w:asciiTheme="majorBidi" w:hAnsiTheme="majorBidi" w:cstheme="majorBidi"/>
          <w:sz w:val="24"/>
          <w:szCs w:val="24"/>
          <w:lang w:val="es-ES_tradnl"/>
        </w:rPr>
        <w:t xml:space="preserve"> sus libros,</w:t>
      </w:r>
    </w:p>
    <w:p w:rsidR="00910EB8" w:rsidRDefault="00910EB8"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910EB8"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Pr>
          <w:rFonts w:asciiTheme="majorBidi" w:hAnsiTheme="majorBidi" w:cstheme="majorBidi"/>
          <w:sz w:val="24"/>
          <w:szCs w:val="24"/>
          <w:lang w:val="es-ES_tradnl"/>
        </w:rPr>
        <w:t xml:space="preserve"> </w:t>
      </w:r>
      <w:proofErr w:type="gramStart"/>
      <w:r>
        <w:rPr>
          <w:rFonts w:asciiTheme="majorBidi" w:hAnsiTheme="majorBidi" w:cstheme="majorBidi"/>
          <w:sz w:val="24"/>
          <w:szCs w:val="24"/>
          <w:lang w:val="es-ES_tradnl"/>
        </w:rPr>
        <w:t>hoy</w:t>
      </w:r>
      <w:proofErr w:type="gramEnd"/>
      <w:r>
        <w:rPr>
          <w:rFonts w:asciiTheme="majorBidi" w:hAnsiTheme="majorBidi" w:cstheme="majorBidi"/>
          <w:sz w:val="24"/>
          <w:szCs w:val="24"/>
          <w:lang w:val="es-ES_tradnl"/>
        </w:rPr>
        <w:t xml:space="preserve"> </w:t>
      </w:r>
      <w:r w:rsidRPr="00AD4043">
        <w:rPr>
          <w:rFonts w:asciiTheme="majorBidi" w:hAnsiTheme="majorBidi" w:cstheme="majorBidi"/>
          <w:sz w:val="24"/>
          <w:szCs w:val="24"/>
          <w:lang w:val="es-ES_tradnl"/>
        </w:rPr>
        <w:t>completamente publicados, aunque tal vez no siempre con el acierto</w:t>
      </w:r>
      <w:r>
        <w:rPr>
          <w:rFonts w:asciiTheme="majorBidi" w:hAnsiTheme="majorBidi" w:cstheme="majorBidi"/>
          <w:sz w:val="24"/>
          <w:szCs w:val="24"/>
          <w:lang w:val="es-ES_tradnl"/>
        </w:rPr>
        <w:t xml:space="preserve"> </w:t>
      </w:r>
      <w:r w:rsidRPr="00AD4043">
        <w:rPr>
          <w:rFonts w:asciiTheme="majorBidi" w:hAnsiTheme="majorBidi" w:cstheme="majorBidi"/>
          <w:sz w:val="24"/>
          <w:szCs w:val="24"/>
          <w:lang w:val="es-ES_tradnl"/>
        </w:rPr>
        <w:t>debido (véanse</w:t>
      </w:r>
    </w:p>
    <w:p w:rsidR="00910EB8" w:rsidRDefault="00910EB8"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910EB8"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Pr>
          <w:rFonts w:asciiTheme="majorBidi" w:hAnsiTheme="majorBidi" w:cstheme="majorBidi"/>
          <w:sz w:val="24"/>
          <w:szCs w:val="24"/>
          <w:lang w:val="es-ES_tradnl"/>
        </w:rPr>
        <w:t xml:space="preserve"> </w:t>
      </w:r>
      <w:proofErr w:type="gramStart"/>
      <w:r>
        <w:rPr>
          <w:rFonts w:asciiTheme="majorBidi" w:hAnsiTheme="majorBidi" w:cstheme="majorBidi"/>
          <w:sz w:val="24"/>
          <w:szCs w:val="24"/>
          <w:lang w:val="es-ES_tradnl"/>
        </w:rPr>
        <w:t>los</w:t>
      </w:r>
      <w:proofErr w:type="gramEnd"/>
      <w:r>
        <w:rPr>
          <w:rFonts w:asciiTheme="majorBidi" w:hAnsiTheme="majorBidi" w:cstheme="majorBidi"/>
          <w:sz w:val="24"/>
          <w:szCs w:val="24"/>
          <w:lang w:val="es-ES_tradnl"/>
        </w:rPr>
        <w:t xml:space="preserve"> </w:t>
      </w:r>
      <w:r w:rsidRPr="00AD4043">
        <w:rPr>
          <w:rFonts w:asciiTheme="majorBidi" w:hAnsiTheme="majorBidi" w:cstheme="majorBidi"/>
          <w:sz w:val="24"/>
          <w:szCs w:val="24"/>
          <w:lang w:val="es-ES_tradnl"/>
        </w:rPr>
        <w:t xml:space="preserve">avatares editoriales de su </w:t>
      </w:r>
      <w:r w:rsidRPr="00AD4043">
        <w:rPr>
          <w:rFonts w:asciiTheme="majorBidi" w:hAnsiTheme="majorBidi" w:cstheme="majorBidi"/>
          <w:i/>
          <w:iCs/>
          <w:sz w:val="24"/>
          <w:szCs w:val="24"/>
          <w:lang w:val="es-ES_tradnl"/>
        </w:rPr>
        <w:t>Poeta en Nueva York</w:t>
      </w:r>
      <w:r w:rsidRPr="00AD4043">
        <w:rPr>
          <w:rFonts w:asciiTheme="majorBidi" w:hAnsiTheme="majorBidi" w:cstheme="majorBidi"/>
          <w:sz w:val="24"/>
          <w:szCs w:val="24"/>
          <w:lang w:val="es-ES_tradnl"/>
        </w:rPr>
        <w:t>), etc. Por esta razón le dedicamos estas</w:t>
      </w:r>
    </w:p>
    <w:p w:rsidR="00910EB8" w:rsidRDefault="00910EB8"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910EB8"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AD4043">
        <w:rPr>
          <w:rFonts w:asciiTheme="majorBidi" w:hAnsiTheme="majorBidi" w:cstheme="majorBidi"/>
          <w:sz w:val="24"/>
          <w:szCs w:val="24"/>
          <w:lang w:val="es-ES_tradnl"/>
        </w:rPr>
        <w:t xml:space="preserve"> </w:t>
      </w:r>
      <w:proofErr w:type="gramStart"/>
      <w:r w:rsidRPr="00AD4043">
        <w:rPr>
          <w:rFonts w:asciiTheme="majorBidi" w:hAnsiTheme="majorBidi" w:cstheme="majorBidi"/>
          <w:sz w:val="24"/>
          <w:szCs w:val="24"/>
          <w:lang w:val="es-ES_tradnl"/>
        </w:rPr>
        <w:t>líneas</w:t>
      </w:r>
      <w:proofErr w:type="gramEnd"/>
      <w:r w:rsidRPr="00AD4043">
        <w:rPr>
          <w:rFonts w:asciiTheme="majorBidi" w:hAnsiTheme="majorBidi" w:cstheme="majorBidi"/>
          <w:sz w:val="24"/>
          <w:szCs w:val="24"/>
          <w:lang w:val="es-ES_tradnl"/>
        </w:rPr>
        <w:t xml:space="preserve"> y páginas de recuerdo y sobre todo de descripción de algo de su vivir y morir, de</w:t>
      </w:r>
    </w:p>
    <w:p w:rsidR="00910EB8" w:rsidRDefault="00910EB8"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910EB8"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AD4043">
        <w:rPr>
          <w:rFonts w:asciiTheme="majorBidi" w:hAnsiTheme="majorBidi" w:cstheme="majorBidi"/>
          <w:sz w:val="24"/>
          <w:szCs w:val="24"/>
          <w:lang w:val="es-ES_tradnl"/>
        </w:rPr>
        <w:t xml:space="preserve"> </w:t>
      </w:r>
      <w:proofErr w:type="gramStart"/>
      <w:r w:rsidRPr="00AD4043">
        <w:rPr>
          <w:rFonts w:asciiTheme="majorBidi" w:hAnsiTheme="majorBidi" w:cstheme="majorBidi"/>
          <w:sz w:val="24"/>
          <w:szCs w:val="24"/>
          <w:lang w:val="es-ES_tradnl"/>
        </w:rPr>
        <w:t>sus</w:t>
      </w:r>
      <w:proofErr w:type="gramEnd"/>
      <w:r w:rsidRPr="00AD4043">
        <w:rPr>
          <w:rFonts w:asciiTheme="majorBidi" w:hAnsiTheme="majorBidi" w:cstheme="majorBidi"/>
          <w:sz w:val="24"/>
          <w:szCs w:val="24"/>
          <w:lang w:val="es-ES_tradnl"/>
        </w:rPr>
        <w:t xml:space="preserve"> fines poéticos y estéticos, así como la presentación de tres de sus poemarios, sin</w:t>
      </w:r>
    </w:p>
    <w:p w:rsidR="00910EB8" w:rsidRDefault="00910EB8"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FD31D7" w:rsidRPr="00AD4043"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AD4043">
        <w:rPr>
          <w:rFonts w:asciiTheme="majorBidi" w:hAnsiTheme="majorBidi" w:cstheme="majorBidi"/>
          <w:sz w:val="24"/>
          <w:szCs w:val="24"/>
          <w:lang w:val="es-ES_tradnl"/>
        </w:rPr>
        <w:t xml:space="preserve"> </w:t>
      </w:r>
      <w:proofErr w:type="gramStart"/>
      <w:r w:rsidRPr="00AD4043">
        <w:rPr>
          <w:rFonts w:asciiTheme="majorBidi" w:hAnsiTheme="majorBidi" w:cstheme="majorBidi"/>
          <w:sz w:val="24"/>
          <w:szCs w:val="24"/>
          <w:lang w:val="es-ES_tradnl"/>
        </w:rPr>
        <w:t>olvidar</w:t>
      </w:r>
      <w:proofErr w:type="gramEnd"/>
      <w:r w:rsidRPr="00AD4043">
        <w:rPr>
          <w:rFonts w:asciiTheme="majorBidi" w:hAnsiTheme="majorBidi" w:cstheme="majorBidi"/>
          <w:sz w:val="24"/>
          <w:szCs w:val="24"/>
          <w:lang w:val="es-ES_tradnl"/>
        </w:rPr>
        <w:t xml:space="preserve"> ilustrarlos brevemente con la descripción de tres de sus</w:t>
      </w:r>
      <w:r>
        <w:rPr>
          <w:rFonts w:asciiTheme="majorBidi" w:hAnsiTheme="majorBidi" w:cstheme="majorBidi"/>
          <w:sz w:val="24"/>
          <w:szCs w:val="24"/>
          <w:lang w:val="es-ES_tradnl"/>
        </w:rPr>
        <w:t xml:space="preserve"> </w:t>
      </w:r>
      <w:r w:rsidR="004A23CB">
        <w:rPr>
          <w:rFonts w:asciiTheme="majorBidi" w:hAnsiTheme="majorBidi" w:cstheme="majorBidi"/>
          <w:sz w:val="24"/>
          <w:szCs w:val="24"/>
          <w:lang w:val="es-ES_tradnl"/>
        </w:rPr>
        <w:t>poemas</w:t>
      </w:r>
      <w:r w:rsidR="004A23CB">
        <w:rPr>
          <w:rStyle w:val="Appelnotedebasdep"/>
          <w:rFonts w:asciiTheme="majorBidi" w:hAnsiTheme="majorBidi" w:cstheme="majorBidi"/>
          <w:sz w:val="24"/>
          <w:szCs w:val="24"/>
          <w:lang w:val="es-ES_tradnl"/>
        </w:rPr>
        <w:footnoteReference w:id="60"/>
      </w:r>
      <w:r w:rsidR="00EC7226">
        <w:rPr>
          <w:rFonts w:asciiTheme="majorBidi" w:hAnsiTheme="majorBidi" w:cstheme="majorBidi"/>
          <w:sz w:val="24"/>
          <w:szCs w:val="24"/>
          <w:lang w:val="es-ES_tradnl"/>
        </w:rPr>
        <w:t>.</w:t>
      </w:r>
    </w:p>
    <w:p w:rsidR="00FD31D7"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6066AF"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CA1371">
        <w:rPr>
          <w:rFonts w:asciiTheme="majorBidi" w:hAnsiTheme="majorBidi" w:cstheme="majorBidi"/>
          <w:sz w:val="24"/>
          <w:szCs w:val="24"/>
          <w:lang w:val="es-ES_tradnl"/>
        </w:rPr>
        <w:t>Para que se tenga alguna idea de quiénes fueron sus asesinos sólo tenemos que leer u</w:t>
      </w:r>
      <w:r>
        <w:rPr>
          <w:rFonts w:asciiTheme="majorBidi" w:hAnsiTheme="majorBidi" w:cstheme="majorBidi"/>
          <w:sz w:val="24"/>
          <w:szCs w:val="24"/>
          <w:lang w:val="es-ES_tradnl"/>
        </w:rPr>
        <w:t>n par</w:t>
      </w:r>
    </w:p>
    <w:p w:rsidR="006066AF" w:rsidRDefault="006066AF"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FD31D7"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Pr>
          <w:rFonts w:asciiTheme="majorBidi" w:hAnsiTheme="majorBidi" w:cstheme="majorBidi"/>
          <w:sz w:val="24"/>
          <w:szCs w:val="24"/>
          <w:lang w:val="es-ES_tradnl"/>
        </w:rPr>
        <w:t xml:space="preserve"> </w:t>
      </w:r>
      <w:proofErr w:type="gramStart"/>
      <w:r>
        <w:rPr>
          <w:rFonts w:asciiTheme="majorBidi" w:hAnsiTheme="majorBidi" w:cstheme="majorBidi"/>
          <w:sz w:val="24"/>
          <w:szCs w:val="24"/>
          <w:lang w:val="es-ES_tradnl"/>
        </w:rPr>
        <w:t>de</w:t>
      </w:r>
      <w:proofErr w:type="gramEnd"/>
      <w:r>
        <w:rPr>
          <w:rFonts w:asciiTheme="majorBidi" w:hAnsiTheme="majorBidi" w:cstheme="majorBidi"/>
          <w:sz w:val="24"/>
          <w:szCs w:val="24"/>
          <w:lang w:val="es-ES_tradnl"/>
        </w:rPr>
        <w:t xml:space="preserve"> frases: </w:t>
      </w:r>
    </w:p>
    <w:p w:rsidR="00FD31D7"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417ABB" w:rsidRDefault="00FD31D7" w:rsidP="00FD31D7">
      <w:pPr>
        <w:tabs>
          <w:tab w:val="left" w:pos="1418"/>
        </w:tabs>
        <w:autoSpaceDE w:val="0"/>
        <w:autoSpaceDN w:val="0"/>
        <w:adjustRightInd w:val="0"/>
        <w:spacing w:after="0" w:line="240" w:lineRule="auto"/>
        <w:rPr>
          <w:rFonts w:asciiTheme="majorBidi" w:hAnsiTheme="majorBidi" w:cstheme="majorBidi"/>
          <w:i/>
          <w:iCs/>
          <w:sz w:val="24"/>
          <w:szCs w:val="24"/>
          <w:lang w:val="es-ES_tradnl"/>
        </w:rPr>
      </w:pPr>
      <w:r>
        <w:rPr>
          <w:rFonts w:asciiTheme="majorBidi" w:hAnsiTheme="majorBidi" w:cstheme="majorBidi"/>
          <w:i/>
          <w:iCs/>
          <w:sz w:val="24"/>
          <w:szCs w:val="24"/>
          <w:lang w:val="es-ES_tradnl"/>
        </w:rPr>
        <w:t xml:space="preserve">                      </w:t>
      </w:r>
      <w:r w:rsidRPr="00F43A00">
        <w:rPr>
          <w:rFonts w:asciiTheme="majorBidi" w:hAnsiTheme="majorBidi" w:cstheme="majorBidi"/>
          <w:i/>
          <w:iCs/>
          <w:sz w:val="24"/>
          <w:szCs w:val="24"/>
          <w:lang w:val="es-ES_tradnl"/>
        </w:rPr>
        <w:t xml:space="preserve"> «Acabamos de matar a Federico García Lorca -se jactaba [Juan Luis</w:t>
      </w:r>
    </w:p>
    <w:p w:rsidR="00417ABB" w:rsidRDefault="00417ABB" w:rsidP="00FD31D7">
      <w:pPr>
        <w:tabs>
          <w:tab w:val="left" w:pos="1418"/>
        </w:tabs>
        <w:autoSpaceDE w:val="0"/>
        <w:autoSpaceDN w:val="0"/>
        <w:adjustRightInd w:val="0"/>
        <w:spacing w:after="0" w:line="240" w:lineRule="auto"/>
        <w:rPr>
          <w:rFonts w:asciiTheme="majorBidi" w:hAnsiTheme="majorBidi" w:cstheme="majorBidi"/>
          <w:i/>
          <w:iCs/>
          <w:sz w:val="24"/>
          <w:szCs w:val="24"/>
          <w:lang w:val="es-ES_tradnl"/>
        </w:rPr>
      </w:pPr>
    </w:p>
    <w:p w:rsidR="00FD31D7" w:rsidRPr="00F43A00" w:rsidRDefault="00FD31D7" w:rsidP="00FD31D7">
      <w:pPr>
        <w:tabs>
          <w:tab w:val="left" w:pos="1418"/>
        </w:tabs>
        <w:autoSpaceDE w:val="0"/>
        <w:autoSpaceDN w:val="0"/>
        <w:adjustRightInd w:val="0"/>
        <w:spacing w:after="0" w:line="240" w:lineRule="auto"/>
        <w:rPr>
          <w:rFonts w:asciiTheme="majorBidi" w:hAnsiTheme="majorBidi" w:cstheme="majorBidi"/>
          <w:i/>
          <w:iCs/>
          <w:sz w:val="24"/>
          <w:szCs w:val="24"/>
          <w:lang w:val="es-ES_tradnl"/>
        </w:rPr>
      </w:pPr>
      <w:r w:rsidRPr="00F43A00">
        <w:rPr>
          <w:rFonts w:asciiTheme="majorBidi" w:hAnsiTheme="majorBidi" w:cstheme="majorBidi"/>
          <w:i/>
          <w:iCs/>
          <w:sz w:val="24"/>
          <w:szCs w:val="24"/>
          <w:lang w:val="es-ES_tradnl"/>
        </w:rPr>
        <w:t xml:space="preserve"> </w:t>
      </w:r>
      <w:proofErr w:type="spellStart"/>
      <w:r w:rsidRPr="00F43A00">
        <w:rPr>
          <w:rFonts w:asciiTheme="majorBidi" w:hAnsiTheme="majorBidi" w:cstheme="majorBidi"/>
          <w:i/>
          <w:iCs/>
          <w:sz w:val="24"/>
          <w:szCs w:val="24"/>
          <w:lang w:val="es-ES_tradnl"/>
        </w:rPr>
        <w:t>Trescastro</w:t>
      </w:r>
      <w:proofErr w:type="spellEnd"/>
      <w:r w:rsidRPr="00F43A00">
        <w:rPr>
          <w:rFonts w:asciiTheme="majorBidi" w:hAnsiTheme="majorBidi" w:cstheme="majorBidi"/>
          <w:i/>
          <w:iCs/>
          <w:sz w:val="24"/>
          <w:szCs w:val="24"/>
          <w:lang w:val="es-ES_tradnl"/>
        </w:rPr>
        <w:t>] la mañana del asesinato, Yo le metí dos tiros en el culo por maricó</w:t>
      </w:r>
      <w:r>
        <w:rPr>
          <w:rFonts w:asciiTheme="majorBidi" w:hAnsiTheme="majorBidi" w:cstheme="majorBidi"/>
          <w:i/>
          <w:iCs/>
          <w:sz w:val="24"/>
          <w:szCs w:val="24"/>
          <w:lang w:val="es-ES_tradnl"/>
        </w:rPr>
        <w:t>n”</w:t>
      </w:r>
      <w:r>
        <w:rPr>
          <w:rStyle w:val="Appelnotedebasdep"/>
          <w:rFonts w:asciiTheme="majorBidi" w:hAnsiTheme="majorBidi" w:cstheme="majorBidi"/>
          <w:i/>
          <w:iCs/>
          <w:sz w:val="24"/>
          <w:szCs w:val="24"/>
          <w:lang w:val="es-ES_tradnl"/>
        </w:rPr>
        <w:footnoteReference w:id="61"/>
      </w:r>
      <w:r w:rsidR="0038335A">
        <w:rPr>
          <w:rFonts w:asciiTheme="majorBidi" w:hAnsiTheme="majorBidi" w:cstheme="majorBidi"/>
          <w:i/>
          <w:iCs/>
          <w:sz w:val="24"/>
          <w:szCs w:val="24"/>
          <w:lang w:val="es-ES_tradnl"/>
        </w:rPr>
        <w:t>.</w:t>
      </w:r>
    </w:p>
    <w:p w:rsidR="00FD31D7"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8F630F"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AD4043">
        <w:rPr>
          <w:rFonts w:asciiTheme="majorBidi" w:hAnsiTheme="majorBidi" w:cstheme="majorBidi"/>
          <w:sz w:val="24"/>
          <w:szCs w:val="24"/>
          <w:lang w:val="es-ES_tradnl"/>
        </w:rPr>
        <w:t xml:space="preserve"> </w:t>
      </w:r>
      <w:r>
        <w:rPr>
          <w:rFonts w:asciiTheme="majorBidi" w:hAnsiTheme="majorBidi" w:cstheme="majorBidi"/>
          <w:sz w:val="24"/>
          <w:szCs w:val="24"/>
          <w:lang w:val="es-ES_tradnl"/>
        </w:rPr>
        <w:t xml:space="preserve">                      </w:t>
      </w:r>
      <w:r w:rsidRPr="00AD4043">
        <w:rPr>
          <w:rFonts w:asciiTheme="majorBidi" w:hAnsiTheme="majorBidi" w:cstheme="majorBidi"/>
          <w:sz w:val="24"/>
          <w:szCs w:val="24"/>
          <w:lang w:val="es-ES_tradnl"/>
        </w:rPr>
        <w:t xml:space="preserve">Se definen por un palpable </w:t>
      </w:r>
      <w:proofErr w:type="spellStart"/>
      <w:r w:rsidRPr="00AD4043">
        <w:rPr>
          <w:rFonts w:asciiTheme="majorBidi" w:hAnsiTheme="majorBidi" w:cstheme="majorBidi"/>
          <w:sz w:val="24"/>
          <w:szCs w:val="24"/>
          <w:lang w:val="es-ES_tradnl"/>
        </w:rPr>
        <w:t>sistematismo</w:t>
      </w:r>
      <w:proofErr w:type="spellEnd"/>
      <w:r w:rsidRPr="00AD4043">
        <w:rPr>
          <w:rFonts w:asciiTheme="majorBidi" w:hAnsiTheme="majorBidi" w:cstheme="majorBidi"/>
          <w:sz w:val="24"/>
          <w:szCs w:val="24"/>
          <w:lang w:val="es-ES_tradnl"/>
        </w:rPr>
        <w:t>: la poesía, el</w:t>
      </w:r>
      <w:r>
        <w:rPr>
          <w:rFonts w:asciiTheme="majorBidi" w:hAnsiTheme="majorBidi" w:cstheme="majorBidi"/>
          <w:sz w:val="24"/>
          <w:szCs w:val="24"/>
          <w:lang w:val="es-ES"/>
        </w:rPr>
        <w:t xml:space="preserve"> </w:t>
      </w:r>
      <w:r w:rsidRPr="00AD4043">
        <w:rPr>
          <w:rFonts w:asciiTheme="majorBidi" w:hAnsiTheme="majorBidi" w:cstheme="majorBidi"/>
          <w:sz w:val="24"/>
          <w:szCs w:val="24"/>
          <w:lang w:val="es-ES_tradnl"/>
        </w:rPr>
        <w:t>drama, la prosa se</w:t>
      </w:r>
    </w:p>
    <w:p w:rsidR="008F630F" w:rsidRDefault="008F630F"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8F630F"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AD4043">
        <w:rPr>
          <w:rFonts w:asciiTheme="majorBidi" w:hAnsiTheme="majorBidi" w:cstheme="majorBidi"/>
          <w:sz w:val="24"/>
          <w:szCs w:val="24"/>
          <w:lang w:val="es-ES_tradnl"/>
        </w:rPr>
        <w:t xml:space="preserve"> </w:t>
      </w:r>
      <w:proofErr w:type="gramStart"/>
      <w:r w:rsidRPr="00AD4043">
        <w:rPr>
          <w:rFonts w:asciiTheme="majorBidi" w:hAnsiTheme="majorBidi" w:cstheme="majorBidi"/>
          <w:sz w:val="24"/>
          <w:szCs w:val="24"/>
          <w:lang w:val="es-ES_tradnl"/>
        </w:rPr>
        <w:t>alimentan</w:t>
      </w:r>
      <w:proofErr w:type="gramEnd"/>
      <w:r w:rsidRPr="00AD4043">
        <w:rPr>
          <w:rFonts w:asciiTheme="majorBidi" w:hAnsiTheme="majorBidi" w:cstheme="majorBidi"/>
          <w:sz w:val="24"/>
          <w:szCs w:val="24"/>
          <w:lang w:val="es-ES_tradnl"/>
        </w:rPr>
        <w:t xml:space="preserve"> de obsesiones y claves estilísticas constantes. La </w:t>
      </w:r>
      <w:r w:rsidR="008F630F">
        <w:rPr>
          <w:rFonts w:asciiTheme="majorBidi" w:hAnsiTheme="majorBidi" w:cstheme="majorBidi"/>
          <w:sz w:val="24"/>
          <w:szCs w:val="24"/>
          <w:lang w:val="es-ES_tradnl"/>
        </w:rPr>
        <w:t xml:space="preserve">variedad de formas </w:t>
      </w:r>
      <w:r w:rsidRPr="00AD4043">
        <w:rPr>
          <w:rFonts w:asciiTheme="majorBidi" w:hAnsiTheme="majorBidi" w:cstheme="majorBidi"/>
          <w:sz w:val="24"/>
          <w:szCs w:val="24"/>
          <w:lang w:val="es-ES_tradnl"/>
        </w:rPr>
        <w:t>tonalidades</w:t>
      </w:r>
    </w:p>
    <w:p w:rsidR="008F630F" w:rsidRDefault="008F630F"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FD31D7" w:rsidRPr="00E308BE"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AD4043">
        <w:rPr>
          <w:rFonts w:asciiTheme="majorBidi" w:hAnsiTheme="majorBidi" w:cstheme="majorBidi"/>
          <w:sz w:val="24"/>
          <w:szCs w:val="24"/>
          <w:lang w:val="es-ES_tradnl"/>
        </w:rPr>
        <w:t xml:space="preserve"> </w:t>
      </w:r>
      <w:proofErr w:type="gramStart"/>
      <w:r w:rsidRPr="00AD4043">
        <w:rPr>
          <w:rFonts w:asciiTheme="majorBidi" w:hAnsiTheme="majorBidi" w:cstheme="majorBidi"/>
          <w:sz w:val="24"/>
          <w:szCs w:val="24"/>
          <w:lang w:val="es-ES_tradnl"/>
        </w:rPr>
        <w:t>nunca</w:t>
      </w:r>
      <w:proofErr w:type="gramEnd"/>
      <w:r w:rsidRPr="00AD4043">
        <w:rPr>
          <w:rFonts w:asciiTheme="majorBidi" w:hAnsiTheme="majorBidi" w:cstheme="majorBidi"/>
          <w:sz w:val="24"/>
          <w:szCs w:val="24"/>
          <w:lang w:val="es-ES_tradnl"/>
        </w:rPr>
        <w:t xml:space="preserve"> atenta contra esa unidad cuya cuestión central es la frustración.</w:t>
      </w:r>
    </w:p>
    <w:p w:rsidR="00FD31D7" w:rsidRPr="00AD4043"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566133"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Pr>
          <w:rFonts w:asciiTheme="majorBidi" w:hAnsiTheme="majorBidi" w:cstheme="majorBidi"/>
          <w:sz w:val="24"/>
          <w:szCs w:val="24"/>
          <w:lang w:val="es-ES_tradnl"/>
        </w:rPr>
        <w:t xml:space="preserve">                       </w:t>
      </w:r>
      <w:r w:rsidRPr="00AD4043">
        <w:rPr>
          <w:rFonts w:asciiTheme="majorBidi" w:hAnsiTheme="majorBidi" w:cstheme="majorBidi"/>
          <w:sz w:val="24"/>
          <w:szCs w:val="24"/>
          <w:lang w:val="es-ES_tradnl"/>
        </w:rPr>
        <w:t>Lorca utiliza frecuentemente símbolos en su poesía. Se refieren muy</w:t>
      </w:r>
    </w:p>
    <w:p w:rsidR="00566133" w:rsidRDefault="00566133"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566133"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AD4043">
        <w:rPr>
          <w:rFonts w:asciiTheme="majorBidi" w:hAnsiTheme="majorBidi" w:cstheme="majorBidi"/>
          <w:sz w:val="24"/>
          <w:szCs w:val="24"/>
          <w:lang w:val="es-ES_tradnl"/>
        </w:rPr>
        <w:t xml:space="preserve"> </w:t>
      </w:r>
      <w:proofErr w:type="gramStart"/>
      <w:r w:rsidRPr="00AD4043">
        <w:rPr>
          <w:rFonts w:asciiTheme="majorBidi" w:hAnsiTheme="majorBidi" w:cstheme="majorBidi"/>
          <w:sz w:val="24"/>
          <w:szCs w:val="24"/>
          <w:lang w:val="es-ES_tradnl"/>
        </w:rPr>
        <w:t>frecuentemente</w:t>
      </w:r>
      <w:proofErr w:type="gramEnd"/>
      <w:r w:rsidRPr="00AD4043">
        <w:rPr>
          <w:rFonts w:asciiTheme="majorBidi" w:hAnsiTheme="majorBidi" w:cstheme="majorBidi"/>
          <w:sz w:val="24"/>
          <w:szCs w:val="24"/>
          <w:lang w:val="es-ES_tradnl"/>
        </w:rPr>
        <w:t xml:space="preserve"> a la muerte aunque dependiendo del contexto los matices varían bastante,</w:t>
      </w:r>
    </w:p>
    <w:p w:rsidR="00566133" w:rsidRDefault="00566133"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FD31D7" w:rsidRPr="00AD4043"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AD4043">
        <w:rPr>
          <w:rFonts w:asciiTheme="majorBidi" w:hAnsiTheme="majorBidi" w:cstheme="majorBidi"/>
          <w:sz w:val="24"/>
          <w:szCs w:val="24"/>
          <w:lang w:val="es-ES_tradnl"/>
        </w:rPr>
        <w:lastRenderedPageBreak/>
        <w:t xml:space="preserve"> </w:t>
      </w:r>
      <w:proofErr w:type="gramStart"/>
      <w:r w:rsidRPr="00AD4043">
        <w:rPr>
          <w:rFonts w:asciiTheme="majorBidi" w:hAnsiTheme="majorBidi" w:cstheme="majorBidi"/>
          <w:sz w:val="24"/>
          <w:szCs w:val="24"/>
          <w:lang w:val="es-ES_tradnl"/>
        </w:rPr>
        <w:t>puede</w:t>
      </w:r>
      <w:proofErr w:type="gramEnd"/>
      <w:r w:rsidRPr="00AD4043">
        <w:rPr>
          <w:rFonts w:asciiTheme="majorBidi" w:hAnsiTheme="majorBidi" w:cstheme="majorBidi"/>
          <w:sz w:val="24"/>
          <w:szCs w:val="24"/>
          <w:lang w:val="es-ES_tradnl"/>
        </w:rPr>
        <w:t xml:space="preserve"> simbolizar el erotismo, la fecundidad, la esterilidad o la belleza entre otros.</w:t>
      </w:r>
    </w:p>
    <w:p w:rsidR="00FD31D7"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2B00B3"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Pr>
          <w:rFonts w:asciiTheme="majorBidi" w:hAnsiTheme="majorBidi" w:cstheme="majorBidi"/>
          <w:sz w:val="24"/>
          <w:szCs w:val="24"/>
          <w:lang w:val="es-ES_tradnl"/>
        </w:rPr>
        <w:t xml:space="preserve">                       </w:t>
      </w:r>
      <w:r w:rsidRPr="00AD4043">
        <w:rPr>
          <w:rFonts w:asciiTheme="majorBidi" w:hAnsiTheme="majorBidi" w:cstheme="majorBidi"/>
          <w:sz w:val="24"/>
          <w:szCs w:val="24"/>
          <w:lang w:val="es-ES_tradnl"/>
        </w:rPr>
        <w:t>Bajo la influencia de Góngora, Lorca maneja</w:t>
      </w:r>
      <w:r>
        <w:rPr>
          <w:rFonts w:asciiTheme="majorBidi" w:hAnsiTheme="majorBidi" w:cstheme="majorBidi"/>
          <w:sz w:val="24"/>
          <w:szCs w:val="24"/>
          <w:lang w:val="es-ES_tradnl"/>
        </w:rPr>
        <w:t xml:space="preserve"> </w:t>
      </w:r>
      <w:r w:rsidRPr="00AD4043">
        <w:rPr>
          <w:rFonts w:asciiTheme="majorBidi" w:hAnsiTheme="majorBidi" w:cstheme="majorBidi"/>
          <w:sz w:val="24"/>
          <w:szCs w:val="24"/>
          <w:lang w:val="es-ES_tradnl"/>
        </w:rPr>
        <w:t>metáforas muy arriesgadas: la</w:t>
      </w:r>
    </w:p>
    <w:p w:rsidR="002B00B3" w:rsidRDefault="002B00B3"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B72292" w:rsidRDefault="00FD31D7" w:rsidP="00B72292">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AD4043">
        <w:rPr>
          <w:rFonts w:asciiTheme="majorBidi" w:hAnsiTheme="majorBidi" w:cstheme="majorBidi"/>
          <w:sz w:val="24"/>
          <w:szCs w:val="24"/>
          <w:lang w:val="es-ES_tradnl"/>
        </w:rPr>
        <w:t xml:space="preserve"> </w:t>
      </w:r>
      <w:proofErr w:type="gramStart"/>
      <w:r w:rsidRPr="00AD4043">
        <w:rPr>
          <w:rFonts w:asciiTheme="majorBidi" w:hAnsiTheme="majorBidi" w:cstheme="majorBidi"/>
          <w:sz w:val="24"/>
          <w:szCs w:val="24"/>
          <w:lang w:val="es-ES_tradnl"/>
        </w:rPr>
        <w:t>distancia</w:t>
      </w:r>
      <w:proofErr w:type="gramEnd"/>
      <w:r w:rsidRPr="00AD4043">
        <w:rPr>
          <w:rFonts w:asciiTheme="majorBidi" w:hAnsiTheme="majorBidi" w:cstheme="majorBidi"/>
          <w:sz w:val="24"/>
          <w:szCs w:val="24"/>
          <w:lang w:val="es-ES_tradnl"/>
        </w:rPr>
        <w:t xml:space="preserve"> entre el término real y el imaginario es</w:t>
      </w:r>
      <w:r>
        <w:rPr>
          <w:rFonts w:asciiTheme="majorBidi" w:hAnsiTheme="majorBidi" w:cstheme="majorBidi"/>
          <w:sz w:val="24"/>
          <w:szCs w:val="24"/>
          <w:lang w:val="es-ES_tradnl"/>
        </w:rPr>
        <w:t xml:space="preserve"> </w:t>
      </w:r>
      <w:r w:rsidR="002B00B3">
        <w:rPr>
          <w:rFonts w:asciiTheme="majorBidi" w:hAnsiTheme="majorBidi" w:cstheme="majorBidi"/>
          <w:sz w:val="24"/>
          <w:szCs w:val="24"/>
          <w:lang w:val="es-ES_tradnl"/>
        </w:rPr>
        <w:t>considerable. En ocasiones, usa</w:t>
      </w:r>
    </w:p>
    <w:p w:rsidR="00B72292" w:rsidRDefault="00B72292" w:rsidP="00B72292">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2B00B3" w:rsidRDefault="00B72292" w:rsidP="00B72292">
      <w:pPr>
        <w:tabs>
          <w:tab w:val="left" w:pos="1418"/>
        </w:tabs>
        <w:autoSpaceDE w:val="0"/>
        <w:autoSpaceDN w:val="0"/>
        <w:adjustRightInd w:val="0"/>
        <w:spacing w:after="0" w:line="240" w:lineRule="auto"/>
        <w:rPr>
          <w:rFonts w:asciiTheme="majorBidi" w:hAnsiTheme="majorBidi" w:cstheme="majorBidi"/>
          <w:sz w:val="24"/>
          <w:szCs w:val="24"/>
          <w:lang w:val="es-ES_tradnl"/>
        </w:rPr>
      </w:pPr>
      <w:r>
        <w:rPr>
          <w:rFonts w:asciiTheme="majorBidi" w:hAnsiTheme="majorBidi" w:cstheme="majorBidi"/>
          <w:sz w:val="24"/>
          <w:szCs w:val="24"/>
          <w:lang w:val="es-ES_tradnl"/>
        </w:rPr>
        <w:t xml:space="preserve"> </w:t>
      </w:r>
      <w:proofErr w:type="gramStart"/>
      <w:r w:rsidR="00FD31D7" w:rsidRPr="00AD4043">
        <w:rPr>
          <w:rFonts w:asciiTheme="majorBidi" w:hAnsiTheme="majorBidi" w:cstheme="majorBidi"/>
          <w:sz w:val="24"/>
          <w:szCs w:val="24"/>
          <w:lang w:val="es-ES_tradnl"/>
        </w:rPr>
        <w:t>directamente</w:t>
      </w:r>
      <w:proofErr w:type="gramEnd"/>
      <w:r w:rsidR="00FD31D7" w:rsidRPr="00AD4043">
        <w:rPr>
          <w:rFonts w:asciiTheme="majorBidi" w:hAnsiTheme="majorBidi" w:cstheme="majorBidi"/>
          <w:sz w:val="24"/>
          <w:szCs w:val="24"/>
          <w:lang w:val="es-ES_tradnl"/>
        </w:rPr>
        <w:t xml:space="preserve"> la metáfora pura. Sin embargo, a diferencia de Góngora, Lorca es un poeta</w:t>
      </w:r>
    </w:p>
    <w:p w:rsidR="002B00B3" w:rsidRDefault="002B00B3" w:rsidP="002B00B3">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2B00B3" w:rsidRDefault="00FD31D7" w:rsidP="002B00B3">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AD4043">
        <w:rPr>
          <w:rFonts w:asciiTheme="majorBidi" w:hAnsiTheme="majorBidi" w:cstheme="majorBidi"/>
          <w:sz w:val="24"/>
          <w:szCs w:val="24"/>
          <w:lang w:val="es-ES_tradnl"/>
        </w:rPr>
        <w:t xml:space="preserve"> </w:t>
      </w:r>
      <w:proofErr w:type="gramStart"/>
      <w:r w:rsidRPr="00AD4043">
        <w:rPr>
          <w:rFonts w:asciiTheme="majorBidi" w:hAnsiTheme="majorBidi" w:cstheme="majorBidi"/>
          <w:sz w:val="24"/>
          <w:szCs w:val="24"/>
          <w:lang w:val="es-ES_tradnl"/>
        </w:rPr>
        <w:t>co</w:t>
      </w:r>
      <w:r>
        <w:rPr>
          <w:rFonts w:asciiTheme="majorBidi" w:hAnsiTheme="majorBidi" w:cstheme="majorBidi"/>
          <w:sz w:val="24"/>
          <w:szCs w:val="24"/>
          <w:lang w:val="es-ES_tradnl"/>
        </w:rPr>
        <w:t>nceptista</w:t>
      </w:r>
      <w:proofErr w:type="gramEnd"/>
      <w:r>
        <w:rPr>
          <w:rFonts w:asciiTheme="majorBidi" w:hAnsiTheme="majorBidi" w:cstheme="majorBidi"/>
          <w:sz w:val="24"/>
          <w:szCs w:val="24"/>
          <w:lang w:val="es-ES_tradnl"/>
        </w:rPr>
        <w:t xml:space="preserve">, en el sentido que su </w:t>
      </w:r>
      <w:r w:rsidRPr="00AD4043">
        <w:rPr>
          <w:rFonts w:asciiTheme="majorBidi" w:hAnsiTheme="majorBidi" w:cstheme="majorBidi"/>
          <w:sz w:val="24"/>
          <w:szCs w:val="24"/>
          <w:lang w:val="es-ES_tradnl"/>
        </w:rPr>
        <w:t>poesía se caracteriza por una gran condensación</w:t>
      </w:r>
    </w:p>
    <w:p w:rsidR="002B00B3" w:rsidRDefault="002B00B3" w:rsidP="002B00B3">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FD31D7" w:rsidRPr="00AD4043" w:rsidRDefault="00FD31D7" w:rsidP="002B00B3">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AD4043">
        <w:rPr>
          <w:rFonts w:asciiTheme="majorBidi" w:hAnsiTheme="majorBidi" w:cstheme="majorBidi"/>
          <w:sz w:val="24"/>
          <w:szCs w:val="24"/>
          <w:lang w:val="es-ES_tradnl"/>
        </w:rPr>
        <w:t xml:space="preserve"> </w:t>
      </w:r>
      <w:proofErr w:type="gramStart"/>
      <w:r w:rsidRPr="00AD4043">
        <w:rPr>
          <w:rFonts w:asciiTheme="majorBidi" w:hAnsiTheme="majorBidi" w:cstheme="majorBidi"/>
          <w:sz w:val="24"/>
          <w:szCs w:val="24"/>
          <w:lang w:val="es-ES_tradnl"/>
        </w:rPr>
        <w:t>expresiva</w:t>
      </w:r>
      <w:proofErr w:type="gramEnd"/>
      <w:r w:rsidRPr="00AD4043">
        <w:rPr>
          <w:rFonts w:asciiTheme="majorBidi" w:hAnsiTheme="majorBidi" w:cstheme="majorBidi"/>
          <w:sz w:val="24"/>
          <w:szCs w:val="24"/>
          <w:lang w:val="es-ES_tradnl"/>
        </w:rPr>
        <w:t xml:space="preserve"> y de contenidos, además de frecuentes elipsis.</w:t>
      </w:r>
    </w:p>
    <w:p w:rsidR="00FD31D7" w:rsidRPr="00AD4043"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565DE5"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Pr>
          <w:rFonts w:asciiTheme="majorBidi" w:hAnsiTheme="majorBidi" w:cstheme="majorBidi"/>
          <w:sz w:val="24"/>
          <w:szCs w:val="24"/>
          <w:lang w:val="es-ES_tradnl"/>
        </w:rPr>
        <w:t xml:space="preserve">                      </w:t>
      </w:r>
    </w:p>
    <w:p w:rsidR="00565DE5" w:rsidRDefault="00565DE5"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672DC7" w:rsidRDefault="00565DE5" w:rsidP="00565DE5">
      <w:pPr>
        <w:tabs>
          <w:tab w:val="left" w:pos="1418"/>
        </w:tabs>
        <w:autoSpaceDE w:val="0"/>
        <w:autoSpaceDN w:val="0"/>
        <w:adjustRightInd w:val="0"/>
        <w:spacing w:after="0" w:line="240" w:lineRule="auto"/>
        <w:rPr>
          <w:rFonts w:asciiTheme="majorBidi" w:hAnsiTheme="majorBidi" w:cstheme="majorBidi"/>
          <w:sz w:val="24"/>
          <w:szCs w:val="24"/>
          <w:lang w:val="es-ES_tradnl"/>
        </w:rPr>
      </w:pPr>
      <w:r>
        <w:rPr>
          <w:rFonts w:asciiTheme="majorBidi" w:hAnsiTheme="majorBidi" w:cstheme="majorBidi"/>
          <w:sz w:val="24"/>
          <w:szCs w:val="24"/>
          <w:lang w:val="es-ES_tradnl"/>
        </w:rPr>
        <w:t xml:space="preserve">                      </w:t>
      </w:r>
      <w:r w:rsidR="00FD31D7" w:rsidRPr="00AD4043">
        <w:rPr>
          <w:rFonts w:asciiTheme="majorBidi" w:hAnsiTheme="majorBidi" w:cstheme="majorBidi"/>
          <w:sz w:val="24"/>
          <w:szCs w:val="24"/>
          <w:lang w:val="es-ES_tradnl"/>
        </w:rPr>
        <w:t xml:space="preserve"> Su obra está plagada de elementos tradicionales, que</w:t>
      </w:r>
      <w:r w:rsidR="00FD31D7">
        <w:rPr>
          <w:rFonts w:asciiTheme="majorBidi" w:hAnsiTheme="majorBidi" w:cstheme="majorBidi"/>
          <w:sz w:val="24"/>
          <w:szCs w:val="24"/>
          <w:lang w:val="es-ES_tradnl"/>
        </w:rPr>
        <w:t xml:space="preserve"> </w:t>
      </w:r>
      <w:r w:rsidR="00FD31D7" w:rsidRPr="00AD4043">
        <w:rPr>
          <w:rFonts w:asciiTheme="majorBidi" w:hAnsiTheme="majorBidi" w:cstheme="majorBidi"/>
          <w:sz w:val="24"/>
          <w:szCs w:val="24"/>
          <w:lang w:val="es-ES_tradnl"/>
        </w:rPr>
        <w:t>demuestran su inmensa</w:t>
      </w:r>
    </w:p>
    <w:p w:rsidR="00B34781" w:rsidRDefault="00B34781" w:rsidP="00565DE5">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B34781"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AD4043">
        <w:rPr>
          <w:rFonts w:asciiTheme="majorBidi" w:hAnsiTheme="majorBidi" w:cstheme="majorBidi"/>
          <w:sz w:val="24"/>
          <w:szCs w:val="24"/>
          <w:lang w:val="es-ES_tradnl"/>
        </w:rPr>
        <w:t xml:space="preserve"> </w:t>
      </w:r>
      <w:proofErr w:type="gramStart"/>
      <w:r w:rsidRPr="00AD4043">
        <w:rPr>
          <w:rFonts w:asciiTheme="majorBidi" w:hAnsiTheme="majorBidi" w:cstheme="majorBidi"/>
          <w:sz w:val="24"/>
          <w:szCs w:val="24"/>
          <w:lang w:val="es-ES_tradnl"/>
        </w:rPr>
        <w:t>cultura</w:t>
      </w:r>
      <w:proofErr w:type="gramEnd"/>
      <w:r w:rsidRPr="00AD4043">
        <w:rPr>
          <w:rFonts w:asciiTheme="majorBidi" w:hAnsiTheme="majorBidi" w:cstheme="majorBidi"/>
          <w:sz w:val="24"/>
          <w:szCs w:val="24"/>
          <w:lang w:val="es-ES_tradnl"/>
        </w:rPr>
        <w:t xml:space="preserve"> literaria. La música y los cantos tradicionales son</w:t>
      </w:r>
      <w:r>
        <w:rPr>
          <w:rFonts w:asciiTheme="majorBidi" w:hAnsiTheme="majorBidi" w:cstheme="majorBidi"/>
          <w:sz w:val="24"/>
          <w:szCs w:val="24"/>
          <w:lang w:val="es-ES_tradnl"/>
        </w:rPr>
        <w:t xml:space="preserve"> </w:t>
      </w:r>
      <w:r w:rsidRPr="00AD4043">
        <w:rPr>
          <w:rFonts w:asciiTheme="majorBidi" w:hAnsiTheme="majorBidi" w:cstheme="majorBidi"/>
          <w:sz w:val="24"/>
          <w:szCs w:val="24"/>
          <w:lang w:val="es-ES_tradnl"/>
        </w:rPr>
        <w:t>presencias constantes en su</w:t>
      </w:r>
    </w:p>
    <w:p w:rsidR="00B34781" w:rsidRDefault="00B34781"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B34781"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AD4043">
        <w:rPr>
          <w:rFonts w:asciiTheme="majorBidi" w:hAnsiTheme="majorBidi" w:cstheme="majorBidi"/>
          <w:sz w:val="24"/>
          <w:szCs w:val="24"/>
          <w:lang w:val="es-ES_tradnl"/>
        </w:rPr>
        <w:t xml:space="preserve"> </w:t>
      </w:r>
      <w:proofErr w:type="gramStart"/>
      <w:r w:rsidRPr="00AD4043">
        <w:rPr>
          <w:rFonts w:asciiTheme="majorBidi" w:hAnsiTheme="majorBidi" w:cstheme="majorBidi"/>
          <w:sz w:val="24"/>
          <w:szCs w:val="24"/>
          <w:lang w:val="es-ES_tradnl"/>
        </w:rPr>
        <w:t>poesía</w:t>
      </w:r>
      <w:proofErr w:type="gramEnd"/>
      <w:r w:rsidRPr="00AD4043">
        <w:rPr>
          <w:rFonts w:asciiTheme="majorBidi" w:hAnsiTheme="majorBidi" w:cstheme="majorBidi"/>
          <w:sz w:val="24"/>
          <w:szCs w:val="24"/>
          <w:lang w:val="es-ES_tradnl"/>
        </w:rPr>
        <w:t>. Profundiza en las constantes del espíritu</w:t>
      </w:r>
      <w:r>
        <w:rPr>
          <w:rFonts w:asciiTheme="majorBidi" w:hAnsiTheme="majorBidi" w:cstheme="majorBidi"/>
          <w:sz w:val="24"/>
          <w:szCs w:val="24"/>
          <w:lang w:val="es-ES_tradnl"/>
        </w:rPr>
        <w:t xml:space="preserve"> </w:t>
      </w:r>
      <w:r w:rsidRPr="00AD4043">
        <w:rPr>
          <w:rFonts w:asciiTheme="majorBidi" w:hAnsiTheme="majorBidi" w:cstheme="majorBidi"/>
          <w:sz w:val="24"/>
          <w:szCs w:val="24"/>
          <w:lang w:val="es-ES_tradnl"/>
        </w:rPr>
        <w:t>tradicional de su tierra y de la gente: el</w:t>
      </w:r>
    </w:p>
    <w:p w:rsidR="00B34781" w:rsidRDefault="00B34781"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B34781"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Pr>
          <w:rFonts w:asciiTheme="majorBidi" w:hAnsiTheme="majorBidi" w:cstheme="majorBidi"/>
          <w:sz w:val="24"/>
          <w:szCs w:val="24"/>
          <w:lang w:val="es-ES_tradnl"/>
        </w:rPr>
        <w:t xml:space="preserve"> </w:t>
      </w:r>
      <w:proofErr w:type="gramStart"/>
      <w:r>
        <w:rPr>
          <w:rFonts w:asciiTheme="majorBidi" w:hAnsiTheme="majorBidi" w:cstheme="majorBidi"/>
          <w:sz w:val="24"/>
          <w:szCs w:val="24"/>
          <w:lang w:val="es-ES_tradnl"/>
        </w:rPr>
        <w:t>desgarro</w:t>
      </w:r>
      <w:proofErr w:type="gramEnd"/>
      <w:r>
        <w:rPr>
          <w:rFonts w:asciiTheme="majorBidi" w:hAnsiTheme="majorBidi" w:cstheme="majorBidi"/>
          <w:sz w:val="24"/>
          <w:szCs w:val="24"/>
          <w:lang w:val="es-ES_tradnl"/>
        </w:rPr>
        <w:t xml:space="preserve"> amoroso, la valentía, </w:t>
      </w:r>
      <w:r w:rsidRPr="00AD4043">
        <w:rPr>
          <w:rFonts w:asciiTheme="majorBidi" w:hAnsiTheme="majorBidi" w:cstheme="majorBidi"/>
          <w:sz w:val="24"/>
          <w:szCs w:val="24"/>
          <w:lang w:val="es-ES_tradnl"/>
        </w:rPr>
        <w:t>la melancolía,</w:t>
      </w:r>
      <w:r>
        <w:rPr>
          <w:rFonts w:asciiTheme="majorBidi" w:hAnsiTheme="majorBidi" w:cstheme="majorBidi"/>
          <w:sz w:val="24"/>
          <w:szCs w:val="24"/>
          <w:lang w:val="es-ES_tradnl"/>
        </w:rPr>
        <w:t xml:space="preserve"> </w:t>
      </w:r>
      <w:r w:rsidRPr="00AD4043">
        <w:rPr>
          <w:rFonts w:asciiTheme="majorBidi" w:hAnsiTheme="majorBidi" w:cstheme="majorBidi"/>
          <w:sz w:val="24"/>
          <w:szCs w:val="24"/>
          <w:lang w:val="es-ES_tradnl"/>
        </w:rPr>
        <w:t>la pasión...Tales características se muestran</w:t>
      </w:r>
    </w:p>
    <w:p w:rsidR="00B34781" w:rsidRDefault="00B34781"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FD31D7"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AD4043">
        <w:rPr>
          <w:rFonts w:asciiTheme="majorBidi" w:hAnsiTheme="majorBidi" w:cstheme="majorBidi"/>
          <w:sz w:val="24"/>
          <w:szCs w:val="24"/>
          <w:lang w:val="es-ES_tradnl"/>
        </w:rPr>
        <w:t xml:space="preserve"> </w:t>
      </w:r>
      <w:proofErr w:type="gramStart"/>
      <w:r w:rsidRPr="00AD4043">
        <w:rPr>
          <w:rFonts w:asciiTheme="majorBidi" w:hAnsiTheme="majorBidi" w:cstheme="majorBidi"/>
          <w:sz w:val="24"/>
          <w:szCs w:val="24"/>
          <w:lang w:val="es-ES_tradnl"/>
        </w:rPr>
        <w:t>en</w:t>
      </w:r>
      <w:proofErr w:type="gramEnd"/>
      <w:r w:rsidRPr="00AD4043">
        <w:rPr>
          <w:rFonts w:asciiTheme="majorBidi" w:hAnsiTheme="majorBidi" w:cstheme="majorBidi"/>
          <w:sz w:val="24"/>
          <w:szCs w:val="24"/>
          <w:lang w:val="es-ES_tradnl"/>
        </w:rPr>
        <w:t xml:space="preserve"> obras como :</w:t>
      </w:r>
    </w:p>
    <w:p w:rsidR="00FD31D7" w:rsidRPr="00AD4043"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FD31D7" w:rsidRDefault="00A57539" w:rsidP="00A57539">
      <w:pPr>
        <w:tabs>
          <w:tab w:val="left" w:pos="1134"/>
          <w:tab w:val="left" w:pos="1418"/>
        </w:tabs>
        <w:autoSpaceDE w:val="0"/>
        <w:autoSpaceDN w:val="0"/>
        <w:adjustRightInd w:val="0"/>
        <w:spacing w:after="0" w:line="240" w:lineRule="auto"/>
        <w:rPr>
          <w:rFonts w:asciiTheme="majorBidi" w:hAnsiTheme="majorBidi" w:cstheme="majorBidi"/>
          <w:sz w:val="24"/>
          <w:szCs w:val="24"/>
          <w:lang w:val="es-ES_tradnl"/>
        </w:rPr>
      </w:pPr>
      <w:r>
        <w:rPr>
          <w:rFonts w:asciiTheme="majorBidi" w:hAnsiTheme="majorBidi" w:cstheme="majorBidi"/>
          <w:sz w:val="24"/>
          <w:szCs w:val="24"/>
          <w:lang w:val="es-ES_tradnl"/>
        </w:rPr>
        <w:t xml:space="preserve">                      </w:t>
      </w:r>
      <w:r w:rsidR="00D82FDB">
        <w:rPr>
          <w:rFonts w:asciiTheme="majorBidi" w:hAnsiTheme="majorBidi" w:cstheme="majorBidi"/>
          <w:sz w:val="24"/>
          <w:szCs w:val="24"/>
          <w:lang w:val="es-ES_tradnl"/>
        </w:rPr>
        <w:t>-</w:t>
      </w:r>
      <w:r w:rsidR="00FD31D7" w:rsidRPr="00AD4043">
        <w:rPr>
          <w:rFonts w:asciiTheme="majorBidi" w:hAnsiTheme="majorBidi" w:cstheme="majorBidi"/>
          <w:sz w:val="24"/>
          <w:szCs w:val="24"/>
          <w:lang w:val="es-ES_tradnl"/>
        </w:rPr>
        <w:t>Impresiones y paisajes (1918)</w:t>
      </w:r>
    </w:p>
    <w:p w:rsidR="007258F7" w:rsidRPr="00AD4043" w:rsidRDefault="007258F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FD31D7" w:rsidRDefault="00A57539"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Pr>
          <w:rFonts w:asciiTheme="majorBidi" w:hAnsiTheme="majorBidi" w:cstheme="majorBidi"/>
          <w:sz w:val="24"/>
          <w:szCs w:val="24"/>
          <w:lang w:val="es-ES_tradnl"/>
        </w:rPr>
        <w:t xml:space="preserve">                       -</w:t>
      </w:r>
      <w:r w:rsidR="00FD31D7" w:rsidRPr="00AD4043">
        <w:rPr>
          <w:rFonts w:asciiTheme="majorBidi" w:hAnsiTheme="majorBidi" w:cstheme="majorBidi"/>
          <w:sz w:val="24"/>
          <w:szCs w:val="24"/>
          <w:lang w:val="es-ES_tradnl"/>
        </w:rPr>
        <w:t>Libro de poemas (1921)</w:t>
      </w:r>
    </w:p>
    <w:p w:rsidR="007258F7" w:rsidRPr="00AD4043" w:rsidRDefault="007258F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FD31D7" w:rsidRDefault="00A57539" w:rsidP="00A57539">
      <w:pPr>
        <w:tabs>
          <w:tab w:val="left" w:pos="1418"/>
        </w:tabs>
        <w:autoSpaceDE w:val="0"/>
        <w:autoSpaceDN w:val="0"/>
        <w:adjustRightInd w:val="0"/>
        <w:spacing w:after="0" w:line="240" w:lineRule="auto"/>
        <w:rPr>
          <w:rFonts w:asciiTheme="majorBidi" w:hAnsiTheme="majorBidi" w:cstheme="majorBidi"/>
          <w:sz w:val="24"/>
          <w:szCs w:val="24"/>
          <w:lang w:val="es-ES_tradnl"/>
        </w:rPr>
      </w:pPr>
      <w:r>
        <w:rPr>
          <w:rFonts w:asciiTheme="majorBidi" w:hAnsiTheme="majorBidi" w:cstheme="majorBidi"/>
          <w:sz w:val="24"/>
          <w:szCs w:val="24"/>
          <w:lang w:val="es-ES_tradnl"/>
        </w:rPr>
        <w:t xml:space="preserve">                       -</w:t>
      </w:r>
      <w:r w:rsidR="00FD31D7" w:rsidRPr="00AD4043">
        <w:rPr>
          <w:rFonts w:asciiTheme="majorBidi" w:hAnsiTheme="majorBidi" w:cstheme="majorBidi"/>
          <w:sz w:val="24"/>
          <w:szCs w:val="24"/>
          <w:lang w:val="es-ES_tradnl"/>
        </w:rPr>
        <w:t>Oda a Salvador Dalí (1926)</w:t>
      </w:r>
    </w:p>
    <w:p w:rsidR="007258F7" w:rsidRPr="00AD4043" w:rsidRDefault="007258F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FD31D7" w:rsidRDefault="00A57539"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Pr>
          <w:rFonts w:asciiTheme="majorBidi" w:hAnsiTheme="majorBidi" w:cstheme="majorBidi"/>
          <w:sz w:val="24"/>
          <w:szCs w:val="24"/>
          <w:lang w:val="es-ES_tradnl"/>
        </w:rPr>
        <w:t xml:space="preserve">                       -</w:t>
      </w:r>
      <w:r w:rsidR="00FD31D7" w:rsidRPr="00AD4043">
        <w:rPr>
          <w:rFonts w:asciiTheme="majorBidi" w:hAnsiTheme="majorBidi" w:cstheme="majorBidi"/>
          <w:sz w:val="24"/>
          <w:szCs w:val="24"/>
          <w:lang w:val="es-ES_tradnl"/>
        </w:rPr>
        <w:t>Romancero gitano (1928)</w:t>
      </w:r>
    </w:p>
    <w:p w:rsidR="007258F7" w:rsidRPr="00AD4043" w:rsidRDefault="007258F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FD31D7" w:rsidRDefault="00A57539" w:rsidP="00A57539">
      <w:pPr>
        <w:tabs>
          <w:tab w:val="left" w:pos="1418"/>
        </w:tabs>
        <w:autoSpaceDE w:val="0"/>
        <w:autoSpaceDN w:val="0"/>
        <w:adjustRightInd w:val="0"/>
        <w:spacing w:after="0" w:line="240" w:lineRule="auto"/>
        <w:rPr>
          <w:rFonts w:asciiTheme="majorBidi" w:hAnsiTheme="majorBidi" w:cstheme="majorBidi"/>
          <w:sz w:val="24"/>
          <w:szCs w:val="24"/>
          <w:lang w:val="es-ES_tradnl"/>
        </w:rPr>
      </w:pPr>
      <w:r>
        <w:rPr>
          <w:rFonts w:asciiTheme="majorBidi" w:hAnsiTheme="majorBidi" w:cstheme="majorBidi"/>
          <w:sz w:val="24"/>
          <w:szCs w:val="24"/>
          <w:lang w:val="es-ES_tradnl"/>
        </w:rPr>
        <w:t xml:space="preserve">                       -</w:t>
      </w:r>
      <w:r w:rsidR="00FD31D7" w:rsidRPr="00AD4043">
        <w:rPr>
          <w:rFonts w:asciiTheme="majorBidi" w:hAnsiTheme="majorBidi" w:cstheme="majorBidi"/>
          <w:sz w:val="24"/>
          <w:szCs w:val="24"/>
          <w:lang w:val="es-ES_tradnl"/>
        </w:rPr>
        <w:t>Poeta en Nueva York (1930)</w:t>
      </w:r>
    </w:p>
    <w:p w:rsidR="007258F7" w:rsidRPr="00AD4043" w:rsidRDefault="007258F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FD31D7" w:rsidRDefault="00A57539"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Pr>
          <w:rFonts w:asciiTheme="majorBidi" w:hAnsiTheme="majorBidi" w:cstheme="majorBidi"/>
          <w:sz w:val="24"/>
          <w:szCs w:val="24"/>
          <w:lang w:val="es-ES_tradnl"/>
        </w:rPr>
        <w:t xml:space="preserve">                       -</w:t>
      </w:r>
      <w:r w:rsidR="00FD31D7" w:rsidRPr="00AD4043">
        <w:rPr>
          <w:rFonts w:asciiTheme="majorBidi" w:hAnsiTheme="majorBidi" w:cstheme="majorBidi"/>
          <w:sz w:val="24"/>
          <w:szCs w:val="24"/>
          <w:lang w:val="es-ES_tradnl"/>
        </w:rPr>
        <w:t>Poema del cante jondo (1931)</w:t>
      </w:r>
    </w:p>
    <w:p w:rsidR="007258F7" w:rsidRPr="00AD4043" w:rsidRDefault="007258F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FD31D7" w:rsidRDefault="00A57539" w:rsidP="00A57539">
      <w:pPr>
        <w:tabs>
          <w:tab w:val="left" w:pos="1418"/>
        </w:tabs>
        <w:autoSpaceDE w:val="0"/>
        <w:autoSpaceDN w:val="0"/>
        <w:adjustRightInd w:val="0"/>
        <w:spacing w:after="0" w:line="240" w:lineRule="auto"/>
        <w:rPr>
          <w:rFonts w:asciiTheme="majorBidi" w:hAnsiTheme="majorBidi" w:cstheme="majorBidi"/>
          <w:sz w:val="24"/>
          <w:szCs w:val="24"/>
          <w:lang w:val="es-ES_tradnl"/>
        </w:rPr>
      </w:pPr>
      <w:r>
        <w:rPr>
          <w:rFonts w:asciiTheme="majorBidi" w:hAnsiTheme="majorBidi" w:cstheme="majorBidi"/>
          <w:sz w:val="24"/>
          <w:szCs w:val="24"/>
          <w:lang w:val="es-ES_tradnl"/>
        </w:rPr>
        <w:t xml:space="preserve">                       -</w:t>
      </w:r>
      <w:r w:rsidR="00FD31D7" w:rsidRPr="00AD4043">
        <w:rPr>
          <w:rFonts w:asciiTheme="majorBidi" w:hAnsiTheme="majorBidi" w:cstheme="majorBidi"/>
          <w:sz w:val="24"/>
          <w:szCs w:val="24"/>
          <w:lang w:val="es-ES_tradnl"/>
        </w:rPr>
        <w:t>Llanto por Ignacio Sánchez Mejías (1935)</w:t>
      </w:r>
    </w:p>
    <w:p w:rsidR="007258F7" w:rsidRPr="00AD4043" w:rsidRDefault="007258F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FD31D7" w:rsidRDefault="005641CE"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Pr>
          <w:rFonts w:asciiTheme="majorBidi" w:hAnsiTheme="majorBidi" w:cstheme="majorBidi"/>
          <w:sz w:val="24"/>
          <w:szCs w:val="24"/>
          <w:lang w:val="es-ES_tradnl"/>
        </w:rPr>
        <w:t xml:space="preserve">                       </w:t>
      </w:r>
      <w:r w:rsidR="00D82FDB">
        <w:rPr>
          <w:rFonts w:asciiTheme="majorBidi" w:hAnsiTheme="majorBidi" w:cstheme="majorBidi"/>
          <w:sz w:val="24"/>
          <w:szCs w:val="24"/>
          <w:lang w:val="es-ES_tradnl"/>
        </w:rPr>
        <w:t>-</w:t>
      </w:r>
      <w:r w:rsidR="00FD31D7" w:rsidRPr="00AD4043">
        <w:rPr>
          <w:rFonts w:asciiTheme="majorBidi" w:hAnsiTheme="majorBidi" w:cstheme="majorBidi"/>
          <w:sz w:val="24"/>
          <w:szCs w:val="24"/>
          <w:lang w:val="es-ES_tradnl"/>
        </w:rPr>
        <w:t xml:space="preserve">Diván del </w:t>
      </w:r>
      <w:proofErr w:type="spellStart"/>
      <w:r w:rsidR="00FD31D7" w:rsidRPr="00AD4043">
        <w:rPr>
          <w:rFonts w:asciiTheme="majorBidi" w:hAnsiTheme="majorBidi" w:cstheme="majorBidi"/>
          <w:sz w:val="24"/>
          <w:szCs w:val="24"/>
          <w:lang w:val="es-ES_tradnl"/>
        </w:rPr>
        <w:t>Tamarit</w:t>
      </w:r>
      <w:proofErr w:type="spellEnd"/>
      <w:r w:rsidR="00FD31D7" w:rsidRPr="00AD4043">
        <w:rPr>
          <w:rFonts w:asciiTheme="majorBidi" w:hAnsiTheme="majorBidi" w:cstheme="majorBidi"/>
          <w:sz w:val="24"/>
          <w:szCs w:val="24"/>
          <w:lang w:val="es-ES_tradnl"/>
        </w:rPr>
        <w:t xml:space="preserve"> (1936)</w:t>
      </w:r>
    </w:p>
    <w:p w:rsidR="007258F7" w:rsidRPr="00AD4043" w:rsidRDefault="007258F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FD31D7" w:rsidRDefault="005641CE"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Pr>
          <w:rFonts w:asciiTheme="majorBidi" w:hAnsiTheme="majorBidi" w:cstheme="majorBidi"/>
          <w:sz w:val="24"/>
          <w:szCs w:val="24"/>
          <w:lang w:val="es-ES_tradnl"/>
        </w:rPr>
        <w:t xml:space="preserve">                       </w:t>
      </w:r>
      <w:r w:rsidR="001D0EA8">
        <w:rPr>
          <w:rFonts w:asciiTheme="majorBidi" w:hAnsiTheme="majorBidi" w:cstheme="majorBidi"/>
          <w:sz w:val="24"/>
          <w:szCs w:val="24"/>
          <w:lang w:val="es-ES_tradnl"/>
        </w:rPr>
        <w:t>-</w:t>
      </w:r>
      <w:r w:rsidR="00FD31D7" w:rsidRPr="00AD4043">
        <w:rPr>
          <w:rFonts w:asciiTheme="majorBidi" w:hAnsiTheme="majorBidi" w:cstheme="majorBidi"/>
          <w:sz w:val="24"/>
          <w:szCs w:val="24"/>
          <w:lang w:val="es-ES_tradnl"/>
        </w:rPr>
        <w:t>Sonetos del amor oscuro (1936)</w:t>
      </w:r>
    </w:p>
    <w:p w:rsidR="007A7956" w:rsidRPr="00AD4043" w:rsidRDefault="007A7956"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FD31D7" w:rsidRDefault="007A7956" w:rsidP="00FD31D7">
      <w:pPr>
        <w:tabs>
          <w:tab w:val="left" w:pos="1418"/>
        </w:tabs>
        <w:autoSpaceDE w:val="0"/>
        <w:autoSpaceDN w:val="0"/>
        <w:adjustRightInd w:val="0"/>
        <w:spacing w:after="0" w:line="240" w:lineRule="auto"/>
        <w:rPr>
          <w:rFonts w:asciiTheme="majorBidi" w:hAnsiTheme="majorBidi" w:cstheme="majorBidi"/>
          <w:b/>
          <w:bCs/>
          <w:sz w:val="24"/>
          <w:szCs w:val="24"/>
          <w:lang w:val="es-ES_tradnl"/>
        </w:rPr>
      </w:pPr>
      <w:r>
        <w:rPr>
          <w:rFonts w:asciiTheme="majorBidi" w:hAnsiTheme="majorBidi" w:cstheme="majorBidi"/>
          <w:b/>
          <w:bCs/>
          <w:sz w:val="24"/>
          <w:szCs w:val="24"/>
          <w:lang w:val="es-ES_tradnl"/>
        </w:rPr>
        <w:t>2.2</w:t>
      </w:r>
      <w:proofErr w:type="gramStart"/>
      <w:r>
        <w:rPr>
          <w:rFonts w:asciiTheme="majorBidi" w:hAnsiTheme="majorBidi" w:cstheme="majorBidi"/>
          <w:b/>
          <w:bCs/>
          <w:sz w:val="24"/>
          <w:szCs w:val="24"/>
          <w:lang w:val="es-ES_tradnl"/>
        </w:rPr>
        <w:t>.</w:t>
      </w:r>
      <w:r w:rsidR="00FD31D7" w:rsidRPr="00AD4043">
        <w:rPr>
          <w:rFonts w:asciiTheme="majorBidi" w:hAnsiTheme="majorBidi" w:cstheme="majorBidi"/>
          <w:b/>
          <w:bCs/>
          <w:sz w:val="24"/>
          <w:szCs w:val="24"/>
          <w:lang w:val="es-ES_tradnl"/>
        </w:rPr>
        <w:t>El</w:t>
      </w:r>
      <w:proofErr w:type="gramEnd"/>
      <w:r w:rsidR="00FD31D7" w:rsidRPr="00AD4043">
        <w:rPr>
          <w:rFonts w:asciiTheme="majorBidi" w:hAnsiTheme="majorBidi" w:cstheme="majorBidi"/>
          <w:b/>
          <w:bCs/>
          <w:sz w:val="24"/>
          <w:szCs w:val="24"/>
          <w:lang w:val="es-ES_tradnl"/>
        </w:rPr>
        <w:t xml:space="preserve"> teatro de Federico García Lorca</w:t>
      </w:r>
    </w:p>
    <w:p w:rsidR="007A7956" w:rsidRPr="00AD4043" w:rsidRDefault="007A7956" w:rsidP="00FD31D7">
      <w:pPr>
        <w:tabs>
          <w:tab w:val="left" w:pos="1418"/>
        </w:tabs>
        <w:autoSpaceDE w:val="0"/>
        <w:autoSpaceDN w:val="0"/>
        <w:adjustRightInd w:val="0"/>
        <w:spacing w:after="0" w:line="240" w:lineRule="auto"/>
        <w:rPr>
          <w:rFonts w:asciiTheme="majorBidi" w:hAnsiTheme="majorBidi" w:cstheme="majorBidi"/>
          <w:b/>
          <w:bCs/>
          <w:sz w:val="24"/>
          <w:szCs w:val="24"/>
          <w:lang w:val="es-ES_tradnl"/>
        </w:rPr>
      </w:pPr>
    </w:p>
    <w:p w:rsidR="00746247" w:rsidRDefault="002A2FAE" w:rsidP="00760E28">
      <w:pPr>
        <w:tabs>
          <w:tab w:val="left" w:pos="1418"/>
        </w:tabs>
        <w:autoSpaceDE w:val="0"/>
        <w:autoSpaceDN w:val="0"/>
        <w:adjustRightInd w:val="0"/>
        <w:spacing w:after="0" w:line="240" w:lineRule="auto"/>
        <w:rPr>
          <w:rFonts w:asciiTheme="majorBidi" w:hAnsiTheme="majorBidi" w:cstheme="majorBidi"/>
          <w:sz w:val="24"/>
          <w:szCs w:val="24"/>
          <w:lang w:val="es-ES_tradnl"/>
        </w:rPr>
      </w:pPr>
      <w:r>
        <w:rPr>
          <w:rFonts w:asciiTheme="majorBidi" w:hAnsiTheme="majorBidi" w:cstheme="majorBidi"/>
          <w:sz w:val="24"/>
          <w:szCs w:val="24"/>
          <w:lang w:val="es-ES_tradnl"/>
        </w:rPr>
        <w:t xml:space="preserve">                       </w:t>
      </w:r>
      <w:r w:rsidR="00FD31D7" w:rsidRPr="00AD4043">
        <w:rPr>
          <w:rFonts w:asciiTheme="majorBidi" w:hAnsiTheme="majorBidi" w:cstheme="majorBidi"/>
          <w:sz w:val="24"/>
          <w:szCs w:val="24"/>
          <w:lang w:val="es-ES_tradnl"/>
        </w:rPr>
        <w:t xml:space="preserve">El teatro de Lorca es, con el de Valle-Inclán, el de mayor importancia </w:t>
      </w:r>
      <w:proofErr w:type="gramStart"/>
      <w:r w:rsidR="00FD31D7" w:rsidRPr="00AD4043">
        <w:rPr>
          <w:rFonts w:asciiTheme="majorBidi" w:hAnsiTheme="majorBidi" w:cstheme="majorBidi"/>
          <w:sz w:val="24"/>
          <w:szCs w:val="24"/>
          <w:lang w:val="es-ES_tradnl"/>
        </w:rPr>
        <w:t>escrito</w:t>
      </w:r>
      <w:proofErr w:type="gramEnd"/>
    </w:p>
    <w:p w:rsidR="00746247" w:rsidRDefault="00746247" w:rsidP="00760E28">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746247" w:rsidRDefault="00FD31D7" w:rsidP="00760E28">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AD4043">
        <w:rPr>
          <w:rFonts w:asciiTheme="majorBidi" w:hAnsiTheme="majorBidi" w:cstheme="majorBidi"/>
          <w:sz w:val="24"/>
          <w:szCs w:val="24"/>
          <w:lang w:val="es-ES_tradnl"/>
        </w:rPr>
        <w:t xml:space="preserve"> </w:t>
      </w:r>
      <w:proofErr w:type="gramStart"/>
      <w:r w:rsidRPr="00AD4043">
        <w:rPr>
          <w:rFonts w:asciiTheme="majorBidi" w:hAnsiTheme="majorBidi" w:cstheme="majorBidi"/>
          <w:sz w:val="24"/>
          <w:szCs w:val="24"/>
          <w:lang w:val="es-ES_tradnl"/>
        </w:rPr>
        <w:t>en</w:t>
      </w:r>
      <w:proofErr w:type="gramEnd"/>
      <w:r w:rsidR="005843E8">
        <w:rPr>
          <w:rFonts w:asciiTheme="majorBidi" w:hAnsiTheme="majorBidi" w:cstheme="majorBidi"/>
          <w:sz w:val="24"/>
          <w:szCs w:val="24"/>
          <w:lang w:val="es-ES_tradnl"/>
        </w:rPr>
        <w:t xml:space="preserve"> </w:t>
      </w:r>
      <w:r w:rsidRPr="00AD4043">
        <w:rPr>
          <w:rFonts w:asciiTheme="majorBidi" w:hAnsiTheme="majorBidi" w:cstheme="majorBidi"/>
          <w:sz w:val="24"/>
          <w:szCs w:val="24"/>
          <w:lang w:val="es-ES_tradnl"/>
        </w:rPr>
        <w:t>castellano</w:t>
      </w:r>
      <w:r w:rsidR="00760E28">
        <w:rPr>
          <w:rFonts w:asciiTheme="majorBidi" w:hAnsiTheme="majorBidi" w:cstheme="majorBidi"/>
          <w:sz w:val="24"/>
          <w:szCs w:val="24"/>
          <w:lang w:val="es-ES_tradnl"/>
        </w:rPr>
        <w:t xml:space="preserve"> </w:t>
      </w:r>
      <w:r w:rsidRPr="00AD4043">
        <w:rPr>
          <w:rFonts w:asciiTheme="majorBidi" w:hAnsiTheme="majorBidi" w:cstheme="majorBidi"/>
          <w:sz w:val="24"/>
          <w:szCs w:val="24"/>
          <w:lang w:val="es-ES_tradnl"/>
        </w:rPr>
        <w:t>en lo que va de siglo. Es un teatro poético, que gira en torno a símbolos</w:t>
      </w:r>
    </w:p>
    <w:p w:rsidR="00746247" w:rsidRDefault="00746247" w:rsidP="00760E28">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746247" w:rsidRDefault="005843E8" w:rsidP="00760E28">
      <w:pPr>
        <w:tabs>
          <w:tab w:val="left" w:pos="1418"/>
        </w:tabs>
        <w:autoSpaceDE w:val="0"/>
        <w:autoSpaceDN w:val="0"/>
        <w:adjustRightInd w:val="0"/>
        <w:spacing w:after="0" w:line="240" w:lineRule="auto"/>
        <w:rPr>
          <w:rFonts w:asciiTheme="majorBidi" w:hAnsiTheme="majorBidi" w:cstheme="majorBidi"/>
          <w:sz w:val="24"/>
          <w:szCs w:val="24"/>
          <w:lang w:val="es-ES_tradnl"/>
        </w:rPr>
      </w:pPr>
      <w:r>
        <w:rPr>
          <w:rFonts w:asciiTheme="majorBidi" w:hAnsiTheme="majorBidi" w:cstheme="majorBidi"/>
          <w:sz w:val="24"/>
          <w:szCs w:val="24"/>
          <w:lang w:val="es-ES_tradnl"/>
        </w:rPr>
        <w:t xml:space="preserve"> </w:t>
      </w:r>
      <w:proofErr w:type="gramStart"/>
      <w:r w:rsidR="00FD31D7" w:rsidRPr="00AD4043">
        <w:rPr>
          <w:rFonts w:asciiTheme="majorBidi" w:hAnsiTheme="majorBidi" w:cstheme="majorBidi"/>
          <w:sz w:val="24"/>
          <w:szCs w:val="24"/>
          <w:lang w:val="es-ES_tradnl"/>
        </w:rPr>
        <w:t>medulares</w:t>
      </w:r>
      <w:proofErr w:type="gramEnd"/>
      <w:r w:rsidR="00FD31D7" w:rsidRPr="00AD4043">
        <w:rPr>
          <w:rFonts w:asciiTheme="majorBidi" w:hAnsiTheme="majorBidi" w:cstheme="majorBidi"/>
          <w:sz w:val="24"/>
          <w:szCs w:val="24"/>
          <w:lang w:val="es-ES_tradnl"/>
        </w:rPr>
        <w:t>: la</w:t>
      </w:r>
      <w:r w:rsidR="00760E28">
        <w:rPr>
          <w:rFonts w:asciiTheme="majorBidi" w:hAnsiTheme="majorBidi" w:cstheme="majorBidi"/>
          <w:sz w:val="24"/>
          <w:szCs w:val="24"/>
          <w:lang w:val="es-ES_tradnl"/>
        </w:rPr>
        <w:t xml:space="preserve"> </w:t>
      </w:r>
      <w:r w:rsidR="00FD31D7" w:rsidRPr="00AD4043">
        <w:rPr>
          <w:rFonts w:asciiTheme="majorBidi" w:hAnsiTheme="majorBidi" w:cstheme="majorBidi"/>
          <w:sz w:val="24"/>
          <w:szCs w:val="24"/>
          <w:lang w:val="es-ES_tradnl"/>
        </w:rPr>
        <w:t>sangre, el cuchillo o la rosa. Se desarrolla en espacios míticos o de un</w:t>
      </w:r>
    </w:p>
    <w:p w:rsidR="00746247" w:rsidRDefault="00746247" w:rsidP="00760E28">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FD31D7" w:rsidRDefault="005843E8" w:rsidP="00760E28">
      <w:pPr>
        <w:tabs>
          <w:tab w:val="left" w:pos="1418"/>
        </w:tabs>
        <w:autoSpaceDE w:val="0"/>
        <w:autoSpaceDN w:val="0"/>
        <w:adjustRightInd w:val="0"/>
        <w:spacing w:after="0" w:line="240" w:lineRule="auto"/>
        <w:rPr>
          <w:rFonts w:asciiTheme="majorBidi" w:hAnsiTheme="majorBidi" w:cstheme="majorBidi"/>
          <w:sz w:val="24"/>
          <w:szCs w:val="24"/>
          <w:lang w:val="es-ES_tradnl"/>
        </w:rPr>
      </w:pPr>
      <w:r>
        <w:rPr>
          <w:rFonts w:asciiTheme="majorBidi" w:hAnsiTheme="majorBidi" w:cstheme="majorBidi"/>
          <w:sz w:val="24"/>
          <w:szCs w:val="24"/>
          <w:lang w:val="es-ES_tradnl"/>
        </w:rPr>
        <w:t xml:space="preserve"> </w:t>
      </w:r>
      <w:proofErr w:type="gramStart"/>
      <w:r>
        <w:rPr>
          <w:rFonts w:asciiTheme="majorBidi" w:hAnsiTheme="majorBidi" w:cstheme="majorBidi"/>
          <w:sz w:val="24"/>
          <w:szCs w:val="24"/>
          <w:lang w:val="es-ES_tradnl"/>
        </w:rPr>
        <w:t>realismo</w:t>
      </w:r>
      <w:proofErr w:type="gramEnd"/>
      <w:r w:rsidR="00760E28">
        <w:rPr>
          <w:rFonts w:asciiTheme="majorBidi" w:hAnsiTheme="majorBidi" w:cstheme="majorBidi"/>
          <w:sz w:val="24"/>
          <w:szCs w:val="24"/>
          <w:lang w:val="es-ES_tradnl"/>
        </w:rPr>
        <w:t xml:space="preserve"> </w:t>
      </w:r>
      <w:r w:rsidR="00FD31D7" w:rsidRPr="00AD4043">
        <w:rPr>
          <w:rFonts w:asciiTheme="majorBidi" w:hAnsiTheme="majorBidi" w:cstheme="majorBidi"/>
          <w:sz w:val="24"/>
          <w:szCs w:val="24"/>
          <w:lang w:val="es-ES_tradnl"/>
        </w:rPr>
        <w:t>trascendido, y encara pro</w:t>
      </w:r>
      <w:r w:rsidR="00487270">
        <w:rPr>
          <w:rFonts w:asciiTheme="majorBidi" w:hAnsiTheme="majorBidi" w:cstheme="majorBidi"/>
          <w:sz w:val="24"/>
          <w:szCs w:val="24"/>
          <w:lang w:val="es-ES_tradnl"/>
        </w:rPr>
        <w:t>blemas sustanciales del existir</w:t>
      </w:r>
      <w:r w:rsidR="00487270">
        <w:rPr>
          <w:rStyle w:val="Appelnotedebasdep"/>
          <w:rFonts w:asciiTheme="majorBidi" w:hAnsiTheme="majorBidi" w:cstheme="majorBidi"/>
          <w:sz w:val="24"/>
          <w:szCs w:val="24"/>
          <w:lang w:val="es-ES_tradnl"/>
        </w:rPr>
        <w:footnoteReference w:id="62"/>
      </w:r>
      <w:r w:rsidR="005C0316">
        <w:rPr>
          <w:rFonts w:asciiTheme="majorBidi" w:hAnsiTheme="majorBidi" w:cstheme="majorBidi"/>
          <w:sz w:val="24"/>
          <w:szCs w:val="24"/>
          <w:lang w:val="es-ES_tradnl"/>
        </w:rPr>
        <w:t>.</w:t>
      </w:r>
    </w:p>
    <w:p w:rsidR="00FD31D7" w:rsidRPr="00AD4043"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305DD9" w:rsidRDefault="00FD31D7" w:rsidP="002A2FAE">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AD4043">
        <w:rPr>
          <w:rFonts w:asciiTheme="majorBidi" w:hAnsiTheme="majorBidi" w:cstheme="majorBidi"/>
          <w:sz w:val="24"/>
          <w:szCs w:val="24"/>
          <w:lang w:val="es-ES_tradnl"/>
        </w:rPr>
        <w:t>En Lorca influyen el drama modernista (de aquí deriva el uso del verso), el teatro</w:t>
      </w:r>
      <w:r w:rsidR="002A2FAE">
        <w:rPr>
          <w:rFonts w:asciiTheme="majorBidi" w:hAnsiTheme="majorBidi" w:cstheme="majorBidi"/>
          <w:sz w:val="24"/>
          <w:szCs w:val="24"/>
          <w:lang w:val="es-ES_tradnl"/>
        </w:rPr>
        <w:t xml:space="preserve"> </w:t>
      </w:r>
      <w:r w:rsidRPr="00AD4043">
        <w:rPr>
          <w:rFonts w:asciiTheme="majorBidi" w:hAnsiTheme="majorBidi" w:cstheme="majorBidi"/>
          <w:sz w:val="24"/>
          <w:szCs w:val="24"/>
          <w:lang w:val="es-ES_tradnl"/>
        </w:rPr>
        <w:t>lopesco</w:t>
      </w:r>
    </w:p>
    <w:p w:rsidR="00305DD9" w:rsidRDefault="00305DD9" w:rsidP="002A2FAE">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305DD9" w:rsidRDefault="00FD31D7" w:rsidP="00305DD9">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AD4043">
        <w:rPr>
          <w:rFonts w:asciiTheme="majorBidi" w:hAnsiTheme="majorBidi" w:cstheme="majorBidi"/>
          <w:sz w:val="24"/>
          <w:szCs w:val="24"/>
          <w:lang w:val="es-ES_tradnl"/>
        </w:rPr>
        <w:t xml:space="preserve"> (</w:t>
      </w:r>
      <w:proofErr w:type="gramStart"/>
      <w:r w:rsidRPr="00AD4043">
        <w:rPr>
          <w:rFonts w:asciiTheme="majorBidi" w:hAnsiTheme="majorBidi" w:cstheme="majorBidi"/>
          <w:sz w:val="24"/>
          <w:szCs w:val="24"/>
          <w:lang w:val="es-ES_tradnl"/>
        </w:rPr>
        <w:t>evidente</w:t>
      </w:r>
      <w:proofErr w:type="gramEnd"/>
      <w:r w:rsidRPr="00AD4043">
        <w:rPr>
          <w:rFonts w:asciiTheme="majorBidi" w:hAnsiTheme="majorBidi" w:cstheme="majorBidi"/>
          <w:sz w:val="24"/>
          <w:szCs w:val="24"/>
          <w:lang w:val="es-ES_tradnl"/>
        </w:rPr>
        <w:t>, por ejemplo, en el empleo estratégico de la canción popular), el</w:t>
      </w:r>
      <w:r w:rsidR="00305DD9">
        <w:rPr>
          <w:rFonts w:asciiTheme="majorBidi" w:hAnsiTheme="majorBidi" w:cstheme="majorBidi"/>
          <w:sz w:val="24"/>
          <w:szCs w:val="24"/>
          <w:lang w:val="es-ES_tradnl"/>
        </w:rPr>
        <w:t xml:space="preserve"> </w:t>
      </w:r>
      <w:r w:rsidRPr="00AD4043">
        <w:rPr>
          <w:rFonts w:asciiTheme="majorBidi" w:hAnsiTheme="majorBidi" w:cstheme="majorBidi"/>
          <w:sz w:val="24"/>
          <w:szCs w:val="24"/>
          <w:lang w:val="es-ES_tradnl"/>
        </w:rPr>
        <w:t>calderoniano</w:t>
      </w:r>
    </w:p>
    <w:p w:rsidR="00305DD9" w:rsidRDefault="00305DD9" w:rsidP="00305DD9">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FD31D7" w:rsidRDefault="00FD31D7" w:rsidP="00305DD9">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AD4043">
        <w:rPr>
          <w:rFonts w:asciiTheme="majorBidi" w:hAnsiTheme="majorBidi" w:cstheme="majorBidi"/>
          <w:sz w:val="24"/>
          <w:szCs w:val="24"/>
          <w:lang w:val="es-ES_tradnl"/>
        </w:rPr>
        <w:t xml:space="preserve"> (</w:t>
      </w:r>
      <w:proofErr w:type="gramStart"/>
      <w:r w:rsidRPr="00AD4043">
        <w:rPr>
          <w:rFonts w:asciiTheme="majorBidi" w:hAnsiTheme="majorBidi" w:cstheme="majorBidi"/>
          <w:sz w:val="24"/>
          <w:szCs w:val="24"/>
          <w:lang w:val="es-ES_tradnl"/>
        </w:rPr>
        <w:t>desmesura</w:t>
      </w:r>
      <w:proofErr w:type="gramEnd"/>
      <w:r w:rsidRPr="00AD4043">
        <w:rPr>
          <w:rFonts w:asciiTheme="majorBidi" w:hAnsiTheme="majorBidi" w:cstheme="majorBidi"/>
          <w:sz w:val="24"/>
          <w:szCs w:val="24"/>
          <w:lang w:val="es-ES_tradnl"/>
        </w:rPr>
        <w:t xml:space="preserve"> trágica, sentido de la alegoría) y la tradición de los títeres.</w:t>
      </w:r>
    </w:p>
    <w:p w:rsidR="00305DD9" w:rsidRPr="00AD4043" w:rsidRDefault="00305DD9" w:rsidP="00305DD9">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C41752"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AD4043">
        <w:rPr>
          <w:rFonts w:asciiTheme="majorBidi" w:hAnsiTheme="majorBidi" w:cstheme="majorBidi"/>
          <w:sz w:val="24"/>
          <w:szCs w:val="24"/>
          <w:lang w:val="es-ES_tradnl"/>
        </w:rPr>
        <w:t>La producción dramática de Lorca puede ser agrupada en cuatro conjuntos: farsas,</w:t>
      </w:r>
    </w:p>
    <w:p w:rsidR="00C41752" w:rsidRDefault="00C41752"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FD31D7" w:rsidRPr="00AD4043" w:rsidRDefault="00C41752"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Pr>
          <w:rFonts w:asciiTheme="majorBidi" w:hAnsiTheme="majorBidi" w:cstheme="majorBidi"/>
          <w:sz w:val="24"/>
          <w:szCs w:val="24"/>
          <w:lang w:val="es-ES_tradnl"/>
        </w:rPr>
        <w:t xml:space="preserve"> </w:t>
      </w:r>
      <w:proofErr w:type="gramStart"/>
      <w:r w:rsidR="00FD31D7" w:rsidRPr="00AD4043">
        <w:rPr>
          <w:rFonts w:asciiTheme="majorBidi" w:hAnsiTheme="majorBidi" w:cstheme="majorBidi"/>
          <w:sz w:val="24"/>
          <w:szCs w:val="24"/>
          <w:lang w:val="es-ES_tradnl"/>
        </w:rPr>
        <w:t>comedias</w:t>
      </w:r>
      <w:proofErr w:type="gramEnd"/>
      <w:r w:rsidR="00FD31D7" w:rsidRPr="00AD4043">
        <w:rPr>
          <w:rFonts w:asciiTheme="majorBidi" w:hAnsiTheme="majorBidi" w:cstheme="majorBidi"/>
          <w:sz w:val="24"/>
          <w:szCs w:val="24"/>
          <w:lang w:val="es-ES_tradnl"/>
        </w:rPr>
        <w:t xml:space="preserve"> «irrepresentables» (según el autor), tragedias y dramas.</w:t>
      </w:r>
    </w:p>
    <w:p w:rsidR="00FD31D7" w:rsidRPr="00AD4043" w:rsidRDefault="00FD31D7" w:rsidP="00FD31D7">
      <w:pPr>
        <w:tabs>
          <w:tab w:val="left" w:pos="1418"/>
        </w:tabs>
        <w:autoSpaceDE w:val="0"/>
        <w:autoSpaceDN w:val="0"/>
        <w:adjustRightInd w:val="0"/>
        <w:spacing w:after="0" w:line="240" w:lineRule="auto"/>
        <w:rPr>
          <w:rFonts w:ascii="Arial" w:hAnsi="Arial" w:cs="Arial"/>
          <w:b/>
          <w:bCs/>
          <w:sz w:val="24"/>
          <w:szCs w:val="24"/>
          <w:lang w:val="es-ES_tradnl"/>
        </w:rPr>
      </w:pPr>
    </w:p>
    <w:p w:rsidR="008F67EC" w:rsidRDefault="008F67EC" w:rsidP="00FD31D7">
      <w:pPr>
        <w:tabs>
          <w:tab w:val="left" w:pos="1418"/>
        </w:tabs>
        <w:autoSpaceDE w:val="0"/>
        <w:autoSpaceDN w:val="0"/>
        <w:adjustRightInd w:val="0"/>
        <w:spacing w:after="0" w:line="240" w:lineRule="auto"/>
        <w:rPr>
          <w:rFonts w:asciiTheme="majorBidi" w:hAnsiTheme="majorBidi" w:cstheme="majorBidi"/>
          <w:b/>
          <w:bCs/>
          <w:sz w:val="24"/>
          <w:szCs w:val="24"/>
          <w:lang w:val="es-ES_tradnl"/>
        </w:rPr>
      </w:pPr>
    </w:p>
    <w:p w:rsidR="008F67EC" w:rsidRDefault="008F67EC" w:rsidP="00FD31D7">
      <w:pPr>
        <w:tabs>
          <w:tab w:val="left" w:pos="1418"/>
        </w:tabs>
        <w:autoSpaceDE w:val="0"/>
        <w:autoSpaceDN w:val="0"/>
        <w:adjustRightInd w:val="0"/>
        <w:spacing w:after="0" w:line="240" w:lineRule="auto"/>
        <w:rPr>
          <w:rFonts w:asciiTheme="majorBidi" w:hAnsiTheme="majorBidi" w:cstheme="majorBidi"/>
          <w:b/>
          <w:bCs/>
          <w:sz w:val="24"/>
          <w:szCs w:val="24"/>
          <w:lang w:val="es-ES_tradnl"/>
        </w:rPr>
      </w:pPr>
    </w:p>
    <w:p w:rsidR="00FD31D7" w:rsidRDefault="007E7D67" w:rsidP="00FD31D7">
      <w:pPr>
        <w:tabs>
          <w:tab w:val="left" w:pos="1418"/>
        </w:tabs>
        <w:autoSpaceDE w:val="0"/>
        <w:autoSpaceDN w:val="0"/>
        <w:adjustRightInd w:val="0"/>
        <w:spacing w:after="0" w:line="240" w:lineRule="auto"/>
        <w:rPr>
          <w:rFonts w:asciiTheme="majorBidi" w:hAnsiTheme="majorBidi" w:cstheme="majorBidi"/>
          <w:b/>
          <w:bCs/>
          <w:sz w:val="24"/>
          <w:szCs w:val="24"/>
          <w:lang w:val="es-ES_tradnl"/>
        </w:rPr>
      </w:pPr>
      <w:r w:rsidRPr="007E7D67">
        <w:rPr>
          <w:rFonts w:asciiTheme="majorBidi" w:hAnsiTheme="majorBidi" w:cstheme="majorBidi"/>
          <w:b/>
          <w:bCs/>
          <w:sz w:val="24"/>
          <w:szCs w:val="24"/>
          <w:lang w:val="es-ES_tradnl"/>
        </w:rPr>
        <w:t>2.3</w:t>
      </w:r>
      <w:r w:rsidR="00FD31D7" w:rsidRPr="007E7D67">
        <w:rPr>
          <w:rFonts w:asciiTheme="majorBidi" w:hAnsiTheme="majorBidi" w:cstheme="majorBidi"/>
          <w:b/>
          <w:bCs/>
          <w:sz w:val="24"/>
          <w:szCs w:val="24"/>
          <w:lang w:val="es-ES_tradnl"/>
        </w:rPr>
        <w:t xml:space="preserve"> obras que abarcan problemas sociales son:</w:t>
      </w:r>
    </w:p>
    <w:p w:rsidR="0002020D" w:rsidRPr="0092031C" w:rsidRDefault="0002020D" w:rsidP="00FD31D7">
      <w:pPr>
        <w:tabs>
          <w:tab w:val="left" w:pos="1418"/>
        </w:tabs>
        <w:autoSpaceDE w:val="0"/>
        <w:autoSpaceDN w:val="0"/>
        <w:adjustRightInd w:val="0"/>
        <w:spacing w:after="0" w:line="240" w:lineRule="auto"/>
        <w:rPr>
          <w:rFonts w:asciiTheme="majorBidi" w:hAnsiTheme="majorBidi" w:cstheme="majorBidi"/>
          <w:b/>
          <w:bCs/>
          <w:sz w:val="24"/>
          <w:szCs w:val="24"/>
          <w:lang w:val="es-ES_tradnl"/>
        </w:rPr>
      </w:pPr>
    </w:p>
    <w:p w:rsidR="00FD31D7" w:rsidRDefault="006F3712" w:rsidP="006F3712">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92031C">
        <w:rPr>
          <w:rFonts w:asciiTheme="majorBidi" w:hAnsiTheme="majorBidi" w:cstheme="majorBidi"/>
          <w:b/>
          <w:bCs/>
          <w:sz w:val="24"/>
          <w:szCs w:val="24"/>
          <w:lang w:val="es-ES_tradnl"/>
        </w:rPr>
        <w:t xml:space="preserve">                      </w:t>
      </w:r>
      <w:r w:rsidR="0002020D" w:rsidRPr="0092031C">
        <w:rPr>
          <w:rFonts w:asciiTheme="majorBidi" w:hAnsiTheme="majorBidi" w:cstheme="majorBidi"/>
          <w:b/>
          <w:bCs/>
          <w:sz w:val="24"/>
          <w:szCs w:val="24"/>
          <w:lang w:val="es-ES_tradnl"/>
        </w:rPr>
        <w:t>-</w:t>
      </w:r>
      <w:r w:rsidR="00FD31D7" w:rsidRPr="0092031C">
        <w:rPr>
          <w:rFonts w:asciiTheme="majorBidi" w:hAnsiTheme="majorBidi" w:cstheme="majorBidi"/>
          <w:sz w:val="24"/>
          <w:szCs w:val="24"/>
          <w:lang w:val="es-ES_tradnl"/>
        </w:rPr>
        <w:t>Mariana Pineda (1927)</w:t>
      </w:r>
    </w:p>
    <w:p w:rsidR="003B5A30" w:rsidRPr="0092031C" w:rsidRDefault="003B5A30" w:rsidP="006F3712">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FD31D7" w:rsidRDefault="006F3712"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92031C">
        <w:rPr>
          <w:rFonts w:asciiTheme="majorBidi" w:hAnsiTheme="majorBidi" w:cstheme="majorBidi"/>
          <w:sz w:val="24"/>
          <w:szCs w:val="24"/>
          <w:lang w:val="es-ES_tradnl"/>
        </w:rPr>
        <w:t xml:space="preserve">                      </w:t>
      </w:r>
      <w:r w:rsidR="0002020D" w:rsidRPr="0092031C">
        <w:rPr>
          <w:rFonts w:asciiTheme="majorBidi" w:hAnsiTheme="majorBidi" w:cstheme="majorBidi"/>
          <w:sz w:val="24"/>
          <w:szCs w:val="24"/>
          <w:lang w:val="es-ES_tradnl"/>
        </w:rPr>
        <w:t>-</w:t>
      </w:r>
      <w:r w:rsidR="00FD31D7" w:rsidRPr="0092031C">
        <w:rPr>
          <w:rFonts w:asciiTheme="majorBidi" w:hAnsiTheme="majorBidi" w:cstheme="majorBidi"/>
          <w:sz w:val="24"/>
          <w:szCs w:val="24"/>
          <w:lang w:val="es-ES_tradnl"/>
        </w:rPr>
        <w:t>La zapatera prodigiosa (1930)</w:t>
      </w:r>
    </w:p>
    <w:p w:rsidR="003B5A30" w:rsidRPr="0092031C" w:rsidRDefault="003B5A30"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FD31D7" w:rsidRDefault="006F3712" w:rsidP="0092031C">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92031C">
        <w:rPr>
          <w:rFonts w:asciiTheme="majorBidi" w:hAnsiTheme="majorBidi" w:cstheme="majorBidi"/>
          <w:sz w:val="24"/>
          <w:szCs w:val="24"/>
          <w:lang w:val="es-ES_tradnl"/>
        </w:rPr>
        <w:t xml:space="preserve">                     </w:t>
      </w:r>
      <w:r w:rsidR="0092031C" w:rsidRPr="0092031C">
        <w:rPr>
          <w:rFonts w:asciiTheme="majorBidi" w:hAnsiTheme="majorBidi" w:cstheme="majorBidi"/>
          <w:sz w:val="24"/>
          <w:szCs w:val="24"/>
          <w:lang w:val="es-ES_tradnl"/>
        </w:rPr>
        <w:t xml:space="preserve"> </w:t>
      </w:r>
      <w:r w:rsidRPr="0092031C">
        <w:rPr>
          <w:rFonts w:asciiTheme="majorBidi" w:hAnsiTheme="majorBidi" w:cstheme="majorBidi"/>
          <w:sz w:val="24"/>
          <w:szCs w:val="24"/>
          <w:lang w:val="es-ES_tradnl"/>
        </w:rPr>
        <w:t xml:space="preserve"> </w:t>
      </w:r>
      <w:r w:rsidR="0002020D" w:rsidRPr="0092031C">
        <w:rPr>
          <w:rFonts w:asciiTheme="majorBidi" w:hAnsiTheme="majorBidi" w:cstheme="majorBidi"/>
          <w:sz w:val="24"/>
          <w:szCs w:val="24"/>
          <w:lang w:val="es-ES_tradnl"/>
        </w:rPr>
        <w:t>-</w:t>
      </w:r>
      <w:r w:rsidR="00FD31D7" w:rsidRPr="0092031C">
        <w:rPr>
          <w:rFonts w:asciiTheme="majorBidi" w:hAnsiTheme="majorBidi" w:cstheme="majorBidi"/>
          <w:sz w:val="24"/>
          <w:szCs w:val="24"/>
          <w:lang w:val="es-ES_tradnl"/>
        </w:rPr>
        <w:t>Retablillo de Don Cristóbal</w:t>
      </w:r>
    </w:p>
    <w:p w:rsidR="003B5A30" w:rsidRPr="0092031C" w:rsidRDefault="003B5A30" w:rsidP="0092031C">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FD31D7" w:rsidRDefault="006F3712"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92031C">
        <w:rPr>
          <w:rFonts w:asciiTheme="majorBidi" w:hAnsiTheme="majorBidi" w:cstheme="majorBidi"/>
          <w:sz w:val="24"/>
          <w:szCs w:val="24"/>
          <w:lang w:val="es-ES_tradnl"/>
        </w:rPr>
        <w:t xml:space="preserve">                       </w:t>
      </w:r>
      <w:r w:rsidR="0002020D" w:rsidRPr="0092031C">
        <w:rPr>
          <w:rFonts w:asciiTheme="majorBidi" w:hAnsiTheme="majorBidi" w:cstheme="majorBidi"/>
          <w:sz w:val="24"/>
          <w:szCs w:val="24"/>
          <w:lang w:val="es-ES_tradnl"/>
        </w:rPr>
        <w:t>-</w:t>
      </w:r>
      <w:r w:rsidR="00FD31D7" w:rsidRPr="0092031C">
        <w:rPr>
          <w:rFonts w:asciiTheme="majorBidi" w:hAnsiTheme="majorBidi" w:cstheme="majorBidi"/>
          <w:sz w:val="24"/>
          <w:szCs w:val="24"/>
          <w:lang w:val="es-ES_tradnl"/>
        </w:rPr>
        <w:t>El público (1930)</w:t>
      </w:r>
    </w:p>
    <w:p w:rsidR="003B5A30" w:rsidRPr="0092031C" w:rsidRDefault="003B5A30"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FD31D7" w:rsidRDefault="006F3712"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92031C">
        <w:rPr>
          <w:rFonts w:asciiTheme="majorBidi" w:hAnsiTheme="majorBidi" w:cstheme="majorBidi"/>
          <w:sz w:val="24"/>
          <w:szCs w:val="24"/>
          <w:lang w:val="es-ES_tradnl"/>
        </w:rPr>
        <w:t xml:space="preserve">                       </w:t>
      </w:r>
      <w:r w:rsidR="0002020D" w:rsidRPr="0092031C">
        <w:rPr>
          <w:rFonts w:asciiTheme="majorBidi" w:hAnsiTheme="majorBidi" w:cstheme="majorBidi"/>
          <w:sz w:val="24"/>
          <w:szCs w:val="24"/>
          <w:lang w:val="es-ES_tradnl"/>
        </w:rPr>
        <w:t>-</w:t>
      </w:r>
      <w:r w:rsidR="00FD31D7" w:rsidRPr="0092031C">
        <w:rPr>
          <w:rFonts w:asciiTheme="majorBidi" w:hAnsiTheme="majorBidi" w:cstheme="majorBidi"/>
          <w:sz w:val="24"/>
          <w:szCs w:val="24"/>
          <w:lang w:val="es-ES_tradnl"/>
        </w:rPr>
        <w:t>Así que pasen cinco años (1930)</w:t>
      </w:r>
    </w:p>
    <w:p w:rsidR="003B5A30" w:rsidRPr="0092031C" w:rsidRDefault="003B5A30"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FD31D7" w:rsidRDefault="006F3712"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92031C">
        <w:rPr>
          <w:rFonts w:asciiTheme="majorBidi" w:hAnsiTheme="majorBidi" w:cstheme="majorBidi"/>
          <w:sz w:val="24"/>
          <w:szCs w:val="24"/>
          <w:lang w:val="es-ES_tradnl"/>
        </w:rPr>
        <w:t xml:space="preserve">                       </w:t>
      </w:r>
      <w:r w:rsidR="0002020D" w:rsidRPr="0092031C">
        <w:rPr>
          <w:rFonts w:asciiTheme="majorBidi" w:hAnsiTheme="majorBidi" w:cstheme="majorBidi"/>
          <w:sz w:val="24"/>
          <w:szCs w:val="24"/>
          <w:lang w:val="es-ES_tradnl"/>
        </w:rPr>
        <w:t>-</w:t>
      </w:r>
      <w:r w:rsidR="00FD31D7" w:rsidRPr="0092031C">
        <w:rPr>
          <w:rFonts w:asciiTheme="majorBidi" w:hAnsiTheme="majorBidi" w:cstheme="majorBidi"/>
          <w:sz w:val="24"/>
          <w:szCs w:val="24"/>
          <w:lang w:val="es-ES_tradnl"/>
        </w:rPr>
        <w:t xml:space="preserve">Amor de don </w:t>
      </w:r>
      <w:proofErr w:type="spellStart"/>
      <w:r w:rsidR="00FD31D7" w:rsidRPr="0092031C">
        <w:rPr>
          <w:rFonts w:asciiTheme="majorBidi" w:hAnsiTheme="majorBidi" w:cstheme="majorBidi"/>
          <w:sz w:val="24"/>
          <w:szCs w:val="24"/>
          <w:lang w:val="es-ES_tradnl"/>
        </w:rPr>
        <w:t>Perlimplín</w:t>
      </w:r>
      <w:proofErr w:type="spellEnd"/>
      <w:r w:rsidR="00FD31D7" w:rsidRPr="0092031C">
        <w:rPr>
          <w:rFonts w:asciiTheme="majorBidi" w:hAnsiTheme="majorBidi" w:cstheme="majorBidi"/>
          <w:sz w:val="24"/>
          <w:szCs w:val="24"/>
          <w:lang w:val="es-ES_tradnl"/>
        </w:rPr>
        <w:t xml:space="preserve"> con </w:t>
      </w:r>
      <w:proofErr w:type="spellStart"/>
      <w:r w:rsidR="00FD31D7" w:rsidRPr="0092031C">
        <w:rPr>
          <w:rFonts w:asciiTheme="majorBidi" w:hAnsiTheme="majorBidi" w:cstheme="majorBidi"/>
          <w:sz w:val="24"/>
          <w:szCs w:val="24"/>
          <w:lang w:val="es-ES_tradnl"/>
        </w:rPr>
        <w:t>Belisa</w:t>
      </w:r>
      <w:proofErr w:type="spellEnd"/>
      <w:r w:rsidR="00FD31D7" w:rsidRPr="0092031C">
        <w:rPr>
          <w:rFonts w:asciiTheme="majorBidi" w:hAnsiTheme="majorBidi" w:cstheme="majorBidi"/>
          <w:sz w:val="24"/>
          <w:szCs w:val="24"/>
          <w:lang w:val="es-ES_tradnl"/>
        </w:rPr>
        <w:t xml:space="preserve"> en su jardín (1933)</w:t>
      </w:r>
    </w:p>
    <w:p w:rsidR="003B5A30" w:rsidRPr="0092031C" w:rsidRDefault="003B5A30"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FD31D7" w:rsidRDefault="006F3712"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92031C">
        <w:rPr>
          <w:rFonts w:asciiTheme="majorBidi" w:hAnsiTheme="majorBidi" w:cstheme="majorBidi"/>
          <w:sz w:val="24"/>
          <w:szCs w:val="24"/>
          <w:lang w:val="es-ES_tradnl"/>
        </w:rPr>
        <w:t xml:space="preserve">                       </w:t>
      </w:r>
      <w:r w:rsidR="0002020D" w:rsidRPr="0092031C">
        <w:rPr>
          <w:rFonts w:asciiTheme="majorBidi" w:hAnsiTheme="majorBidi" w:cstheme="majorBidi"/>
          <w:sz w:val="24"/>
          <w:szCs w:val="24"/>
          <w:lang w:val="es-ES_tradnl"/>
        </w:rPr>
        <w:t>-</w:t>
      </w:r>
      <w:r w:rsidR="00FD31D7" w:rsidRPr="0092031C">
        <w:rPr>
          <w:rFonts w:asciiTheme="majorBidi" w:hAnsiTheme="majorBidi" w:cstheme="majorBidi"/>
          <w:sz w:val="24"/>
          <w:szCs w:val="24"/>
          <w:lang w:val="es-ES_tradnl"/>
        </w:rPr>
        <w:t>Bodas de sangre (1933)</w:t>
      </w:r>
    </w:p>
    <w:p w:rsidR="003B5A30" w:rsidRPr="0092031C" w:rsidRDefault="003B5A30"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FD31D7" w:rsidRDefault="006F3712"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92031C">
        <w:rPr>
          <w:rFonts w:asciiTheme="majorBidi" w:hAnsiTheme="majorBidi" w:cstheme="majorBidi"/>
          <w:sz w:val="24"/>
          <w:szCs w:val="24"/>
          <w:lang w:val="es-ES_tradnl"/>
        </w:rPr>
        <w:t xml:space="preserve">                        </w:t>
      </w:r>
      <w:r w:rsidR="0002020D" w:rsidRPr="0092031C">
        <w:rPr>
          <w:rFonts w:asciiTheme="majorBidi" w:hAnsiTheme="majorBidi" w:cstheme="majorBidi"/>
          <w:sz w:val="24"/>
          <w:szCs w:val="24"/>
          <w:lang w:val="es-ES_tradnl"/>
        </w:rPr>
        <w:t>-</w:t>
      </w:r>
      <w:r w:rsidR="00FD31D7" w:rsidRPr="0092031C">
        <w:rPr>
          <w:rFonts w:asciiTheme="majorBidi" w:hAnsiTheme="majorBidi" w:cstheme="majorBidi"/>
          <w:sz w:val="24"/>
          <w:szCs w:val="24"/>
          <w:lang w:val="es-ES_tradnl"/>
        </w:rPr>
        <w:t>Yerma (1934)</w:t>
      </w:r>
    </w:p>
    <w:p w:rsidR="003B5A30" w:rsidRPr="0092031C" w:rsidRDefault="003B5A30"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FD31D7" w:rsidRDefault="006F3712" w:rsidP="003B5A30">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92031C">
        <w:rPr>
          <w:rFonts w:asciiTheme="majorBidi" w:hAnsiTheme="majorBidi" w:cstheme="majorBidi"/>
          <w:sz w:val="24"/>
          <w:szCs w:val="24"/>
          <w:lang w:val="es-ES_tradnl"/>
        </w:rPr>
        <w:t xml:space="preserve">                        </w:t>
      </w:r>
      <w:r w:rsidR="0002020D" w:rsidRPr="0092031C">
        <w:rPr>
          <w:rFonts w:asciiTheme="majorBidi" w:hAnsiTheme="majorBidi" w:cstheme="majorBidi"/>
          <w:sz w:val="24"/>
          <w:szCs w:val="24"/>
          <w:lang w:val="es-ES_tradnl"/>
        </w:rPr>
        <w:t>-</w:t>
      </w:r>
      <w:r w:rsidR="00FD31D7" w:rsidRPr="0092031C">
        <w:rPr>
          <w:rFonts w:asciiTheme="majorBidi" w:hAnsiTheme="majorBidi" w:cstheme="majorBidi"/>
          <w:sz w:val="24"/>
          <w:szCs w:val="24"/>
          <w:lang w:val="es-ES_tradnl"/>
        </w:rPr>
        <w:t>El lenguaje de las flores</w:t>
      </w:r>
    </w:p>
    <w:p w:rsidR="003B5A30" w:rsidRPr="0092031C" w:rsidRDefault="003B5A30" w:rsidP="003B5A30">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FD31D7" w:rsidRPr="0092031C" w:rsidRDefault="006F3712" w:rsidP="003B5A30">
      <w:pPr>
        <w:tabs>
          <w:tab w:val="left" w:pos="1418"/>
        </w:tabs>
        <w:jc w:val="both"/>
        <w:rPr>
          <w:rFonts w:asciiTheme="majorBidi" w:hAnsiTheme="majorBidi" w:cstheme="majorBidi"/>
          <w:sz w:val="24"/>
          <w:szCs w:val="24"/>
          <w:lang w:val="es-ES_tradnl"/>
        </w:rPr>
      </w:pPr>
      <w:r w:rsidRPr="0092031C">
        <w:rPr>
          <w:rFonts w:asciiTheme="majorBidi" w:hAnsiTheme="majorBidi" w:cstheme="majorBidi"/>
          <w:sz w:val="24"/>
          <w:szCs w:val="24"/>
          <w:lang w:val="es-ES_tradnl"/>
        </w:rPr>
        <w:t xml:space="preserve">                      </w:t>
      </w:r>
      <w:r w:rsidR="0002020D" w:rsidRPr="0092031C">
        <w:rPr>
          <w:rFonts w:asciiTheme="majorBidi" w:hAnsiTheme="majorBidi" w:cstheme="majorBidi"/>
          <w:sz w:val="24"/>
          <w:szCs w:val="24"/>
          <w:lang w:val="es-ES_tradnl"/>
        </w:rPr>
        <w:t>-</w:t>
      </w:r>
      <w:r w:rsidR="00FD31D7" w:rsidRPr="0092031C">
        <w:rPr>
          <w:rFonts w:asciiTheme="majorBidi" w:hAnsiTheme="majorBidi" w:cstheme="majorBidi"/>
          <w:sz w:val="24"/>
          <w:szCs w:val="24"/>
          <w:lang w:val="es-ES_tradnl"/>
        </w:rPr>
        <w:t>Comedia sin título (inacabada) (1936)</w:t>
      </w:r>
    </w:p>
    <w:p w:rsidR="0037213B" w:rsidRDefault="000A6CE9" w:rsidP="0037213B">
      <w:pPr>
        <w:tabs>
          <w:tab w:val="left" w:pos="1418"/>
        </w:tabs>
        <w:jc w:val="both"/>
        <w:rPr>
          <w:rFonts w:asciiTheme="majorBidi" w:hAnsiTheme="majorBidi" w:cstheme="majorBidi"/>
          <w:b/>
          <w:bCs/>
          <w:sz w:val="24"/>
          <w:szCs w:val="24"/>
          <w:lang w:val="es-ES_tradnl"/>
        </w:rPr>
      </w:pPr>
      <w:r>
        <w:rPr>
          <w:rFonts w:asciiTheme="majorBidi" w:hAnsiTheme="majorBidi" w:cstheme="majorBidi"/>
          <w:b/>
          <w:bCs/>
          <w:sz w:val="24"/>
          <w:szCs w:val="24"/>
          <w:lang w:val="es-ES_tradnl"/>
        </w:rPr>
        <w:t>2.4</w:t>
      </w:r>
      <w:proofErr w:type="gramStart"/>
      <w:r>
        <w:rPr>
          <w:rFonts w:asciiTheme="majorBidi" w:hAnsiTheme="majorBidi" w:cstheme="majorBidi"/>
          <w:b/>
          <w:bCs/>
          <w:sz w:val="24"/>
          <w:szCs w:val="24"/>
          <w:lang w:val="es-ES_tradnl"/>
        </w:rPr>
        <w:t>.Federico</w:t>
      </w:r>
      <w:proofErr w:type="gramEnd"/>
      <w:r>
        <w:rPr>
          <w:rFonts w:asciiTheme="majorBidi" w:hAnsiTheme="majorBidi" w:cstheme="majorBidi"/>
          <w:b/>
          <w:bCs/>
          <w:sz w:val="24"/>
          <w:szCs w:val="24"/>
          <w:lang w:val="es-ES_tradnl"/>
        </w:rPr>
        <w:t xml:space="preserve"> </w:t>
      </w:r>
      <w:r w:rsidR="00645EC1" w:rsidRPr="00691ABD">
        <w:rPr>
          <w:rFonts w:asciiTheme="majorBidi" w:hAnsiTheme="majorBidi" w:cstheme="majorBidi"/>
          <w:b/>
          <w:bCs/>
          <w:sz w:val="24"/>
          <w:szCs w:val="24"/>
          <w:lang w:val="es-ES_tradnl"/>
        </w:rPr>
        <w:t>García</w:t>
      </w:r>
      <w:r>
        <w:rPr>
          <w:rFonts w:asciiTheme="majorBidi" w:hAnsiTheme="majorBidi" w:cstheme="majorBidi"/>
          <w:b/>
          <w:bCs/>
          <w:sz w:val="24"/>
          <w:szCs w:val="24"/>
          <w:lang w:val="es-ES_tradnl"/>
        </w:rPr>
        <w:t xml:space="preserve"> Lorca y el Arabista Emilio García </w:t>
      </w:r>
      <w:r w:rsidR="00F73492">
        <w:rPr>
          <w:rFonts w:asciiTheme="majorBidi" w:hAnsiTheme="majorBidi" w:cstheme="majorBidi"/>
          <w:b/>
          <w:bCs/>
          <w:sz w:val="24"/>
          <w:szCs w:val="24"/>
          <w:lang w:val="es-ES_tradnl"/>
        </w:rPr>
        <w:t>Gómez</w:t>
      </w:r>
    </w:p>
    <w:p w:rsidR="00893450" w:rsidRDefault="0037213B" w:rsidP="00D10F30">
      <w:pPr>
        <w:tabs>
          <w:tab w:val="left" w:pos="1418"/>
        </w:tabs>
        <w:jc w:val="both"/>
        <w:rPr>
          <w:rFonts w:asciiTheme="majorBidi" w:hAnsiTheme="majorBidi" w:cstheme="majorBidi"/>
          <w:sz w:val="24"/>
          <w:szCs w:val="24"/>
          <w:lang w:val="es-ES_tradnl"/>
        </w:rPr>
      </w:pPr>
      <w:r>
        <w:rPr>
          <w:rFonts w:asciiTheme="majorBidi" w:hAnsiTheme="majorBidi" w:cstheme="majorBidi"/>
          <w:b/>
          <w:bCs/>
          <w:sz w:val="24"/>
          <w:szCs w:val="24"/>
          <w:lang w:val="es-ES_tradnl"/>
        </w:rPr>
        <w:t xml:space="preserve">                       </w:t>
      </w:r>
      <w:r w:rsidR="00FD31D7" w:rsidRPr="00714F30">
        <w:rPr>
          <w:rFonts w:asciiTheme="majorBidi" w:hAnsiTheme="majorBidi" w:cstheme="majorBidi"/>
          <w:sz w:val="24"/>
          <w:szCs w:val="24"/>
          <w:lang w:val="es-ES_tradnl"/>
        </w:rPr>
        <w:t>Es una verdadera incógnita la relación del arabista Emilio García Gómez</w:t>
      </w:r>
      <w:r w:rsidR="00FD31D7">
        <w:rPr>
          <w:rFonts w:asciiTheme="majorBidi" w:hAnsiTheme="majorBidi" w:cstheme="majorBidi"/>
          <w:sz w:val="24"/>
          <w:szCs w:val="24"/>
          <w:lang w:val="es-ES_tradnl"/>
        </w:rPr>
        <w:t xml:space="preserve"> </w:t>
      </w:r>
      <w:r w:rsidR="00FD31D7" w:rsidRPr="00714F30">
        <w:rPr>
          <w:rFonts w:asciiTheme="majorBidi" w:hAnsiTheme="majorBidi" w:cstheme="majorBidi"/>
          <w:sz w:val="24"/>
          <w:szCs w:val="24"/>
          <w:lang w:val="es-ES_tradnl"/>
        </w:rPr>
        <w:t xml:space="preserve"> y</w:t>
      </w:r>
    </w:p>
    <w:p w:rsidR="00893450" w:rsidRDefault="00FD31D7" w:rsidP="0037213B">
      <w:pPr>
        <w:tabs>
          <w:tab w:val="left" w:pos="1418"/>
        </w:tabs>
        <w:jc w:val="both"/>
        <w:rPr>
          <w:rFonts w:asciiTheme="majorBidi" w:hAnsiTheme="majorBidi" w:cstheme="majorBidi"/>
          <w:sz w:val="24"/>
          <w:szCs w:val="24"/>
          <w:lang w:val="es-ES_tradnl"/>
        </w:rPr>
      </w:pPr>
      <w:r w:rsidRPr="00714F30">
        <w:rPr>
          <w:rFonts w:asciiTheme="majorBidi" w:hAnsiTheme="majorBidi" w:cstheme="majorBidi"/>
          <w:sz w:val="24"/>
          <w:szCs w:val="24"/>
          <w:lang w:val="es-ES_tradnl"/>
        </w:rPr>
        <w:t xml:space="preserve"> </w:t>
      </w:r>
      <w:proofErr w:type="gramStart"/>
      <w:r w:rsidRPr="00714F30">
        <w:rPr>
          <w:rFonts w:asciiTheme="majorBidi" w:hAnsiTheme="majorBidi" w:cstheme="majorBidi"/>
          <w:sz w:val="24"/>
          <w:szCs w:val="24"/>
          <w:lang w:val="es-ES_tradnl"/>
        </w:rPr>
        <w:t>el</w:t>
      </w:r>
      <w:proofErr w:type="gramEnd"/>
      <w:r w:rsidRPr="00714F30">
        <w:rPr>
          <w:rFonts w:asciiTheme="majorBidi" w:hAnsiTheme="majorBidi" w:cstheme="majorBidi"/>
          <w:sz w:val="24"/>
          <w:szCs w:val="24"/>
          <w:lang w:val="es-ES_tradnl"/>
        </w:rPr>
        <w:t xml:space="preserve"> gran poeta granadino F</w:t>
      </w:r>
      <w:r>
        <w:rPr>
          <w:rFonts w:asciiTheme="majorBidi" w:hAnsiTheme="majorBidi" w:cstheme="majorBidi"/>
          <w:sz w:val="24"/>
          <w:szCs w:val="24"/>
          <w:lang w:val="es-ES_tradnl"/>
        </w:rPr>
        <w:t xml:space="preserve">ederico García Lorca </w:t>
      </w:r>
      <w:r w:rsidRPr="00714F30">
        <w:rPr>
          <w:rFonts w:asciiTheme="majorBidi" w:hAnsiTheme="majorBidi" w:cstheme="majorBidi"/>
          <w:sz w:val="24"/>
          <w:szCs w:val="24"/>
          <w:lang w:val="es-ES_tradnl"/>
        </w:rPr>
        <w:t xml:space="preserve"> y, en especial,</w:t>
      </w:r>
      <w:r>
        <w:rPr>
          <w:rFonts w:asciiTheme="majorBidi" w:hAnsiTheme="majorBidi" w:cstheme="majorBidi"/>
          <w:sz w:val="24"/>
          <w:szCs w:val="24"/>
          <w:lang w:val="es-ES_tradnl"/>
        </w:rPr>
        <w:t xml:space="preserve"> </w:t>
      </w:r>
      <w:r w:rsidRPr="00714F30">
        <w:rPr>
          <w:rFonts w:asciiTheme="majorBidi" w:hAnsiTheme="majorBidi" w:cstheme="majorBidi"/>
          <w:sz w:val="24"/>
          <w:szCs w:val="24"/>
          <w:lang w:val="es-ES_tradnl"/>
        </w:rPr>
        <w:t>la posible influencia del</w:t>
      </w:r>
    </w:p>
    <w:p w:rsidR="00F32170" w:rsidRDefault="00FD31D7" w:rsidP="00F32170">
      <w:pPr>
        <w:tabs>
          <w:tab w:val="left" w:pos="1418"/>
        </w:tabs>
        <w:jc w:val="both"/>
        <w:rPr>
          <w:rFonts w:asciiTheme="majorBidi" w:hAnsiTheme="majorBidi" w:cstheme="majorBidi"/>
          <w:sz w:val="24"/>
          <w:szCs w:val="24"/>
          <w:lang w:val="es-ES_tradnl"/>
        </w:rPr>
      </w:pPr>
      <w:r w:rsidRPr="00714F30">
        <w:rPr>
          <w:rFonts w:asciiTheme="majorBidi" w:hAnsiTheme="majorBidi" w:cstheme="majorBidi"/>
          <w:sz w:val="24"/>
          <w:szCs w:val="24"/>
          <w:lang w:val="es-ES_tradnl"/>
        </w:rPr>
        <w:t xml:space="preserve"> </w:t>
      </w:r>
      <w:proofErr w:type="gramStart"/>
      <w:r w:rsidRPr="00714F30">
        <w:rPr>
          <w:rFonts w:asciiTheme="majorBidi" w:hAnsiTheme="majorBidi" w:cstheme="majorBidi"/>
          <w:sz w:val="24"/>
          <w:szCs w:val="24"/>
          <w:lang w:val="es-ES_tradnl"/>
        </w:rPr>
        <w:t>primero</w:t>
      </w:r>
      <w:proofErr w:type="gramEnd"/>
      <w:r w:rsidRPr="00714F30">
        <w:rPr>
          <w:rFonts w:asciiTheme="majorBidi" w:hAnsiTheme="majorBidi" w:cstheme="majorBidi"/>
          <w:sz w:val="24"/>
          <w:szCs w:val="24"/>
          <w:lang w:val="es-ES_tradnl"/>
        </w:rPr>
        <w:t xml:space="preserve"> sobre el segundo. Lorca no alude en ninguna de sus</w:t>
      </w:r>
      <w:r>
        <w:rPr>
          <w:rFonts w:asciiTheme="majorBidi" w:hAnsiTheme="majorBidi" w:cstheme="majorBidi"/>
          <w:sz w:val="24"/>
          <w:szCs w:val="24"/>
          <w:lang w:val="es-ES_tradnl"/>
        </w:rPr>
        <w:t xml:space="preserve"> </w:t>
      </w:r>
      <w:r w:rsidRPr="00714F30">
        <w:rPr>
          <w:rFonts w:asciiTheme="majorBidi" w:hAnsiTheme="majorBidi" w:cstheme="majorBidi"/>
          <w:sz w:val="24"/>
          <w:szCs w:val="24"/>
          <w:lang w:val="es-ES_tradnl"/>
        </w:rPr>
        <w:t>entrevistas o</w:t>
      </w:r>
      <w:r w:rsidR="00F32170">
        <w:rPr>
          <w:rFonts w:asciiTheme="majorBidi" w:hAnsiTheme="majorBidi" w:cstheme="majorBidi"/>
          <w:sz w:val="24"/>
          <w:szCs w:val="24"/>
          <w:lang w:val="es-ES_tradnl"/>
        </w:rPr>
        <w:t xml:space="preserve"> </w:t>
      </w:r>
    </w:p>
    <w:p w:rsidR="00893450" w:rsidRDefault="00FD31D7" w:rsidP="00F32170">
      <w:pPr>
        <w:tabs>
          <w:tab w:val="left" w:pos="1418"/>
        </w:tabs>
        <w:jc w:val="both"/>
        <w:rPr>
          <w:rFonts w:asciiTheme="majorBidi" w:hAnsiTheme="majorBidi" w:cstheme="majorBidi"/>
          <w:sz w:val="24"/>
          <w:szCs w:val="24"/>
          <w:lang w:val="es-ES_tradnl"/>
        </w:rPr>
      </w:pPr>
      <w:proofErr w:type="gramStart"/>
      <w:r w:rsidRPr="00714F30">
        <w:rPr>
          <w:rFonts w:asciiTheme="majorBidi" w:hAnsiTheme="majorBidi" w:cstheme="majorBidi"/>
          <w:sz w:val="24"/>
          <w:szCs w:val="24"/>
          <w:lang w:val="es-ES_tradnl"/>
        </w:rPr>
        <w:t>correspondencias</w:t>
      </w:r>
      <w:proofErr w:type="gramEnd"/>
      <w:r w:rsidRPr="00714F30">
        <w:rPr>
          <w:rFonts w:asciiTheme="majorBidi" w:hAnsiTheme="majorBidi" w:cstheme="majorBidi"/>
          <w:sz w:val="24"/>
          <w:szCs w:val="24"/>
          <w:lang w:val="es-ES_tradnl"/>
        </w:rPr>
        <w:t xml:space="preserve"> a una posible influencia de E. García Gómez en su</w:t>
      </w:r>
      <w:r>
        <w:rPr>
          <w:rFonts w:asciiTheme="majorBidi" w:hAnsiTheme="majorBidi" w:cstheme="majorBidi"/>
          <w:sz w:val="24"/>
          <w:szCs w:val="24"/>
          <w:lang w:val="es-ES_tradnl"/>
        </w:rPr>
        <w:t xml:space="preserve"> </w:t>
      </w:r>
      <w:r w:rsidRPr="00714F30">
        <w:rPr>
          <w:rFonts w:asciiTheme="majorBidi" w:hAnsiTheme="majorBidi" w:cstheme="majorBidi"/>
          <w:sz w:val="24"/>
          <w:szCs w:val="24"/>
          <w:lang w:val="es-ES_tradnl"/>
        </w:rPr>
        <w:t>poesía. Por su parte,</w:t>
      </w:r>
    </w:p>
    <w:p w:rsidR="00893450" w:rsidRDefault="00FD31D7" w:rsidP="0037213B">
      <w:pPr>
        <w:tabs>
          <w:tab w:val="left" w:pos="1418"/>
        </w:tabs>
        <w:jc w:val="both"/>
        <w:rPr>
          <w:rFonts w:asciiTheme="majorBidi" w:hAnsiTheme="majorBidi" w:cstheme="majorBidi"/>
          <w:sz w:val="24"/>
          <w:szCs w:val="24"/>
          <w:lang w:val="es-ES_tradnl"/>
        </w:rPr>
      </w:pPr>
      <w:r w:rsidRPr="00714F30">
        <w:rPr>
          <w:rFonts w:asciiTheme="majorBidi" w:hAnsiTheme="majorBidi" w:cstheme="majorBidi"/>
          <w:sz w:val="24"/>
          <w:szCs w:val="24"/>
          <w:lang w:val="es-ES_tradnl"/>
        </w:rPr>
        <w:lastRenderedPageBreak/>
        <w:t xml:space="preserve"> </w:t>
      </w:r>
      <w:proofErr w:type="gramStart"/>
      <w:r w:rsidRPr="00714F30">
        <w:rPr>
          <w:rFonts w:asciiTheme="majorBidi" w:hAnsiTheme="majorBidi" w:cstheme="majorBidi"/>
          <w:sz w:val="24"/>
          <w:szCs w:val="24"/>
          <w:lang w:val="es-ES_tradnl"/>
        </w:rPr>
        <w:t>vemos</w:t>
      </w:r>
      <w:proofErr w:type="gramEnd"/>
      <w:r w:rsidRPr="00714F30">
        <w:rPr>
          <w:rFonts w:asciiTheme="majorBidi" w:hAnsiTheme="majorBidi" w:cstheme="majorBidi"/>
          <w:sz w:val="24"/>
          <w:szCs w:val="24"/>
          <w:lang w:val="es-ES_tradnl"/>
        </w:rPr>
        <w:t xml:space="preserve"> que García Gómez sí creía que sus traducciones habían</w:t>
      </w:r>
      <w:r>
        <w:rPr>
          <w:rFonts w:asciiTheme="majorBidi" w:hAnsiTheme="majorBidi" w:cstheme="majorBidi"/>
          <w:sz w:val="24"/>
          <w:szCs w:val="24"/>
          <w:lang w:val="es-ES_tradnl"/>
        </w:rPr>
        <w:t xml:space="preserve"> </w:t>
      </w:r>
      <w:r w:rsidRPr="00714F30">
        <w:rPr>
          <w:rFonts w:asciiTheme="majorBidi" w:hAnsiTheme="majorBidi" w:cstheme="majorBidi"/>
          <w:sz w:val="24"/>
          <w:szCs w:val="24"/>
          <w:lang w:val="es-ES_tradnl"/>
        </w:rPr>
        <w:t>influido en la poesía de</w:t>
      </w:r>
    </w:p>
    <w:p w:rsidR="00893450" w:rsidRDefault="00FD31D7" w:rsidP="0037213B">
      <w:pPr>
        <w:tabs>
          <w:tab w:val="left" w:pos="1418"/>
        </w:tabs>
        <w:jc w:val="both"/>
        <w:rPr>
          <w:rFonts w:asciiTheme="majorBidi" w:hAnsiTheme="majorBidi" w:cstheme="majorBidi"/>
          <w:sz w:val="24"/>
          <w:szCs w:val="24"/>
          <w:lang w:val="es-ES_tradnl"/>
        </w:rPr>
      </w:pPr>
      <w:r w:rsidRPr="00714F30">
        <w:rPr>
          <w:rFonts w:asciiTheme="majorBidi" w:hAnsiTheme="majorBidi" w:cstheme="majorBidi"/>
          <w:sz w:val="24"/>
          <w:szCs w:val="24"/>
          <w:lang w:val="es-ES_tradnl"/>
        </w:rPr>
        <w:t xml:space="preserve"> Lorca. Por su parte Lorca evitaba hablar sobre García Gómez</w:t>
      </w:r>
      <w:r>
        <w:rPr>
          <w:rFonts w:asciiTheme="majorBidi" w:hAnsiTheme="majorBidi" w:cstheme="majorBidi"/>
          <w:sz w:val="24"/>
          <w:szCs w:val="24"/>
          <w:lang w:val="es-ES_tradnl"/>
        </w:rPr>
        <w:t xml:space="preserve"> </w:t>
      </w:r>
      <w:r w:rsidRPr="00714F30">
        <w:rPr>
          <w:rFonts w:asciiTheme="majorBidi" w:hAnsiTheme="majorBidi" w:cstheme="majorBidi"/>
          <w:sz w:val="24"/>
          <w:szCs w:val="24"/>
          <w:lang w:val="es-ES_tradnl"/>
        </w:rPr>
        <w:t>y, a cambio, García Gómez</w:t>
      </w:r>
    </w:p>
    <w:p w:rsidR="00FD31D7" w:rsidRPr="0037213B" w:rsidRDefault="00FD31D7" w:rsidP="0037213B">
      <w:pPr>
        <w:tabs>
          <w:tab w:val="left" w:pos="1418"/>
        </w:tabs>
        <w:jc w:val="both"/>
        <w:rPr>
          <w:rFonts w:asciiTheme="majorBidi" w:hAnsiTheme="majorBidi" w:cstheme="majorBidi"/>
          <w:b/>
          <w:bCs/>
          <w:sz w:val="24"/>
          <w:szCs w:val="24"/>
          <w:lang w:val="es-ES_tradnl"/>
        </w:rPr>
      </w:pPr>
      <w:r w:rsidRPr="00714F30">
        <w:rPr>
          <w:rFonts w:asciiTheme="majorBidi" w:hAnsiTheme="majorBidi" w:cstheme="majorBidi"/>
          <w:sz w:val="24"/>
          <w:szCs w:val="24"/>
          <w:lang w:val="es-ES_tradnl"/>
        </w:rPr>
        <w:t xml:space="preserve"> </w:t>
      </w:r>
      <w:proofErr w:type="gramStart"/>
      <w:r w:rsidRPr="00714F30">
        <w:rPr>
          <w:rFonts w:asciiTheme="majorBidi" w:hAnsiTheme="majorBidi" w:cstheme="majorBidi"/>
          <w:sz w:val="24"/>
          <w:szCs w:val="24"/>
          <w:lang w:val="es-ES_tradnl"/>
        </w:rPr>
        <w:t>hablaba</w:t>
      </w:r>
      <w:proofErr w:type="gramEnd"/>
      <w:r w:rsidRPr="00714F30">
        <w:rPr>
          <w:rFonts w:asciiTheme="majorBidi" w:hAnsiTheme="majorBidi" w:cstheme="majorBidi"/>
          <w:sz w:val="24"/>
          <w:szCs w:val="24"/>
          <w:lang w:val="es-ES_tradnl"/>
        </w:rPr>
        <w:t xml:space="preserve"> bastante sobre su relación con Lorca</w:t>
      </w:r>
      <w:r>
        <w:rPr>
          <w:rFonts w:asciiTheme="majorBidi" w:hAnsiTheme="majorBidi" w:cstheme="majorBidi"/>
          <w:sz w:val="24"/>
          <w:szCs w:val="24"/>
          <w:lang w:val="es-ES_tradnl"/>
        </w:rPr>
        <w:t>.</w:t>
      </w:r>
    </w:p>
    <w:p w:rsidR="00FD31D7" w:rsidRPr="00714F30"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BB2F92"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Pr>
          <w:rFonts w:asciiTheme="majorBidi" w:hAnsiTheme="majorBidi" w:cstheme="majorBidi"/>
          <w:sz w:val="24"/>
          <w:szCs w:val="24"/>
          <w:lang w:val="es-ES_tradnl"/>
        </w:rPr>
        <w:t xml:space="preserve">En 1986, </w:t>
      </w:r>
      <w:r w:rsidRPr="00714F30">
        <w:rPr>
          <w:rFonts w:asciiTheme="majorBidi" w:hAnsiTheme="majorBidi" w:cstheme="majorBidi"/>
          <w:sz w:val="24"/>
          <w:szCs w:val="24"/>
          <w:lang w:val="es-ES_tradnl"/>
        </w:rPr>
        <w:t xml:space="preserve"> el difunto José María </w:t>
      </w:r>
      <w:proofErr w:type="spellStart"/>
      <w:r w:rsidRPr="00714F30">
        <w:rPr>
          <w:rFonts w:asciiTheme="majorBidi" w:hAnsiTheme="majorBidi" w:cstheme="majorBidi"/>
          <w:sz w:val="24"/>
          <w:szCs w:val="24"/>
          <w:lang w:val="es-ES_tradnl"/>
        </w:rPr>
        <w:t>Fórneas</w:t>
      </w:r>
      <w:proofErr w:type="spellEnd"/>
      <w:r w:rsidRPr="00714F30">
        <w:rPr>
          <w:rFonts w:asciiTheme="majorBidi" w:hAnsiTheme="majorBidi" w:cstheme="majorBidi"/>
          <w:sz w:val="24"/>
          <w:szCs w:val="24"/>
          <w:lang w:val="es-ES_tradnl"/>
        </w:rPr>
        <w:t>, acerca de la relación</w:t>
      </w:r>
      <w:r>
        <w:rPr>
          <w:rFonts w:asciiTheme="majorBidi" w:hAnsiTheme="majorBidi" w:cstheme="majorBidi"/>
          <w:sz w:val="24"/>
          <w:szCs w:val="24"/>
          <w:lang w:val="es-ES_tradnl"/>
        </w:rPr>
        <w:t xml:space="preserve"> </w:t>
      </w:r>
      <w:r w:rsidRPr="00714F30">
        <w:rPr>
          <w:rFonts w:asciiTheme="majorBidi" w:hAnsiTheme="majorBidi" w:cstheme="majorBidi"/>
          <w:sz w:val="24"/>
          <w:szCs w:val="24"/>
          <w:lang w:val="es-ES_tradnl"/>
        </w:rPr>
        <w:t>entre el arabista Emilio</w:t>
      </w:r>
    </w:p>
    <w:p w:rsidR="00BB2F92" w:rsidRDefault="00BB2F92"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BB2F92"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714F30">
        <w:rPr>
          <w:rFonts w:asciiTheme="majorBidi" w:hAnsiTheme="majorBidi" w:cstheme="majorBidi"/>
          <w:sz w:val="24"/>
          <w:szCs w:val="24"/>
          <w:lang w:val="es-ES_tradnl"/>
        </w:rPr>
        <w:t xml:space="preserve"> García Gómez, que había sido profesor suyo, y García</w:t>
      </w:r>
      <w:r>
        <w:rPr>
          <w:rFonts w:asciiTheme="majorBidi" w:hAnsiTheme="majorBidi" w:cstheme="majorBidi"/>
          <w:sz w:val="24"/>
          <w:szCs w:val="24"/>
          <w:lang w:val="es-ES_tradnl"/>
        </w:rPr>
        <w:t xml:space="preserve"> Lorca. García Gómez </w:t>
      </w:r>
      <w:r w:rsidRPr="00714F30">
        <w:rPr>
          <w:rFonts w:asciiTheme="majorBidi" w:hAnsiTheme="majorBidi" w:cstheme="majorBidi"/>
          <w:sz w:val="24"/>
          <w:szCs w:val="24"/>
          <w:lang w:val="es-ES_tradnl"/>
        </w:rPr>
        <w:t xml:space="preserve"> dijo:</w:t>
      </w:r>
    </w:p>
    <w:p w:rsidR="00BB2F92" w:rsidRDefault="00BB2F92"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BB2F92" w:rsidRPr="00BB2F92" w:rsidRDefault="00BB2F92" w:rsidP="00BB2F92">
      <w:pPr>
        <w:tabs>
          <w:tab w:val="left" w:pos="1418"/>
        </w:tabs>
        <w:autoSpaceDE w:val="0"/>
        <w:autoSpaceDN w:val="0"/>
        <w:adjustRightInd w:val="0"/>
        <w:spacing w:after="0" w:line="240" w:lineRule="auto"/>
        <w:rPr>
          <w:rFonts w:asciiTheme="majorBidi" w:hAnsiTheme="majorBidi" w:cstheme="majorBidi"/>
          <w:i/>
          <w:iCs/>
          <w:sz w:val="24"/>
          <w:szCs w:val="24"/>
          <w:lang w:val="es-ES_tradnl"/>
        </w:rPr>
      </w:pPr>
      <w:r>
        <w:rPr>
          <w:rFonts w:asciiTheme="majorBidi" w:hAnsiTheme="majorBidi" w:cstheme="majorBidi"/>
          <w:sz w:val="24"/>
          <w:szCs w:val="24"/>
          <w:lang w:val="es-ES_tradnl"/>
        </w:rPr>
        <w:t xml:space="preserve">                     </w:t>
      </w:r>
      <w:r w:rsidR="00FD31D7" w:rsidRPr="00BB2F92">
        <w:rPr>
          <w:rFonts w:asciiTheme="majorBidi" w:hAnsiTheme="majorBidi" w:cstheme="majorBidi"/>
          <w:i/>
          <w:iCs/>
          <w:sz w:val="24"/>
          <w:szCs w:val="24"/>
          <w:lang w:val="es-ES_tradnl"/>
        </w:rPr>
        <w:t xml:space="preserve"> “Creo que Lorca fue influido por mí pero, cuando le pregunté a Lorca sobre</w:t>
      </w:r>
    </w:p>
    <w:p w:rsidR="00BB2F92" w:rsidRPr="00BB2F92" w:rsidRDefault="00BB2F92" w:rsidP="00BB2F92">
      <w:pPr>
        <w:tabs>
          <w:tab w:val="left" w:pos="1418"/>
        </w:tabs>
        <w:autoSpaceDE w:val="0"/>
        <w:autoSpaceDN w:val="0"/>
        <w:adjustRightInd w:val="0"/>
        <w:spacing w:after="0" w:line="240" w:lineRule="auto"/>
        <w:rPr>
          <w:rFonts w:asciiTheme="majorBidi" w:hAnsiTheme="majorBidi" w:cstheme="majorBidi"/>
          <w:i/>
          <w:iCs/>
          <w:sz w:val="24"/>
          <w:szCs w:val="24"/>
          <w:lang w:val="es-ES_tradnl"/>
        </w:rPr>
      </w:pPr>
    </w:p>
    <w:p w:rsidR="00FD31D7" w:rsidRDefault="00FD31D7" w:rsidP="00B17482">
      <w:pPr>
        <w:tabs>
          <w:tab w:val="left" w:pos="1418"/>
        </w:tabs>
        <w:autoSpaceDE w:val="0"/>
        <w:autoSpaceDN w:val="0"/>
        <w:adjustRightInd w:val="0"/>
        <w:spacing w:after="0" w:line="240" w:lineRule="auto"/>
        <w:rPr>
          <w:rFonts w:asciiTheme="majorBidi" w:hAnsiTheme="majorBidi" w:cstheme="majorBidi"/>
          <w:i/>
          <w:iCs/>
          <w:sz w:val="24"/>
          <w:szCs w:val="24"/>
          <w:lang w:val="es-ES_tradnl"/>
        </w:rPr>
      </w:pPr>
      <w:r w:rsidRPr="00BB2F92">
        <w:rPr>
          <w:rFonts w:asciiTheme="majorBidi" w:hAnsiTheme="majorBidi" w:cstheme="majorBidi"/>
          <w:i/>
          <w:iCs/>
          <w:sz w:val="24"/>
          <w:szCs w:val="24"/>
          <w:lang w:val="es-ES_tradnl"/>
        </w:rPr>
        <w:t xml:space="preserve"> </w:t>
      </w:r>
      <w:proofErr w:type="gramStart"/>
      <w:r w:rsidRPr="00BB2F92">
        <w:rPr>
          <w:rFonts w:asciiTheme="majorBidi" w:hAnsiTheme="majorBidi" w:cstheme="majorBidi"/>
          <w:i/>
          <w:iCs/>
          <w:sz w:val="24"/>
          <w:szCs w:val="24"/>
          <w:lang w:val="es-ES_tradnl"/>
        </w:rPr>
        <w:t>este</w:t>
      </w:r>
      <w:proofErr w:type="gramEnd"/>
      <w:r w:rsidRPr="00BB2F92">
        <w:rPr>
          <w:rFonts w:asciiTheme="majorBidi" w:hAnsiTheme="majorBidi" w:cstheme="majorBidi"/>
          <w:i/>
          <w:iCs/>
          <w:sz w:val="24"/>
          <w:szCs w:val="24"/>
          <w:lang w:val="es-ES_tradnl"/>
        </w:rPr>
        <w:t xml:space="preserve"> asunto, lo negó rotundamente</w:t>
      </w:r>
      <w:r w:rsidR="00B17482" w:rsidRPr="00B17482">
        <w:rPr>
          <w:rFonts w:asciiTheme="majorBidi" w:hAnsiTheme="majorBidi" w:cstheme="majorBidi"/>
          <w:i/>
          <w:iCs/>
          <w:sz w:val="24"/>
          <w:szCs w:val="24"/>
          <w:lang w:val="es-ES_tradnl"/>
        </w:rPr>
        <w:t>”</w:t>
      </w:r>
      <w:r w:rsidR="00B17482" w:rsidRPr="00B17482">
        <w:rPr>
          <w:rStyle w:val="Appelnotedebasdep"/>
          <w:rFonts w:asciiTheme="majorBidi" w:hAnsiTheme="majorBidi" w:cstheme="majorBidi"/>
          <w:i/>
          <w:iCs/>
          <w:sz w:val="24"/>
          <w:szCs w:val="24"/>
          <w:lang w:val="es-ES_tradnl"/>
        </w:rPr>
        <w:footnoteReference w:id="63"/>
      </w:r>
      <w:r w:rsidR="00B17482" w:rsidRPr="00B17482">
        <w:rPr>
          <w:rFonts w:asciiTheme="majorBidi" w:hAnsiTheme="majorBidi" w:cstheme="majorBidi"/>
          <w:i/>
          <w:iCs/>
          <w:sz w:val="24"/>
          <w:szCs w:val="24"/>
          <w:lang w:val="es-ES_tradnl"/>
        </w:rPr>
        <w:t>.</w:t>
      </w:r>
    </w:p>
    <w:p w:rsidR="00897279" w:rsidRPr="00BB2F92" w:rsidRDefault="00897279" w:rsidP="00B17482">
      <w:pPr>
        <w:tabs>
          <w:tab w:val="left" w:pos="1418"/>
        </w:tabs>
        <w:autoSpaceDE w:val="0"/>
        <w:autoSpaceDN w:val="0"/>
        <w:adjustRightInd w:val="0"/>
        <w:spacing w:after="0" w:line="240" w:lineRule="auto"/>
        <w:rPr>
          <w:rFonts w:asciiTheme="majorBidi" w:hAnsiTheme="majorBidi" w:cstheme="majorBidi"/>
          <w:i/>
          <w:iCs/>
          <w:sz w:val="24"/>
          <w:szCs w:val="24"/>
          <w:lang w:val="es-ES_tradnl"/>
        </w:rPr>
      </w:pPr>
    </w:p>
    <w:p w:rsidR="003C5480" w:rsidRDefault="003C5480" w:rsidP="003C5480">
      <w:pPr>
        <w:tabs>
          <w:tab w:val="left" w:pos="1418"/>
        </w:tabs>
        <w:autoSpaceDE w:val="0"/>
        <w:autoSpaceDN w:val="0"/>
        <w:adjustRightInd w:val="0"/>
        <w:spacing w:after="0" w:line="240" w:lineRule="auto"/>
        <w:rPr>
          <w:rFonts w:asciiTheme="majorBidi" w:hAnsiTheme="majorBidi" w:cstheme="majorBidi"/>
          <w:sz w:val="24"/>
          <w:szCs w:val="24"/>
          <w:lang w:val="es-ES_tradnl"/>
        </w:rPr>
      </w:pPr>
      <w:r>
        <w:rPr>
          <w:rFonts w:asciiTheme="majorBidi" w:hAnsiTheme="majorBidi" w:cstheme="majorBidi"/>
          <w:sz w:val="24"/>
          <w:szCs w:val="24"/>
          <w:lang w:val="es-ES_tradnl"/>
        </w:rPr>
        <w:t xml:space="preserve">                       </w:t>
      </w:r>
      <w:r w:rsidR="00FD31D7" w:rsidRPr="00714F30">
        <w:rPr>
          <w:rFonts w:asciiTheme="majorBidi" w:hAnsiTheme="majorBidi" w:cstheme="majorBidi"/>
          <w:sz w:val="24"/>
          <w:szCs w:val="24"/>
          <w:lang w:val="es-ES_tradnl"/>
        </w:rPr>
        <w:t>Es decir que Lorca no solo evitaba hablar sobre este asunto sino que insistía</w:t>
      </w:r>
    </w:p>
    <w:p w:rsidR="003C5480" w:rsidRDefault="003C5480" w:rsidP="003C5480">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FD31D7" w:rsidRPr="00714F30" w:rsidRDefault="00FD31D7" w:rsidP="003C5480">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714F30">
        <w:rPr>
          <w:rFonts w:asciiTheme="majorBidi" w:hAnsiTheme="majorBidi" w:cstheme="majorBidi"/>
          <w:sz w:val="24"/>
          <w:szCs w:val="24"/>
          <w:lang w:val="es-ES_tradnl"/>
        </w:rPr>
        <w:t xml:space="preserve"> </w:t>
      </w:r>
      <w:proofErr w:type="gramStart"/>
      <w:r w:rsidRPr="00714F30">
        <w:rPr>
          <w:rFonts w:asciiTheme="majorBidi" w:hAnsiTheme="majorBidi" w:cstheme="majorBidi"/>
          <w:sz w:val="24"/>
          <w:szCs w:val="24"/>
          <w:lang w:val="es-ES_tradnl"/>
        </w:rPr>
        <w:t>en</w:t>
      </w:r>
      <w:proofErr w:type="gramEnd"/>
      <w:r>
        <w:rPr>
          <w:rFonts w:asciiTheme="majorBidi" w:hAnsiTheme="majorBidi" w:cstheme="majorBidi"/>
          <w:sz w:val="24"/>
          <w:szCs w:val="24"/>
          <w:lang w:val="es-ES_tradnl"/>
        </w:rPr>
        <w:t xml:space="preserve"> </w:t>
      </w:r>
      <w:r w:rsidRPr="00714F30">
        <w:rPr>
          <w:rFonts w:asciiTheme="majorBidi" w:hAnsiTheme="majorBidi" w:cstheme="majorBidi"/>
          <w:sz w:val="24"/>
          <w:szCs w:val="24"/>
          <w:lang w:val="es-ES_tradnl"/>
        </w:rPr>
        <w:t>negar</w:t>
      </w:r>
      <w:r w:rsidR="003C5480">
        <w:rPr>
          <w:rFonts w:asciiTheme="majorBidi" w:hAnsiTheme="majorBidi" w:cstheme="majorBidi"/>
          <w:sz w:val="24"/>
          <w:szCs w:val="24"/>
          <w:lang w:val="es-ES_tradnl"/>
        </w:rPr>
        <w:t xml:space="preserve"> </w:t>
      </w:r>
      <w:r w:rsidRPr="00714F30">
        <w:rPr>
          <w:rFonts w:asciiTheme="majorBidi" w:hAnsiTheme="majorBidi" w:cstheme="majorBidi"/>
          <w:sz w:val="24"/>
          <w:szCs w:val="24"/>
          <w:lang w:val="es-ES_tradnl"/>
        </w:rPr>
        <w:t>cualquier influencia sobre él por parte de García Gómez.</w:t>
      </w:r>
    </w:p>
    <w:p w:rsidR="00FD31D7"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3F6AA6"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714F30">
        <w:rPr>
          <w:rFonts w:asciiTheme="majorBidi" w:hAnsiTheme="majorBidi" w:cstheme="majorBidi"/>
          <w:sz w:val="24"/>
          <w:szCs w:val="24"/>
          <w:lang w:val="es-ES_tradnl"/>
        </w:rPr>
        <w:t>Se sabe que el arabista García Gómez publicó en vida de Lorca varios trabajos</w:t>
      </w:r>
      <w:r>
        <w:rPr>
          <w:rFonts w:asciiTheme="majorBidi" w:hAnsiTheme="majorBidi" w:cstheme="majorBidi"/>
          <w:sz w:val="24"/>
          <w:szCs w:val="24"/>
          <w:lang w:val="es-ES_tradnl"/>
        </w:rPr>
        <w:t xml:space="preserve"> sobre la</w:t>
      </w:r>
    </w:p>
    <w:p w:rsidR="003F6AA6" w:rsidRDefault="003F6AA6"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3F6AA6"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Pr>
          <w:rFonts w:asciiTheme="majorBidi" w:hAnsiTheme="majorBidi" w:cstheme="majorBidi"/>
          <w:sz w:val="24"/>
          <w:szCs w:val="24"/>
          <w:lang w:val="es-ES_tradnl"/>
        </w:rPr>
        <w:t xml:space="preserve"> </w:t>
      </w:r>
      <w:proofErr w:type="gramStart"/>
      <w:r w:rsidRPr="00714F30">
        <w:rPr>
          <w:rFonts w:asciiTheme="majorBidi" w:hAnsiTheme="majorBidi" w:cstheme="majorBidi"/>
          <w:sz w:val="24"/>
          <w:szCs w:val="24"/>
          <w:lang w:val="es-ES_tradnl"/>
        </w:rPr>
        <w:t>literatura</w:t>
      </w:r>
      <w:proofErr w:type="gramEnd"/>
      <w:r w:rsidRPr="00714F30">
        <w:rPr>
          <w:rFonts w:asciiTheme="majorBidi" w:hAnsiTheme="majorBidi" w:cstheme="majorBidi"/>
          <w:sz w:val="24"/>
          <w:szCs w:val="24"/>
          <w:lang w:val="es-ES_tradnl"/>
        </w:rPr>
        <w:t xml:space="preserve"> árabe, un tema que le interesaba bastante al poeta. Entre ellos, la</w:t>
      </w:r>
      <w:r>
        <w:rPr>
          <w:rFonts w:asciiTheme="majorBidi" w:hAnsiTheme="majorBidi" w:cstheme="majorBidi"/>
          <w:sz w:val="24"/>
          <w:szCs w:val="24"/>
          <w:lang w:val="es-ES_tradnl"/>
        </w:rPr>
        <w:t xml:space="preserve"> famosa</w:t>
      </w:r>
    </w:p>
    <w:p w:rsidR="003F6AA6" w:rsidRDefault="003F6AA6"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3F6AA6" w:rsidRDefault="00FD31D7" w:rsidP="003F6AA6">
      <w:pPr>
        <w:tabs>
          <w:tab w:val="left" w:pos="1418"/>
        </w:tabs>
        <w:autoSpaceDE w:val="0"/>
        <w:autoSpaceDN w:val="0"/>
        <w:adjustRightInd w:val="0"/>
        <w:spacing w:after="0" w:line="240" w:lineRule="auto"/>
        <w:rPr>
          <w:rFonts w:asciiTheme="majorBidi" w:hAnsiTheme="majorBidi" w:cstheme="majorBidi"/>
          <w:sz w:val="24"/>
          <w:szCs w:val="24"/>
          <w:lang w:val="es-ES_tradnl"/>
        </w:rPr>
      </w:pPr>
      <w:r>
        <w:rPr>
          <w:rFonts w:asciiTheme="majorBidi" w:hAnsiTheme="majorBidi" w:cstheme="majorBidi"/>
          <w:sz w:val="24"/>
          <w:szCs w:val="24"/>
          <w:lang w:val="es-ES_tradnl"/>
        </w:rPr>
        <w:t xml:space="preserve"> </w:t>
      </w:r>
      <w:proofErr w:type="gramStart"/>
      <w:r>
        <w:rPr>
          <w:rFonts w:asciiTheme="majorBidi" w:hAnsiTheme="majorBidi" w:cstheme="majorBidi"/>
          <w:sz w:val="24"/>
          <w:szCs w:val="24"/>
          <w:lang w:val="es-ES_tradnl"/>
        </w:rPr>
        <w:t>antología</w:t>
      </w:r>
      <w:proofErr w:type="gramEnd"/>
      <w:r>
        <w:rPr>
          <w:rFonts w:asciiTheme="majorBidi" w:hAnsiTheme="majorBidi" w:cstheme="majorBidi"/>
          <w:sz w:val="24"/>
          <w:szCs w:val="24"/>
          <w:lang w:val="es-ES_tradnl"/>
        </w:rPr>
        <w:t xml:space="preserve"> </w:t>
      </w:r>
      <w:r w:rsidRPr="00714F30">
        <w:rPr>
          <w:rFonts w:asciiTheme="majorBidi" w:hAnsiTheme="majorBidi" w:cstheme="majorBidi"/>
          <w:sz w:val="24"/>
          <w:szCs w:val="24"/>
          <w:lang w:val="es-ES_tradnl"/>
        </w:rPr>
        <w:t>de poesía árabe en Revista de Occidente en 19281, que se publicó</w:t>
      </w:r>
      <w:r>
        <w:rPr>
          <w:rFonts w:asciiTheme="majorBidi" w:hAnsiTheme="majorBidi" w:cstheme="majorBidi"/>
          <w:sz w:val="24"/>
          <w:szCs w:val="24"/>
          <w:lang w:val="es-ES_tradnl"/>
        </w:rPr>
        <w:t xml:space="preserve"> </w:t>
      </w:r>
      <w:r w:rsidRPr="00714F30">
        <w:rPr>
          <w:rFonts w:asciiTheme="majorBidi" w:hAnsiTheme="majorBidi" w:cstheme="majorBidi"/>
          <w:sz w:val="24"/>
          <w:szCs w:val="24"/>
          <w:lang w:val="es-ES_tradnl"/>
        </w:rPr>
        <w:t>más tarde</w:t>
      </w:r>
    </w:p>
    <w:p w:rsidR="003F6AA6" w:rsidRDefault="003F6AA6" w:rsidP="003F6AA6">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3F6AA6" w:rsidRDefault="00FD31D7" w:rsidP="003F6AA6">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714F30">
        <w:rPr>
          <w:rFonts w:asciiTheme="majorBidi" w:hAnsiTheme="majorBidi" w:cstheme="majorBidi"/>
          <w:sz w:val="24"/>
          <w:szCs w:val="24"/>
          <w:lang w:val="es-ES_tradnl"/>
        </w:rPr>
        <w:t xml:space="preserve"> </w:t>
      </w:r>
      <w:proofErr w:type="gramStart"/>
      <w:r w:rsidRPr="00714F30">
        <w:rPr>
          <w:rFonts w:asciiTheme="majorBidi" w:hAnsiTheme="majorBidi" w:cstheme="majorBidi"/>
          <w:sz w:val="24"/>
          <w:szCs w:val="24"/>
          <w:lang w:val="es-ES_tradnl"/>
        </w:rPr>
        <w:t>como</w:t>
      </w:r>
      <w:proofErr w:type="gramEnd"/>
      <w:r>
        <w:rPr>
          <w:rFonts w:asciiTheme="majorBidi" w:hAnsiTheme="majorBidi" w:cstheme="majorBidi"/>
          <w:sz w:val="24"/>
          <w:szCs w:val="24"/>
          <w:lang w:val="es-ES_tradnl"/>
        </w:rPr>
        <w:t xml:space="preserve"> libro con el </w:t>
      </w:r>
      <w:r w:rsidRPr="00714F30">
        <w:rPr>
          <w:rFonts w:asciiTheme="majorBidi" w:hAnsiTheme="majorBidi" w:cstheme="majorBidi"/>
          <w:sz w:val="24"/>
          <w:szCs w:val="24"/>
          <w:lang w:val="es-ES_tradnl"/>
        </w:rPr>
        <w:t xml:space="preserve">poeta Ibn </w:t>
      </w:r>
      <w:proofErr w:type="spellStart"/>
      <w:r w:rsidRPr="00714F30">
        <w:rPr>
          <w:rFonts w:asciiTheme="majorBidi" w:hAnsiTheme="majorBidi" w:cstheme="majorBidi"/>
          <w:sz w:val="24"/>
          <w:szCs w:val="24"/>
          <w:lang w:val="es-ES_tradnl"/>
        </w:rPr>
        <w:t>Jafaya</w:t>
      </w:r>
      <w:proofErr w:type="spellEnd"/>
      <w:r w:rsidRPr="00714F30">
        <w:rPr>
          <w:rFonts w:asciiTheme="majorBidi" w:hAnsiTheme="majorBidi" w:cstheme="majorBidi"/>
          <w:sz w:val="24"/>
          <w:szCs w:val="24"/>
          <w:lang w:val="es-ES_tradnl"/>
        </w:rPr>
        <w:t xml:space="preserve"> de Alcira” en 19332, además de una antología de</w:t>
      </w:r>
    </w:p>
    <w:p w:rsidR="003F6AA6" w:rsidRDefault="003F6AA6" w:rsidP="003F6AA6">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3F6AA6" w:rsidRDefault="00FD31D7" w:rsidP="003F6AA6">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714F30">
        <w:rPr>
          <w:rFonts w:asciiTheme="majorBidi" w:hAnsiTheme="majorBidi" w:cstheme="majorBidi"/>
          <w:sz w:val="24"/>
          <w:szCs w:val="24"/>
          <w:lang w:val="es-ES_tradnl"/>
        </w:rPr>
        <w:t xml:space="preserve"> </w:t>
      </w:r>
      <w:proofErr w:type="gramStart"/>
      <w:r w:rsidRPr="00714F30">
        <w:rPr>
          <w:rFonts w:asciiTheme="majorBidi" w:hAnsiTheme="majorBidi" w:cstheme="majorBidi"/>
          <w:sz w:val="24"/>
          <w:szCs w:val="24"/>
          <w:lang w:val="es-ES_tradnl"/>
        </w:rPr>
        <w:t>poemas</w:t>
      </w:r>
      <w:proofErr w:type="gramEnd"/>
      <w:r w:rsidRPr="00714F30">
        <w:rPr>
          <w:rFonts w:asciiTheme="majorBidi" w:hAnsiTheme="majorBidi" w:cstheme="majorBidi"/>
          <w:sz w:val="24"/>
          <w:szCs w:val="24"/>
          <w:lang w:val="es-ES_tradnl"/>
        </w:rPr>
        <w:t xml:space="preserve"> sacadas</w:t>
      </w:r>
      <w:r>
        <w:rPr>
          <w:rFonts w:asciiTheme="majorBidi" w:hAnsiTheme="majorBidi" w:cstheme="majorBidi"/>
          <w:sz w:val="24"/>
          <w:szCs w:val="24"/>
          <w:lang w:val="es-ES_tradnl"/>
        </w:rPr>
        <w:t xml:space="preserve"> del  </w:t>
      </w:r>
      <w:proofErr w:type="spellStart"/>
      <w:r>
        <w:rPr>
          <w:rFonts w:asciiTheme="majorBidi" w:hAnsiTheme="majorBidi" w:cstheme="majorBidi"/>
          <w:sz w:val="24"/>
          <w:szCs w:val="24"/>
          <w:lang w:val="es-ES_tradnl"/>
        </w:rPr>
        <w:t>Tawq</w:t>
      </w:r>
      <w:proofErr w:type="spellEnd"/>
      <w:r>
        <w:rPr>
          <w:rFonts w:asciiTheme="majorBidi" w:hAnsiTheme="majorBidi" w:cstheme="majorBidi"/>
          <w:sz w:val="24"/>
          <w:szCs w:val="24"/>
          <w:lang w:val="es-ES_tradnl"/>
        </w:rPr>
        <w:t xml:space="preserve"> al </w:t>
      </w:r>
      <w:proofErr w:type="spellStart"/>
      <w:r>
        <w:rPr>
          <w:rFonts w:asciiTheme="majorBidi" w:hAnsiTheme="majorBidi" w:cstheme="majorBidi"/>
          <w:sz w:val="24"/>
          <w:szCs w:val="24"/>
          <w:lang w:val="es-ES_tradnl"/>
        </w:rPr>
        <w:t>Hamama</w:t>
      </w:r>
      <w:proofErr w:type="spellEnd"/>
      <w:r>
        <w:rPr>
          <w:rFonts w:asciiTheme="majorBidi" w:hAnsiTheme="majorBidi" w:cstheme="majorBidi"/>
          <w:sz w:val="24"/>
          <w:szCs w:val="24"/>
          <w:lang w:val="es-ES_tradnl"/>
        </w:rPr>
        <w:t xml:space="preserve"> del andalusí Ibn </w:t>
      </w:r>
      <w:proofErr w:type="spellStart"/>
      <w:r>
        <w:rPr>
          <w:rFonts w:asciiTheme="majorBidi" w:hAnsiTheme="majorBidi" w:cstheme="majorBidi"/>
          <w:sz w:val="24"/>
          <w:szCs w:val="24"/>
          <w:lang w:val="es-ES_tradnl"/>
        </w:rPr>
        <w:t>Hasm</w:t>
      </w:r>
      <w:proofErr w:type="spellEnd"/>
      <w:r w:rsidRPr="00714F30">
        <w:rPr>
          <w:rFonts w:asciiTheme="majorBidi" w:hAnsiTheme="majorBidi" w:cstheme="majorBidi"/>
          <w:sz w:val="24"/>
          <w:szCs w:val="24"/>
          <w:lang w:val="es-ES_tradnl"/>
        </w:rPr>
        <w:t xml:space="preserve"> e</w:t>
      </w:r>
      <w:r>
        <w:rPr>
          <w:rFonts w:asciiTheme="majorBidi" w:hAnsiTheme="majorBidi" w:cstheme="majorBidi"/>
          <w:sz w:val="24"/>
          <w:szCs w:val="24"/>
          <w:lang w:val="es-ES_tradnl"/>
        </w:rPr>
        <w:t xml:space="preserve">n 1934. </w:t>
      </w:r>
      <w:r w:rsidRPr="00714F30">
        <w:rPr>
          <w:rFonts w:asciiTheme="majorBidi" w:hAnsiTheme="majorBidi" w:cstheme="majorBidi"/>
          <w:sz w:val="24"/>
          <w:szCs w:val="24"/>
          <w:lang w:val="es-ES_tradnl"/>
        </w:rPr>
        <w:t>Esta Revista de</w:t>
      </w:r>
    </w:p>
    <w:p w:rsidR="003F6AA6" w:rsidRDefault="003F6AA6" w:rsidP="003F6AA6">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3F6AA6" w:rsidRDefault="00FD31D7" w:rsidP="003F6AA6">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714F30">
        <w:rPr>
          <w:rFonts w:asciiTheme="majorBidi" w:hAnsiTheme="majorBidi" w:cstheme="majorBidi"/>
          <w:sz w:val="24"/>
          <w:szCs w:val="24"/>
          <w:lang w:val="es-ES_tradnl"/>
        </w:rPr>
        <w:t xml:space="preserve"> Occidente era</w:t>
      </w:r>
      <w:r>
        <w:rPr>
          <w:rFonts w:asciiTheme="majorBidi" w:hAnsiTheme="majorBidi" w:cstheme="majorBidi"/>
          <w:sz w:val="24"/>
          <w:szCs w:val="24"/>
          <w:lang w:val="es-ES_tradnl"/>
        </w:rPr>
        <w:t xml:space="preserve"> </w:t>
      </w:r>
      <w:r w:rsidRPr="00714F30">
        <w:rPr>
          <w:rFonts w:asciiTheme="majorBidi" w:hAnsiTheme="majorBidi" w:cstheme="majorBidi"/>
          <w:sz w:val="24"/>
          <w:szCs w:val="24"/>
          <w:lang w:val="es-ES_tradnl"/>
        </w:rPr>
        <w:t>muy conocida por los literatos españoles en aquella época, entre ellos</w:t>
      </w:r>
    </w:p>
    <w:p w:rsidR="003F6AA6" w:rsidRDefault="003F6AA6" w:rsidP="003F6AA6">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3F6AA6" w:rsidRDefault="00FD31D7" w:rsidP="003F6AA6">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714F30">
        <w:rPr>
          <w:rFonts w:asciiTheme="majorBidi" w:hAnsiTheme="majorBidi" w:cstheme="majorBidi"/>
          <w:sz w:val="24"/>
          <w:szCs w:val="24"/>
          <w:lang w:val="es-ES_tradnl"/>
        </w:rPr>
        <w:t xml:space="preserve"> Lorca. Es decir,</w:t>
      </w:r>
      <w:r>
        <w:rPr>
          <w:rFonts w:asciiTheme="majorBidi" w:hAnsiTheme="majorBidi" w:cstheme="majorBidi"/>
          <w:sz w:val="24"/>
          <w:szCs w:val="24"/>
          <w:lang w:val="es-ES_tradnl"/>
        </w:rPr>
        <w:t xml:space="preserve"> Lorca, además de ser </w:t>
      </w:r>
      <w:r w:rsidRPr="00714F30">
        <w:rPr>
          <w:rFonts w:asciiTheme="majorBidi" w:hAnsiTheme="majorBidi" w:cstheme="majorBidi"/>
          <w:sz w:val="24"/>
          <w:szCs w:val="24"/>
          <w:lang w:val="es-ES_tradnl"/>
        </w:rPr>
        <w:t>amigo personal de García Gómez, sin duda conocía</w:t>
      </w:r>
    </w:p>
    <w:p w:rsidR="003F6AA6" w:rsidRDefault="003F6AA6" w:rsidP="003F6AA6">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FD31D7" w:rsidRDefault="00FD31D7" w:rsidP="003F6AA6">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714F30">
        <w:rPr>
          <w:rFonts w:asciiTheme="majorBidi" w:hAnsiTheme="majorBidi" w:cstheme="majorBidi"/>
          <w:sz w:val="24"/>
          <w:szCs w:val="24"/>
          <w:lang w:val="es-ES_tradnl"/>
        </w:rPr>
        <w:t xml:space="preserve"> </w:t>
      </w:r>
      <w:proofErr w:type="gramStart"/>
      <w:r w:rsidRPr="00714F30">
        <w:rPr>
          <w:rFonts w:asciiTheme="majorBidi" w:hAnsiTheme="majorBidi" w:cstheme="majorBidi"/>
          <w:sz w:val="24"/>
          <w:szCs w:val="24"/>
          <w:lang w:val="es-ES_tradnl"/>
        </w:rPr>
        <w:t>sus</w:t>
      </w:r>
      <w:proofErr w:type="gramEnd"/>
      <w:r>
        <w:rPr>
          <w:rFonts w:asciiTheme="majorBidi" w:hAnsiTheme="majorBidi" w:cstheme="majorBidi"/>
          <w:sz w:val="24"/>
          <w:szCs w:val="24"/>
          <w:lang w:val="es-ES_tradnl"/>
        </w:rPr>
        <w:t xml:space="preserve"> </w:t>
      </w:r>
      <w:r w:rsidRPr="00714F30">
        <w:rPr>
          <w:rFonts w:asciiTheme="majorBidi" w:hAnsiTheme="majorBidi" w:cstheme="majorBidi"/>
          <w:sz w:val="24"/>
          <w:szCs w:val="24"/>
          <w:lang w:val="es-ES_tradnl"/>
        </w:rPr>
        <w:t>artículos y libros</w:t>
      </w:r>
      <w:r w:rsidR="008725F4">
        <w:rPr>
          <w:rStyle w:val="Appelnotedebasdep"/>
          <w:rFonts w:asciiTheme="majorBidi" w:hAnsiTheme="majorBidi" w:cstheme="majorBidi"/>
          <w:sz w:val="24"/>
          <w:szCs w:val="24"/>
          <w:lang w:val="es-ES_tradnl"/>
        </w:rPr>
        <w:footnoteReference w:id="64"/>
      </w:r>
      <w:r w:rsidRPr="00714F30">
        <w:rPr>
          <w:rFonts w:asciiTheme="majorBidi" w:hAnsiTheme="majorBidi" w:cstheme="majorBidi"/>
          <w:sz w:val="24"/>
          <w:szCs w:val="24"/>
          <w:lang w:val="es-ES_tradnl"/>
        </w:rPr>
        <w:t>.</w:t>
      </w:r>
    </w:p>
    <w:p w:rsidR="00FD31D7" w:rsidRPr="00714F30"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FD31D7"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714F30">
        <w:rPr>
          <w:rFonts w:asciiTheme="majorBidi" w:hAnsiTheme="majorBidi" w:cstheme="majorBidi"/>
          <w:sz w:val="24"/>
          <w:szCs w:val="24"/>
          <w:lang w:val="es-ES_tradnl"/>
        </w:rPr>
        <w:t>Cuenta García Gómez acerca de su primer encuentro con Lorca:</w:t>
      </w:r>
    </w:p>
    <w:p w:rsidR="00BE3AF2" w:rsidRPr="00714F30" w:rsidRDefault="00BE3AF2"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BE3AF2" w:rsidRPr="003C5ED2" w:rsidRDefault="00BE3AF2" w:rsidP="00BE3AF2">
      <w:pPr>
        <w:tabs>
          <w:tab w:val="left" w:pos="1418"/>
        </w:tabs>
        <w:autoSpaceDE w:val="0"/>
        <w:autoSpaceDN w:val="0"/>
        <w:adjustRightInd w:val="0"/>
        <w:spacing w:after="0" w:line="240" w:lineRule="auto"/>
        <w:rPr>
          <w:rFonts w:asciiTheme="majorBidi" w:hAnsiTheme="majorBidi" w:cstheme="majorBidi"/>
          <w:i/>
          <w:iCs/>
          <w:sz w:val="24"/>
          <w:szCs w:val="24"/>
          <w:lang w:val="es-ES_tradnl"/>
        </w:rPr>
      </w:pPr>
      <w:r>
        <w:rPr>
          <w:rFonts w:asciiTheme="majorBidi" w:hAnsiTheme="majorBidi" w:cstheme="majorBidi"/>
          <w:sz w:val="24"/>
          <w:szCs w:val="24"/>
          <w:lang w:val="es-ES_tradnl"/>
        </w:rPr>
        <w:t xml:space="preserve">                     </w:t>
      </w:r>
      <w:r w:rsidRPr="003C5ED2">
        <w:rPr>
          <w:rFonts w:asciiTheme="majorBidi" w:hAnsiTheme="majorBidi" w:cstheme="majorBidi"/>
          <w:i/>
          <w:iCs/>
          <w:sz w:val="24"/>
          <w:szCs w:val="24"/>
          <w:lang w:val="es-ES_tradnl"/>
        </w:rPr>
        <w:t xml:space="preserve"> </w:t>
      </w:r>
      <w:r w:rsidR="00FD31D7" w:rsidRPr="003C5ED2">
        <w:rPr>
          <w:rFonts w:asciiTheme="majorBidi" w:hAnsiTheme="majorBidi" w:cstheme="majorBidi"/>
          <w:i/>
          <w:iCs/>
          <w:sz w:val="24"/>
          <w:szCs w:val="24"/>
          <w:lang w:val="es-ES_tradnl"/>
        </w:rPr>
        <w:t>“La primera vez que supe de su existencia fue allá por 1919 o 1920, en los</w:t>
      </w:r>
    </w:p>
    <w:p w:rsidR="00BE3AF2" w:rsidRPr="003C5ED2" w:rsidRDefault="00BE3AF2" w:rsidP="00BE3AF2">
      <w:pPr>
        <w:tabs>
          <w:tab w:val="left" w:pos="1418"/>
        </w:tabs>
        <w:autoSpaceDE w:val="0"/>
        <w:autoSpaceDN w:val="0"/>
        <w:adjustRightInd w:val="0"/>
        <w:spacing w:after="0" w:line="240" w:lineRule="auto"/>
        <w:rPr>
          <w:rFonts w:asciiTheme="majorBidi" w:hAnsiTheme="majorBidi" w:cstheme="majorBidi"/>
          <w:i/>
          <w:iCs/>
          <w:sz w:val="24"/>
          <w:szCs w:val="24"/>
          <w:lang w:val="es-ES_tradnl"/>
        </w:rPr>
      </w:pPr>
    </w:p>
    <w:p w:rsidR="00BE3AF2" w:rsidRPr="003C5ED2" w:rsidRDefault="00FD31D7" w:rsidP="00BE3AF2">
      <w:pPr>
        <w:tabs>
          <w:tab w:val="left" w:pos="1418"/>
        </w:tabs>
        <w:autoSpaceDE w:val="0"/>
        <w:autoSpaceDN w:val="0"/>
        <w:adjustRightInd w:val="0"/>
        <w:spacing w:after="0" w:line="240" w:lineRule="auto"/>
        <w:rPr>
          <w:rFonts w:asciiTheme="majorBidi" w:hAnsiTheme="majorBidi" w:cstheme="majorBidi"/>
          <w:i/>
          <w:iCs/>
          <w:sz w:val="24"/>
          <w:szCs w:val="24"/>
          <w:lang w:val="es-ES_tradnl"/>
        </w:rPr>
      </w:pPr>
      <w:r w:rsidRPr="003C5ED2">
        <w:rPr>
          <w:rFonts w:asciiTheme="majorBidi" w:hAnsiTheme="majorBidi" w:cstheme="majorBidi"/>
          <w:i/>
          <w:iCs/>
          <w:sz w:val="24"/>
          <w:szCs w:val="24"/>
          <w:lang w:val="es-ES_tradnl"/>
        </w:rPr>
        <w:t xml:space="preserve"> </w:t>
      </w:r>
      <w:proofErr w:type="gramStart"/>
      <w:r w:rsidRPr="003C5ED2">
        <w:rPr>
          <w:rFonts w:asciiTheme="majorBidi" w:hAnsiTheme="majorBidi" w:cstheme="majorBidi"/>
          <w:i/>
          <w:iCs/>
          <w:sz w:val="24"/>
          <w:szCs w:val="24"/>
          <w:lang w:val="es-ES_tradnl"/>
        </w:rPr>
        <w:t>escolapios</w:t>
      </w:r>
      <w:proofErr w:type="gramEnd"/>
      <w:r w:rsidRPr="003C5ED2">
        <w:rPr>
          <w:rFonts w:asciiTheme="majorBidi" w:hAnsiTheme="majorBidi" w:cstheme="majorBidi"/>
          <w:i/>
          <w:iCs/>
          <w:sz w:val="24"/>
          <w:szCs w:val="24"/>
          <w:lang w:val="es-ES_tradnl"/>
        </w:rPr>
        <w:t xml:space="preserve"> de San Antón (cuando yo cursaba el último año de Bachillerato), por un padre</w:t>
      </w:r>
    </w:p>
    <w:p w:rsidR="00BE3AF2" w:rsidRPr="003C5ED2" w:rsidRDefault="00BE3AF2" w:rsidP="00BE3AF2">
      <w:pPr>
        <w:tabs>
          <w:tab w:val="left" w:pos="1418"/>
        </w:tabs>
        <w:autoSpaceDE w:val="0"/>
        <w:autoSpaceDN w:val="0"/>
        <w:adjustRightInd w:val="0"/>
        <w:spacing w:after="0" w:line="240" w:lineRule="auto"/>
        <w:rPr>
          <w:rFonts w:asciiTheme="majorBidi" w:hAnsiTheme="majorBidi" w:cstheme="majorBidi"/>
          <w:i/>
          <w:iCs/>
          <w:sz w:val="24"/>
          <w:szCs w:val="24"/>
          <w:lang w:val="es-ES_tradnl"/>
        </w:rPr>
      </w:pPr>
    </w:p>
    <w:p w:rsidR="00BE3AF2" w:rsidRPr="003C5ED2" w:rsidRDefault="00FD31D7" w:rsidP="00BE3AF2">
      <w:pPr>
        <w:tabs>
          <w:tab w:val="left" w:pos="1418"/>
        </w:tabs>
        <w:autoSpaceDE w:val="0"/>
        <w:autoSpaceDN w:val="0"/>
        <w:adjustRightInd w:val="0"/>
        <w:spacing w:after="0" w:line="240" w:lineRule="auto"/>
        <w:rPr>
          <w:rFonts w:asciiTheme="majorBidi" w:hAnsiTheme="majorBidi" w:cstheme="majorBidi"/>
          <w:i/>
          <w:iCs/>
          <w:sz w:val="24"/>
          <w:szCs w:val="24"/>
          <w:lang w:val="es-ES_tradnl"/>
        </w:rPr>
      </w:pPr>
      <w:r w:rsidRPr="003C5ED2">
        <w:rPr>
          <w:rFonts w:asciiTheme="majorBidi" w:hAnsiTheme="majorBidi" w:cstheme="majorBidi"/>
          <w:i/>
          <w:iCs/>
          <w:sz w:val="24"/>
          <w:szCs w:val="24"/>
          <w:lang w:val="es-ES_tradnl"/>
        </w:rPr>
        <w:t xml:space="preserve"> </w:t>
      </w:r>
      <w:proofErr w:type="spellStart"/>
      <w:r w:rsidRPr="003C5ED2">
        <w:rPr>
          <w:rFonts w:asciiTheme="majorBidi" w:hAnsiTheme="majorBidi" w:cstheme="majorBidi"/>
          <w:i/>
          <w:iCs/>
          <w:sz w:val="24"/>
          <w:szCs w:val="24"/>
          <w:lang w:val="es-ES_tradnl"/>
        </w:rPr>
        <w:t>Ataúlfo</w:t>
      </w:r>
      <w:proofErr w:type="spellEnd"/>
      <w:r w:rsidRPr="003C5ED2">
        <w:rPr>
          <w:rFonts w:asciiTheme="majorBidi" w:hAnsiTheme="majorBidi" w:cstheme="majorBidi"/>
          <w:i/>
          <w:iCs/>
          <w:sz w:val="24"/>
          <w:szCs w:val="24"/>
          <w:lang w:val="es-ES_tradnl"/>
        </w:rPr>
        <w:t xml:space="preserve"> Huertas, acabado de venir del colegio de Granada y gran admirador de su</w:t>
      </w:r>
    </w:p>
    <w:p w:rsidR="00BE3AF2" w:rsidRPr="003C5ED2" w:rsidRDefault="00BE3AF2" w:rsidP="00BE3AF2">
      <w:pPr>
        <w:tabs>
          <w:tab w:val="left" w:pos="1418"/>
        </w:tabs>
        <w:autoSpaceDE w:val="0"/>
        <w:autoSpaceDN w:val="0"/>
        <w:adjustRightInd w:val="0"/>
        <w:spacing w:after="0" w:line="240" w:lineRule="auto"/>
        <w:rPr>
          <w:rFonts w:asciiTheme="majorBidi" w:hAnsiTheme="majorBidi" w:cstheme="majorBidi"/>
          <w:i/>
          <w:iCs/>
          <w:sz w:val="24"/>
          <w:szCs w:val="24"/>
          <w:lang w:val="es-ES_tradnl"/>
        </w:rPr>
      </w:pPr>
    </w:p>
    <w:p w:rsidR="00BF74B0" w:rsidRPr="003C5ED2" w:rsidRDefault="00FD31D7" w:rsidP="00BF74B0">
      <w:pPr>
        <w:tabs>
          <w:tab w:val="left" w:pos="1418"/>
        </w:tabs>
        <w:autoSpaceDE w:val="0"/>
        <w:autoSpaceDN w:val="0"/>
        <w:adjustRightInd w:val="0"/>
        <w:spacing w:after="0" w:line="240" w:lineRule="auto"/>
        <w:rPr>
          <w:rFonts w:asciiTheme="majorBidi" w:hAnsiTheme="majorBidi" w:cstheme="majorBidi"/>
          <w:i/>
          <w:iCs/>
          <w:sz w:val="24"/>
          <w:szCs w:val="24"/>
          <w:lang w:val="es-ES_tradnl"/>
        </w:rPr>
      </w:pPr>
      <w:r w:rsidRPr="003C5ED2">
        <w:rPr>
          <w:rFonts w:asciiTheme="majorBidi" w:hAnsiTheme="majorBidi" w:cstheme="majorBidi"/>
          <w:i/>
          <w:iCs/>
          <w:sz w:val="24"/>
          <w:szCs w:val="24"/>
          <w:lang w:val="es-ES_tradnl"/>
        </w:rPr>
        <w:t xml:space="preserve"> </w:t>
      </w:r>
      <w:proofErr w:type="gramStart"/>
      <w:r w:rsidRPr="003C5ED2">
        <w:rPr>
          <w:rFonts w:asciiTheme="majorBidi" w:hAnsiTheme="majorBidi" w:cstheme="majorBidi"/>
          <w:i/>
          <w:iCs/>
          <w:sz w:val="24"/>
          <w:szCs w:val="24"/>
          <w:lang w:val="es-ES_tradnl"/>
        </w:rPr>
        <w:t>discípulo</w:t>
      </w:r>
      <w:proofErr w:type="gramEnd"/>
      <w:r w:rsidRPr="003C5ED2">
        <w:rPr>
          <w:rFonts w:asciiTheme="majorBidi" w:hAnsiTheme="majorBidi" w:cstheme="majorBidi"/>
          <w:i/>
          <w:iCs/>
          <w:sz w:val="24"/>
          <w:szCs w:val="24"/>
          <w:lang w:val="es-ES_tradnl"/>
        </w:rPr>
        <w:t xml:space="preserve"> andaluz.</w:t>
      </w:r>
      <w:r w:rsidR="00BF74B0" w:rsidRPr="003C5ED2">
        <w:rPr>
          <w:rFonts w:asciiTheme="majorBidi" w:hAnsiTheme="majorBidi" w:cstheme="majorBidi"/>
          <w:i/>
          <w:iCs/>
          <w:sz w:val="24"/>
          <w:szCs w:val="24"/>
          <w:lang w:val="es-ES_tradnl"/>
        </w:rPr>
        <w:t xml:space="preserve"> </w:t>
      </w:r>
      <w:r w:rsidRPr="003C5ED2">
        <w:rPr>
          <w:rFonts w:asciiTheme="majorBidi" w:hAnsiTheme="majorBidi" w:cstheme="majorBidi"/>
          <w:i/>
          <w:iCs/>
          <w:sz w:val="24"/>
          <w:szCs w:val="24"/>
          <w:lang w:val="es-ES_tradnl"/>
        </w:rPr>
        <w:t>Personalmente no conocí a Federico hasta unos diez años después en</w:t>
      </w:r>
    </w:p>
    <w:p w:rsidR="00BF74B0" w:rsidRPr="003C5ED2" w:rsidRDefault="00BF74B0" w:rsidP="00BF74B0">
      <w:pPr>
        <w:tabs>
          <w:tab w:val="left" w:pos="1418"/>
        </w:tabs>
        <w:autoSpaceDE w:val="0"/>
        <w:autoSpaceDN w:val="0"/>
        <w:adjustRightInd w:val="0"/>
        <w:spacing w:after="0" w:line="240" w:lineRule="auto"/>
        <w:rPr>
          <w:rFonts w:asciiTheme="majorBidi" w:hAnsiTheme="majorBidi" w:cstheme="majorBidi"/>
          <w:i/>
          <w:iCs/>
          <w:sz w:val="24"/>
          <w:szCs w:val="24"/>
          <w:lang w:val="es-ES_tradnl"/>
        </w:rPr>
      </w:pPr>
    </w:p>
    <w:p w:rsidR="007234BC" w:rsidRPr="003C5ED2" w:rsidRDefault="00FD31D7" w:rsidP="00BF74B0">
      <w:pPr>
        <w:tabs>
          <w:tab w:val="left" w:pos="1418"/>
        </w:tabs>
        <w:autoSpaceDE w:val="0"/>
        <w:autoSpaceDN w:val="0"/>
        <w:adjustRightInd w:val="0"/>
        <w:spacing w:after="0" w:line="240" w:lineRule="auto"/>
        <w:rPr>
          <w:rFonts w:asciiTheme="majorBidi" w:hAnsiTheme="majorBidi" w:cstheme="majorBidi"/>
          <w:i/>
          <w:iCs/>
          <w:sz w:val="24"/>
          <w:szCs w:val="24"/>
          <w:lang w:val="es-ES_tradnl"/>
        </w:rPr>
      </w:pPr>
      <w:r w:rsidRPr="003C5ED2">
        <w:rPr>
          <w:rFonts w:asciiTheme="majorBidi" w:hAnsiTheme="majorBidi" w:cstheme="majorBidi"/>
          <w:i/>
          <w:iCs/>
          <w:sz w:val="24"/>
          <w:szCs w:val="24"/>
          <w:lang w:val="es-ES_tradnl"/>
        </w:rPr>
        <w:t xml:space="preserve"> Madrid, siendo</w:t>
      </w:r>
      <w:r w:rsidR="00BF74B0" w:rsidRPr="003C5ED2">
        <w:rPr>
          <w:rFonts w:asciiTheme="majorBidi" w:hAnsiTheme="majorBidi" w:cstheme="majorBidi"/>
          <w:i/>
          <w:iCs/>
          <w:sz w:val="24"/>
          <w:szCs w:val="24"/>
          <w:lang w:val="es-ES_tradnl"/>
        </w:rPr>
        <w:t xml:space="preserve"> </w:t>
      </w:r>
      <w:r w:rsidRPr="003C5ED2">
        <w:rPr>
          <w:rFonts w:asciiTheme="majorBidi" w:hAnsiTheme="majorBidi" w:cstheme="majorBidi"/>
          <w:i/>
          <w:iCs/>
          <w:sz w:val="24"/>
          <w:szCs w:val="24"/>
          <w:lang w:val="es-ES_tradnl"/>
        </w:rPr>
        <w:t>ya catedrático yo en Granada o a pique de serlo. Lo vi alguna vez en</w:t>
      </w:r>
    </w:p>
    <w:p w:rsidR="007234BC" w:rsidRPr="003C5ED2" w:rsidRDefault="007234BC" w:rsidP="00BF74B0">
      <w:pPr>
        <w:tabs>
          <w:tab w:val="left" w:pos="1418"/>
        </w:tabs>
        <w:autoSpaceDE w:val="0"/>
        <w:autoSpaceDN w:val="0"/>
        <w:adjustRightInd w:val="0"/>
        <w:spacing w:after="0" w:line="240" w:lineRule="auto"/>
        <w:rPr>
          <w:rFonts w:asciiTheme="majorBidi" w:hAnsiTheme="majorBidi" w:cstheme="majorBidi"/>
          <w:i/>
          <w:iCs/>
          <w:sz w:val="24"/>
          <w:szCs w:val="24"/>
          <w:lang w:val="es-ES_tradnl"/>
        </w:rPr>
      </w:pPr>
    </w:p>
    <w:p w:rsidR="00DA176C" w:rsidRDefault="00FD31D7" w:rsidP="00DA176C">
      <w:pPr>
        <w:tabs>
          <w:tab w:val="left" w:pos="1418"/>
        </w:tabs>
        <w:autoSpaceDE w:val="0"/>
        <w:autoSpaceDN w:val="0"/>
        <w:adjustRightInd w:val="0"/>
        <w:spacing w:after="0" w:line="240" w:lineRule="auto"/>
        <w:rPr>
          <w:rFonts w:asciiTheme="majorBidi" w:hAnsiTheme="majorBidi" w:cstheme="majorBidi"/>
          <w:i/>
          <w:iCs/>
          <w:sz w:val="24"/>
          <w:szCs w:val="24"/>
          <w:lang w:val="es-ES_tradnl"/>
        </w:rPr>
      </w:pPr>
      <w:r w:rsidRPr="003C5ED2">
        <w:rPr>
          <w:rFonts w:asciiTheme="majorBidi" w:hAnsiTheme="majorBidi" w:cstheme="majorBidi"/>
          <w:i/>
          <w:iCs/>
          <w:sz w:val="24"/>
          <w:szCs w:val="24"/>
          <w:lang w:val="es-ES_tradnl"/>
        </w:rPr>
        <w:t xml:space="preserve"> </w:t>
      </w:r>
      <w:proofErr w:type="gramStart"/>
      <w:r w:rsidRPr="003C5ED2">
        <w:rPr>
          <w:rFonts w:asciiTheme="majorBidi" w:hAnsiTheme="majorBidi" w:cstheme="majorBidi"/>
          <w:i/>
          <w:iCs/>
          <w:sz w:val="24"/>
          <w:szCs w:val="24"/>
          <w:lang w:val="es-ES_tradnl"/>
        </w:rPr>
        <w:t>representaciones</w:t>
      </w:r>
      <w:proofErr w:type="gramEnd"/>
      <w:r w:rsidRPr="003C5ED2">
        <w:rPr>
          <w:rFonts w:asciiTheme="majorBidi" w:hAnsiTheme="majorBidi" w:cstheme="majorBidi"/>
          <w:i/>
          <w:iCs/>
          <w:sz w:val="24"/>
          <w:szCs w:val="24"/>
          <w:lang w:val="es-ES_tradnl"/>
        </w:rPr>
        <w:t xml:space="preserve"> de</w:t>
      </w:r>
      <w:r w:rsidR="00BF74B0" w:rsidRPr="003C5ED2">
        <w:rPr>
          <w:rFonts w:asciiTheme="majorBidi" w:hAnsiTheme="majorBidi" w:cstheme="majorBidi"/>
          <w:i/>
          <w:iCs/>
          <w:sz w:val="24"/>
          <w:szCs w:val="24"/>
          <w:lang w:val="es-ES_tradnl"/>
        </w:rPr>
        <w:t xml:space="preserve"> </w:t>
      </w:r>
      <w:r w:rsidRPr="003C5ED2">
        <w:rPr>
          <w:rFonts w:asciiTheme="majorBidi" w:hAnsiTheme="majorBidi" w:cstheme="majorBidi"/>
          <w:i/>
          <w:iCs/>
          <w:sz w:val="24"/>
          <w:szCs w:val="24"/>
          <w:lang w:val="es-ES_tradnl"/>
        </w:rPr>
        <w:t>La barraca y hablamos en varias ocasiones, algunas a solas, en el</w:t>
      </w:r>
    </w:p>
    <w:p w:rsidR="00DA176C" w:rsidRDefault="00DA176C" w:rsidP="00DA176C">
      <w:pPr>
        <w:tabs>
          <w:tab w:val="left" w:pos="1418"/>
        </w:tabs>
        <w:autoSpaceDE w:val="0"/>
        <w:autoSpaceDN w:val="0"/>
        <w:adjustRightInd w:val="0"/>
        <w:spacing w:after="0" w:line="240" w:lineRule="auto"/>
        <w:rPr>
          <w:rFonts w:asciiTheme="majorBidi" w:hAnsiTheme="majorBidi" w:cstheme="majorBidi"/>
          <w:i/>
          <w:iCs/>
          <w:sz w:val="24"/>
          <w:szCs w:val="24"/>
          <w:lang w:val="es-ES_tradnl"/>
        </w:rPr>
      </w:pPr>
    </w:p>
    <w:p w:rsidR="00DA176C" w:rsidRDefault="00FD31D7" w:rsidP="00DA176C">
      <w:pPr>
        <w:tabs>
          <w:tab w:val="left" w:pos="1418"/>
        </w:tabs>
        <w:autoSpaceDE w:val="0"/>
        <w:autoSpaceDN w:val="0"/>
        <w:adjustRightInd w:val="0"/>
        <w:spacing w:after="0" w:line="240" w:lineRule="auto"/>
        <w:rPr>
          <w:rFonts w:asciiTheme="majorBidi" w:hAnsiTheme="majorBidi" w:cstheme="majorBidi"/>
          <w:i/>
          <w:iCs/>
          <w:sz w:val="24"/>
          <w:szCs w:val="24"/>
          <w:lang w:val="es-ES_tradnl"/>
        </w:rPr>
      </w:pPr>
      <w:r w:rsidRPr="003C5ED2">
        <w:rPr>
          <w:rFonts w:asciiTheme="majorBidi" w:hAnsiTheme="majorBidi" w:cstheme="majorBidi"/>
          <w:i/>
          <w:iCs/>
          <w:sz w:val="24"/>
          <w:szCs w:val="24"/>
          <w:lang w:val="es-ES_tradnl"/>
        </w:rPr>
        <w:t xml:space="preserve"> </w:t>
      </w:r>
      <w:proofErr w:type="gramStart"/>
      <w:r w:rsidRPr="003C5ED2">
        <w:rPr>
          <w:rFonts w:asciiTheme="majorBidi" w:hAnsiTheme="majorBidi" w:cstheme="majorBidi"/>
          <w:i/>
          <w:iCs/>
          <w:sz w:val="24"/>
          <w:szCs w:val="24"/>
          <w:lang w:val="es-ES_tradnl"/>
        </w:rPr>
        <w:t>café</w:t>
      </w:r>
      <w:proofErr w:type="gramEnd"/>
      <w:r w:rsidR="00DA176C">
        <w:rPr>
          <w:rFonts w:asciiTheme="majorBidi" w:hAnsiTheme="majorBidi" w:cstheme="majorBidi"/>
          <w:i/>
          <w:iCs/>
          <w:sz w:val="24"/>
          <w:szCs w:val="24"/>
          <w:lang w:val="es-ES_tradnl"/>
        </w:rPr>
        <w:t xml:space="preserve"> </w:t>
      </w:r>
      <w:r w:rsidRPr="003C5ED2">
        <w:rPr>
          <w:rFonts w:asciiTheme="majorBidi" w:hAnsiTheme="majorBidi" w:cstheme="majorBidi"/>
          <w:i/>
          <w:iCs/>
          <w:sz w:val="24"/>
          <w:szCs w:val="24"/>
          <w:lang w:val="es-ES_tradnl"/>
        </w:rPr>
        <w:t>Lyon de cerca de</w:t>
      </w:r>
      <w:r w:rsidR="00BF74B0" w:rsidRPr="003C5ED2">
        <w:rPr>
          <w:rFonts w:asciiTheme="majorBidi" w:hAnsiTheme="majorBidi" w:cstheme="majorBidi"/>
          <w:i/>
          <w:iCs/>
          <w:sz w:val="24"/>
          <w:szCs w:val="24"/>
          <w:lang w:val="es-ES_tradnl"/>
        </w:rPr>
        <w:t xml:space="preserve"> </w:t>
      </w:r>
      <w:r w:rsidRPr="003C5ED2">
        <w:rPr>
          <w:rFonts w:asciiTheme="majorBidi" w:hAnsiTheme="majorBidi" w:cstheme="majorBidi"/>
          <w:i/>
          <w:iCs/>
          <w:sz w:val="24"/>
          <w:szCs w:val="24"/>
          <w:lang w:val="es-ES_tradnl"/>
        </w:rPr>
        <w:t>Correos. Cierto día planeamos juntos un “Romancero morisco”,</w:t>
      </w:r>
    </w:p>
    <w:p w:rsidR="00DA176C" w:rsidRDefault="00DA176C" w:rsidP="00DA176C">
      <w:pPr>
        <w:tabs>
          <w:tab w:val="left" w:pos="1418"/>
        </w:tabs>
        <w:autoSpaceDE w:val="0"/>
        <w:autoSpaceDN w:val="0"/>
        <w:adjustRightInd w:val="0"/>
        <w:spacing w:after="0" w:line="240" w:lineRule="auto"/>
        <w:rPr>
          <w:rFonts w:asciiTheme="majorBidi" w:hAnsiTheme="majorBidi" w:cstheme="majorBidi"/>
          <w:i/>
          <w:iCs/>
          <w:sz w:val="24"/>
          <w:szCs w:val="24"/>
          <w:lang w:val="es-ES_tradnl"/>
        </w:rPr>
      </w:pPr>
    </w:p>
    <w:p w:rsidR="00DA176C" w:rsidRDefault="00FD31D7" w:rsidP="00DA176C">
      <w:pPr>
        <w:tabs>
          <w:tab w:val="left" w:pos="1418"/>
        </w:tabs>
        <w:autoSpaceDE w:val="0"/>
        <w:autoSpaceDN w:val="0"/>
        <w:adjustRightInd w:val="0"/>
        <w:spacing w:after="0" w:line="240" w:lineRule="auto"/>
        <w:rPr>
          <w:rFonts w:asciiTheme="majorBidi" w:hAnsiTheme="majorBidi" w:cstheme="majorBidi"/>
          <w:i/>
          <w:iCs/>
          <w:sz w:val="24"/>
          <w:szCs w:val="24"/>
          <w:lang w:val="es-ES_tradnl"/>
        </w:rPr>
      </w:pPr>
      <w:r w:rsidRPr="003C5ED2">
        <w:rPr>
          <w:rFonts w:asciiTheme="majorBidi" w:hAnsiTheme="majorBidi" w:cstheme="majorBidi"/>
          <w:i/>
          <w:iCs/>
          <w:sz w:val="24"/>
          <w:szCs w:val="24"/>
          <w:lang w:val="es-ES_tradnl"/>
        </w:rPr>
        <w:t xml:space="preserve"> </w:t>
      </w:r>
      <w:proofErr w:type="gramStart"/>
      <w:r w:rsidRPr="003C5ED2">
        <w:rPr>
          <w:rFonts w:asciiTheme="majorBidi" w:hAnsiTheme="majorBidi" w:cstheme="majorBidi"/>
          <w:i/>
          <w:iCs/>
          <w:sz w:val="24"/>
          <w:szCs w:val="24"/>
          <w:lang w:val="es-ES_tradnl"/>
        </w:rPr>
        <w:t>que</w:t>
      </w:r>
      <w:proofErr w:type="gramEnd"/>
      <w:r w:rsidR="00DA176C">
        <w:rPr>
          <w:rFonts w:asciiTheme="majorBidi" w:hAnsiTheme="majorBidi" w:cstheme="majorBidi"/>
          <w:i/>
          <w:iCs/>
          <w:sz w:val="24"/>
          <w:szCs w:val="24"/>
          <w:lang w:val="es-ES_tradnl"/>
        </w:rPr>
        <w:t xml:space="preserve"> </w:t>
      </w:r>
      <w:r w:rsidRPr="003C5ED2">
        <w:rPr>
          <w:rFonts w:asciiTheme="majorBidi" w:hAnsiTheme="majorBidi" w:cstheme="majorBidi"/>
          <w:i/>
          <w:iCs/>
          <w:sz w:val="24"/>
          <w:szCs w:val="24"/>
          <w:lang w:val="es-ES_tradnl"/>
        </w:rPr>
        <w:t xml:space="preserve"> jamás pasó de esas</w:t>
      </w:r>
      <w:r w:rsidR="00BF74B0" w:rsidRPr="003C5ED2">
        <w:rPr>
          <w:rFonts w:asciiTheme="majorBidi" w:hAnsiTheme="majorBidi" w:cstheme="majorBidi"/>
          <w:i/>
          <w:iCs/>
          <w:sz w:val="24"/>
          <w:szCs w:val="24"/>
          <w:lang w:val="es-ES_tradnl"/>
        </w:rPr>
        <w:t xml:space="preserve"> </w:t>
      </w:r>
      <w:r w:rsidRPr="003C5ED2">
        <w:rPr>
          <w:rFonts w:asciiTheme="majorBidi" w:hAnsiTheme="majorBidi" w:cstheme="majorBidi"/>
          <w:i/>
          <w:iCs/>
          <w:sz w:val="24"/>
          <w:szCs w:val="24"/>
          <w:lang w:val="es-ES_tradnl"/>
        </w:rPr>
        <w:t>palabras. Una vez coincidí con él en un viaje nocturno a</w:t>
      </w:r>
    </w:p>
    <w:p w:rsidR="00DA176C" w:rsidRDefault="00DA176C" w:rsidP="00DA176C">
      <w:pPr>
        <w:tabs>
          <w:tab w:val="left" w:pos="1418"/>
        </w:tabs>
        <w:autoSpaceDE w:val="0"/>
        <w:autoSpaceDN w:val="0"/>
        <w:adjustRightInd w:val="0"/>
        <w:spacing w:after="0" w:line="240" w:lineRule="auto"/>
        <w:rPr>
          <w:rFonts w:asciiTheme="majorBidi" w:hAnsiTheme="majorBidi" w:cstheme="majorBidi"/>
          <w:i/>
          <w:iCs/>
          <w:sz w:val="24"/>
          <w:szCs w:val="24"/>
          <w:lang w:val="es-ES_tradnl"/>
        </w:rPr>
      </w:pPr>
    </w:p>
    <w:p w:rsidR="007234BC" w:rsidRPr="003C5ED2" w:rsidRDefault="00FD31D7" w:rsidP="00DA176C">
      <w:pPr>
        <w:tabs>
          <w:tab w:val="left" w:pos="1418"/>
        </w:tabs>
        <w:autoSpaceDE w:val="0"/>
        <w:autoSpaceDN w:val="0"/>
        <w:adjustRightInd w:val="0"/>
        <w:spacing w:after="0" w:line="240" w:lineRule="auto"/>
        <w:rPr>
          <w:rFonts w:asciiTheme="majorBidi" w:hAnsiTheme="majorBidi" w:cstheme="majorBidi"/>
          <w:i/>
          <w:iCs/>
          <w:sz w:val="24"/>
          <w:szCs w:val="24"/>
          <w:lang w:val="es-ES_tradnl"/>
        </w:rPr>
      </w:pPr>
      <w:r w:rsidRPr="003C5ED2">
        <w:rPr>
          <w:rFonts w:asciiTheme="majorBidi" w:hAnsiTheme="majorBidi" w:cstheme="majorBidi"/>
          <w:i/>
          <w:iCs/>
          <w:sz w:val="24"/>
          <w:szCs w:val="24"/>
          <w:lang w:val="es-ES_tradnl"/>
        </w:rPr>
        <w:t xml:space="preserve"> Granada.</w:t>
      </w:r>
    </w:p>
    <w:p w:rsidR="007234BC" w:rsidRPr="003C5ED2" w:rsidRDefault="007234BC" w:rsidP="00BF74B0">
      <w:pPr>
        <w:tabs>
          <w:tab w:val="left" w:pos="1418"/>
        </w:tabs>
        <w:autoSpaceDE w:val="0"/>
        <w:autoSpaceDN w:val="0"/>
        <w:adjustRightInd w:val="0"/>
        <w:spacing w:after="0" w:line="240" w:lineRule="auto"/>
        <w:rPr>
          <w:rFonts w:asciiTheme="majorBidi" w:hAnsiTheme="majorBidi" w:cstheme="majorBidi"/>
          <w:i/>
          <w:iCs/>
          <w:sz w:val="24"/>
          <w:szCs w:val="24"/>
          <w:lang w:val="es-ES_tradnl"/>
        </w:rPr>
      </w:pPr>
    </w:p>
    <w:p w:rsidR="00E31D48" w:rsidRDefault="00FD31D7" w:rsidP="00DA176C">
      <w:pPr>
        <w:tabs>
          <w:tab w:val="left" w:pos="1418"/>
        </w:tabs>
        <w:autoSpaceDE w:val="0"/>
        <w:autoSpaceDN w:val="0"/>
        <w:adjustRightInd w:val="0"/>
        <w:spacing w:after="0" w:line="240" w:lineRule="auto"/>
        <w:rPr>
          <w:rFonts w:asciiTheme="majorBidi" w:hAnsiTheme="majorBidi" w:cstheme="majorBidi"/>
          <w:i/>
          <w:iCs/>
          <w:sz w:val="24"/>
          <w:szCs w:val="24"/>
          <w:lang w:val="es-ES_tradnl"/>
        </w:rPr>
      </w:pPr>
      <w:r w:rsidRPr="003C5ED2">
        <w:rPr>
          <w:rFonts w:asciiTheme="majorBidi" w:hAnsiTheme="majorBidi" w:cstheme="majorBidi"/>
          <w:i/>
          <w:iCs/>
          <w:sz w:val="24"/>
          <w:szCs w:val="24"/>
          <w:lang w:val="es-ES_tradnl"/>
        </w:rPr>
        <w:t xml:space="preserve"> Íbamos en un</w:t>
      </w:r>
      <w:r w:rsidR="00BF74B0" w:rsidRPr="003C5ED2">
        <w:rPr>
          <w:rFonts w:asciiTheme="majorBidi" w:hAnsiTheme="majorBidi" w:cstheme="majorBidi"/>
          <w:i/>
          <w:iCs/>
          <w:sz w:val="24"/>
          <w:szCs w:val="24"/>
          <w:lang w:val="es-ES_tradnl"/>
        </w:rPr>
        <w:t xml:space="preserve"> </w:t>
      </w:r>
      <w:r w:rsidRPr="003C5ED2">
        <w:rPr>
          <w:rFonts w:asciiTheme="majorBidi" w:hAnsiTheme="majorBidi" w:cstheme="majorBidi"/>
          <w:i/>
          <w:iCs/>
          <w:sz w:val="24"/>
          <w:szCs w:val="24"/>
          <w:lang w:val="es-ES_tradnl"/>
        </w:rPr>
        <w:t>compartimiento de primera, casi vacío, y nos procuramos senda</w:t>
      </w:r>
    </w:p>
    <w:p w:rsidR="00E31D48" w:rsidRDefault="00E31D48" w:rsidP="00DA176C">
      <w:pPr>
        <w:tabs>
          <w:tab w:val="left" w:pos="1418"/>
        </w:tabs>
        <w:autoSpaceDE w:val="0"/>
        <w:autoSpaceDN w:val="0"/>
        <w:adjustRightInd w:val="0"/>
        <w:spacing w:after="0" w:line="240" w:lineRule="auto"/>
        <w:rPr>
          <w:rFonts w:asciiTheme="majorBidi" w:hAnsiTheme="majorBidi" w:cstheme="majorBidi"/>
          <w:i/>
          <w:iCs/>
          <w:sz w:val="24"/>
          <w:szCs w:val="24"/>
          <w:lang w:val="es-ES_tradnl"/>
        </w:rPr>
      </w:pPr>
    </w:p>
    <w:p w:rsidR="00E31D48" w:rsidRDefault="00FD31D7" w:rsidP="00DA176C">
      <w:pPr>
        <w:tabs>
          <w:tab w:val="left" w:pos="1418"/>
        </w:tabs>
        <w:autoSpaceDE w:val="0"/>
        <w:autoSpaceDN w:val="0"/>
        <w:adjustRightInd w:val="0"/>
        <w:spacing w:after="0" w:line="240" w:lineRule="auto"/>
        <w:rPr>
          <w:rFonts w:asciiTheme="majorBidi" w:hAnsiTheme="majorBidi" w:cstheme="majorBidi"/>
          <w:i/>
          <w:iCs/>
          <w:sz w:val="24"/>
          <w:szCs w:val="24"/>
          <w:lang w:val="es-ES_tradnl"/>
        </w:rPr>
      </w:pPr>
      <w:proofErr w:type="gramStart"/>
      <w:r w:rsidRPr="003C5ED2">
        <w:rPr>
          <w:rFonts w:asciiTheme="majorBidi" w:hAnsiTheme="majorBidi" w:cstheme="majorBidi"/>
          <w:i/>
          <w:iCs/>
          <w:sz w:val="24"/>
          <w:szCs w:val="24"/>
          <w:lang w:val="es-ES_tradnl"/>
        </w:rPr>
        <w:t>s</w:t>
      </w:r>
      <w:proofErr w:type="gramEnd"/>
      <w:r w:rsidRPr="003C5ED2">
        <w:rPr>
          <w:rFonts w:asciiTheme="majorBidi" w:hAnsiTheme="majorBidi" w:cstheme="majorBidi"/>
          <w:i/>
          <w:iCs/>
          <w:sz w:val="24"/>
          <w:szCs w:val="24"/>
          <w:lang w:val="es-ES_tradnl"/>
        </w:rPr>
        <w:t xml:space="preserve"> almohadas</w:t>
      </w:r>
      <w:r w:rsidR="00DA176C">
        <w:rPr>
          <w:rFonts w:asciiTheme="majorBidi" w:hAnsiTheme="majorBidi" w:cstheme="majorBidi"/>
          <w:i/>
          <w:iCs/>
          <w:sz w:val="24"/>
          <w:szCs w:val="24"/>
          <w:lang w:val="es-ES_tradnl"/>
        </w:rPr>
        <w:t xml:space="preserve"> </w:t>
      </w:r>
      <w:r w:rsidRPr="003C5ED2">
        <w:rPr>
          <w:rFonts w:asciiTheme="majorBidi" w:hAnsiTheme="majorBidi" w:cstheme="majorBidi"/>
          <w:i/>
          <w:iCs/>
          <w:sz w:val="24"/>
          <w:szCs w:val="24"/>
          <w:lang w:val="es-ES_tradnl"/>
        </w:rPr>
        <w:t>de las que</w:t>
      </w:r>
      <w:r w:rsidR="00BF74B0" w:rsidRPr="003C5ED2">
        <w:rPr>
          <w:rFonts w:asciiTheme="majorBidi" w:hAnsiTheme="majorBidi" w:cstheme="majorBidi"/>
          <w:i/>
          <w:iCs/>
          <w:sz w:val="24"/>
          <w:szCs w:val="24"/>
          <w:lang w:val="es-ES_tradnl"/>
        </w:rPr>
        <w:t xml:space="preserve"> </w:t>
      </w:r>
      <w:r w:rsidRPr="003C5ED2">
        <w:rPr>
          <w:rFonts w:asciiTheme="majorBidi" w:hAnsiTheme="majorBidi" w:cstheme="majorBidi"/>
          <w:i/>
          <w:iCs/>
          <w:sz w:val="24"/>
          <w:szCs w:val="24"/>
          <w:lang w:val="es-ES_tradnl"/>
        </w:rPr>
        <w:t xml:space="preserve"> alquilaban en los andenes de Atocha. Dormimos como lirones</w:t>
      </w:r>
    </w:p>
    <w:p w:rsidR="00E31D48" w:rsidRDefault="00E31D48" w:rsidP="00DA176C">
      <w:pPr>
        <w:tabs>
          <w:tab w:val="left" w:pos="1418"/>
        </w:tabs>
        <w:autoSpaceDE w:val="0"/>
        <w:autoSpaceDN w:val="0"/>
        <w:adjustRightInd w:val="0"/>
        <w:spacing w:after="0" w:line="240" w:lineRule="auto"/>
        <w:rPr>
          <w:rFonts w:asciiTheme="majorBidi" w:hAnsiTheme="majorBidi" w:cstheme="majorBidi"/>
          <w:i/>
          <w:iCs/>
          <w:sz w:val="24"/>
          <w:szCs w:val="24"/>
          <w:lang w:val="es-ES_tradnl"/>
        </w:rPr>
      </w:pPr>
    </w:p>
    <w:p w:rsidR="00E31D48" w:rsidRDefault="00FD31D7" w:rsidP="00DA176C">
      <w:pPr>
        <w:tabs>
          <w:tab w:val="left" w:pos="1418"/>
        </w:tabs>
        <w:autoSpaceDE w:val="0"/>
        <w:autoSpaceDN w:val="0"/>
        <w:adjustRightInd w:val="0"/>
        <w:spacing w:after="0" w:line="240" w:lineRule="auto"/>
        <w:rPr>
          <w:rFonts w:asciiTheme="majorBidi" w:hAnsiTheme="majorBidi" w:cstheme="majorBidi"/>
          <w:i/>
          <w:iCs/>
          <w:sz w:val="24"/>
          <w:szCs w:val="24"/>
          <w:lang w:val="es-ES_tradnl"/>
        </w:rPr>
      </w:pPr>
      <w:r w:rsidRPr="003C5ED2">
        <w:rPr>
          <w:rFonts w:asciiTheme="majorBidi" w:hAnsiTheme="majorBidi" w:cstheme="majorBidi"/>
          <w:i/>
          <w:iCs/>
          <w:sz w:val="24"/>
          <w:szCs w:val="24"/>
          <w:lang w:val="es-ES_tradnl"/>
        </w:rPr>
        <w:t xml:space="preserve"> (¡</w:t>
      </w:r>
      <w:proofErr w:type="spellStart"/>
      <w:proofErr w:type="gramStart"/>
      <w:r w:rsidRPr="003C5ED2">
        <w:rPr>
          <w:rFonts w:asciiTheme="majorBidi" w:hAnsiTheme="majorBidi" w:cstheme="majorBidi"/>
          <w:i/>
          <w:iCs/>
          <w:sz w:val="24"/>
          <w:szCs w:val="24"/>
          <w:lang w:val="es-ES_tradnl"/>
        </w:rPr>
        <w:t>felice</w:t>
      </w:r>
      <w:proofErr w:type="spellEnd"/>
      <w:proofErr w:type="gramEnd"/>
      <w:r w:rsidR="00DA176C">
        <w:rPr>
          <w:rFonts w:asciiTheme="majorBidi" w:hAnsiTheme="majorBidi" w:cstheme="majorBidi"/>
          <w:i/>
          <w:iCs/>
          <w:sz w:val="24"/>
          <w:szCs w:val="24"/>
          <w:lang w:val="es-ES_tradnl"/>
        </w:rPr>
        <w:t xml:space="preserve"> </w:t>
      </w:r>
      <w:r w:rsidRPr="003C5ED2">
        <w:rPr>
          <w:rFonts w:asciiTheme="majorBidi" w:hAnsiTheme="majorBidi" w:cstheme="majorBidi"/>
          <w:i/>
          <w:iCs/>
          <w:sz w:val="24"/>
          <w:szCs w:val="24"/>
          <w:lang w:val="es-ES_tradnl"/>
        </w:rPr>
        <w:t xml:space="preserve">s tiempos!) </w:t>
      </w:r>
      <w:proofErr w:type="gramStart"/>
      <w:r w:rsidRPr="003C5ED2">
        <w:rPr>
          <w:rFonts w:asciiTheme="majorBidi" w:hAnsiTheme="majorBidi" w:cstheme="majorBidi"/>
          <w:i/>
          <w:iCs/>
          <w:sz w:val="24"/>
          <w:szCs w:val="24"/>
          <w:lang w:val="es-ES_tradnl"/>
        </w:rPr>
        <w:t>hasta</w:t>
      </w:r>
      <w:proofErr w:type="gramEnd"/>
      <w:r w:rsidRPr="003C5ED2">
        <w:rPr>
          <w:rFonts w:asciiTheme="majorBidi" w:hAnsiTheme="majorBidi" w:cstheme="majorBidi"/>
          <w:i/>
          <w:iCs/>
          <w:sz w:val="24"/>
          <w:szCs w:val="24"/>
          <w:lang w:val="es-ES_tradnl"/>
        </w:rPr>
        <w:t xml:space="preserve"> bien pasada Moreda, y luego hubimos de hablar deprisa para</w:t>
      </w:r>
    </w:p>
    <w:p w:rsidR="005108BA" w:rsidRDefault="005108BA" w:rsidP="00DA176C">
      <w:pPr>
        <w:tabs>
          <w:tab w:val="left" w:pos="1418"/>
        </w:tabs>
        <w:autoSpaceDE w:val="0"/>
        <w:autoSpaceDN w:val="0"/>
        <w:adjustRightInd w:val="0"/>
        <w:spacing w:after="0" w:line="240" w:lineRule="auto"/>
        <w:rPr>
          <w:rFonts w:asciiTheme="majorBidi" w:hAnsiTheme="majorBidi" w:cstheme="majorBidi"/>
          <w:i/>
          <w:iCs/>
          <w:sz w:val="24"/>
          <w:szCs w:val="24"/>
          <w:lang w:val="es-ES_tradnl"/>
        </w:rPr>
      </w:pPr>
    </w:p>
    <w:p w:rsidR="00E31D48" w:rsidRDefault="00FD31D7" w:rsidP="00DA176C">
      <w:pPr>
        <w:tabs>
          <w:tab w:val="left" w:pos="1418"/>
        </w:tabs>
        <w:autoSpaceDE w:val="0"/>
        <w:autoSpaceDN w:val="0"/>
        <w:adjustRightInd w:val="0"/>
        <w:spacing w:after="0" w:line="240" w:lineRule="auto"/>
        <w:rPr>
          <w:rFonts w:asciiTheme="majorBidi" w:hAnsiTheme="majorBidi" w:cstheme="majorBidi"/>
          <w:i/>
          <w:iCs/>
          <w:sz w:val="24"/>
          <w:szCs w:val="24"/>
          <w:lang w:val="es-ES_tradnl"/>
        </w:rPr>
      </w:pPr>
      <w:r w:rsidRPr="003C5ED2">
        <w:rPr>
          <w:rFonts w:asciiTheme="majorBidi" w:hAnsiTheme="majorBidi" w:cstheme="majorBidi"/>
          <w:i/>
          <w:iCs/>
          <w:sz w:val="24"/>
          <w:szCs w:val="24"/>
          <w:lang w:val="es-ES_tradnl"/>
        </w:rPr>
        <w:t xml:space="preserve"> </w:t>
      </w:r>
      <w:proofErr w:type="gramStart"/>
      <w:r w:rsidRPr="003C5ED2">
        <w:rPr>
          <w:rFonts w:asciiTheme="majorBidi" w:hAnsiTheme="majorBidi" w:cstheme="majorBidi"/>
          <w:i/>
          <w:iCs/>
          <w:sz w:val="24"/>
          <w:szCs w:val="24"/>
          <w:lang w:val="es-ES_tradnl"/>
        </w:rPr>
        <w:t>ganar</w:t>
      </w:r>
      <w:proofErr w:type="gramEnd"/>
      <w:r w:rsidRPr="003C5ED2">
        <w:rPr>
          <w:rFonts w:asciiTheme="majorBidi" w:hAnsiTheme="majorBidi" w:cstheme="majorBidi"/>
          <w:i/>
          <w:iCs/>
          <w:sz w:val="24"/>
          <w:szCs w:val="24"/>
          <w:lang w:val="es-ES_tradnl"/>
        </w:rPr>
        <w:t xml:space="preserve"> el</w:t>
      </w:r>
      <w:r w:rsidR="00DA176C">
        <w:rPr>
          <w:rFonts w:asciiTheme="majorBidi" w:hAnsiTheme="majorBidi" w:cstheme="majorBidi"/>
          <w:i/>
          <w:iCs/>
          <w:sz w:val="24"/>
          <w:szCs w:val="24"/>
          <w:lang w:val="es-ES_tradnl"/>
        </w:rPr>
        <w:t xml:space="preserve"> </w:t>
      </w:r>
      <w:r w:rsidRPr="003C5ED2">
        <w:rPr>
          <w:rFonts w:asciiTheme="majorBidi" w:hAnsiTheme="majorBidi" w:cstheme="majorBidi"/>
          <w:i/>
          <w:iCs/>
          <w:sz w:val="24"/>
          <w:szCs w:val="24"/>
          <w:lang w:val="es-ES_tradnl"/>
        </w:rPr>
        <w:t>tiempo perdido. Por esa época, cuando Federico pasaba por Granada, circulaba</w:t>
      </w:r>
    </w:p>
    <w:p w:rsidR="00AC18A6" w:rsidRDefault="00AC18A6" w:rsidP="00DA176C">
      <w:pPr>
        <w:tabs>
          <w:tab w:val="left" w:pos="1418"/>
        </w:tabs>
        <w:autoSpaceDE w:val="0"/>
        <w:autoSpaceDN w:val="0"/>
        <w:adjustRightInd w:val="0"/>
        <w:spacing w:after="0" w:line="240" w:lineRule="auto"/>
        <w:rPr>
          <w:rFonts w:asciiTheme="majorBidi" w:hAnsiTheme="majorBidi" w:cstheme="majorBidi"/>
          <w:i/>
          <w:iCs/>
          <w:sz w:val="24"/>
          <w:szCs w:val="24"/>
          <w:lang w:val="es-ES_tradnl"/>
        </w:rPr>
      </w:pPr>
    </w:p>
    <w:p w:rsidR="00E31D48" w:rsidRDefault="00FD31D7" w:rsidP="00DA176C">
      <w:pPr>
        <w:tabs>
          <w:tab w:val="left" w:pos="1418"/>
        </w:tabs>
        <w:autoSpaceDE w:val="0"/>
        <w:autoSpaceDN w:val="0"/>
        <w:adjustRightInd w:val="0"/>
        <w:spacing w:after="0" w:line="240" w:lineRule="auto"/>
        <w:rPr>
          <w:rFonts w:asciiTheme="majorBidi" w:hAnsiTheme="majorBidi" w:cstheme="majorBidi"/>
          <w:i/>
          <w:iCs/>
          <w:sz w:val="24"/>
          <w:szCs w:val="24"/>
          <w:lang w:val="es-ES_tradnl"/>
        </w:rPr>
      </w:pPr>
      <w:r w:rsidRPr="003C5ED2">
        <w:rPr>
          <w:rFonts w:asciiTheme="majorBidi" w:hAnsiTheme="majorBidi" w:cstheme="majorBidi"/>
          <w:i/>
          <w:iCs/>
          <w:sz w:val="24"/>
          <w:szCs w:val="24"/>
          <w:lang w:val="es-ES_tradnl"/>
        </w:rPr>
        <w:t xml:space="preserve"> </w:t>
      </w:r>
      <w:proofErr w:type="gramStart"/>
      <w:r w:rsidRPr="003C5ED2">
        <w:rPr>
          <w:rFonts w:asciiTheme="majorBidi" w:hAnsiTheme="majorBidi" w:cstheme="majorBidi"/>
          <w:i/>
          <w:iCs/>
          <w:sz w:val="24"/>
          <w:szCs w:val="24"/>
          <w:lang w:val="es-ES_tradnl"/>
        </w:rPr>
        <w:t>poco</w:t>
      </w:r>
      <w:proofErr w:type="gramEnd"/>
      <w:r w:rsidRPr="003C5ED2">
        <w:rPr>
          <w:rFonts w:asciiTheme="majorBidi" w:hAnsiTheme="majorBidi" w:cstheme="majorBidi"/>
          <w:i/>
          <w:iCs/>
          <w:sz w:val="24"/>
          <w:szCs w:val="24"/>
          <w:lang w:val="es-ES_tradnl"/>
        </w:rPr>
        <w:t xml:space="preserve"> y</w:t>
      </w:r>
      <w:r w:rsidR="00DA176C">
        <w:rPr>
          <w:rFonts w:asciiTheme="majorBidi" w:hAnsiTheme="majorBidi" w:cstheme="majorBidi"/>
          <w:i/>
          <w:iCs/>
          <w:sz w:val="24"/>
          <w:szCs w:val="24"/>
          <w:lang w:val="es-ES_tradnl"/>
        </w:rPr>
        <w:t xml:space="preserve"> </w:t>
      </w:r>
      <w:r w:rsidRPr="003C5ED2">
        <w:rPr>
          <w:rFonts w:asciiTheme="majorBidi" w:hAnsiTheme="majorBidi" w:cstheme="majorBidi"/>
          <w:i/>
          <w:iCs/>
          <w:sz w:val="24"/>
          <w:szCs w:val="24"/>
          <w:lang w:val="es-ES_tradnl"/>
        </w:rPr>
        <w:t xml:space="preserve"> no</w:t>
      </w:r>
      <w:r w:rsidR="00800F86">
        <w:rPr>
          <w:rFonts w:asciiTheme="majorBidi" w:hAnsiTheme="majorBidi" w:cstheme="majorBidi"/>
          <w:i/>
          <w:iCs/>
          <w:sz w:val="24"/>
          <w:szCs w:val="24"/>
          <w:lang w:val="es-ES_tradnl"/>
        </w:rPr>
        <w:t xml:space="preserve"> </w:t>
      </w:r>
      <w:r w:rsidRPr="003C5ED2">
        <w:rPr>
          <w:rFonts w:asciiTheme="majorBidi" w:hAnsiTheme="majorBidi" w:cstheme="majorBidi"/>
          <w:i/>
          <w:iCs/>
          <w:sz w:val="24"/>
          <w:szCs w:val="24"/>
          <w:lang w:val="es-ES_tradnl"/>
        </w:rPr>
        <w:t xml:space="preserve"> sabíamos dónde se metía. Nunca lo vi en casa de Falla, porque entonces</w:t>
      </w:r>
    </w:p>
    <w:p w:rsidR="00F96C14" w:rsidRDefault="00F96C14" w:rsidP="00DA176C">
      <w:pPr>
        <w:tabs>
          <w:tab w:val="left" w:pos="1418"/>
        </w:tabs>
        <w:autoSpaceDE w:val="0"/>
        <w:autoSpaceDN w:val="0"/>
        <w:adjustRightInd w:val="0"/>
        <w:spacing w:after="0" w:line="240" w:lineRule="auto"/>
        <w:rPr>
          <w:rFonts w:asciiTheme="majorBidi" w:hAnsiTheme="majorBidi" w:cstheme="majorBidi"/>
          <w:i/>
          <w:iCs/>
          <w:sz w:val="24"/>
          <w:szCs w:val="24"/>
          <w:lang w:val="es-ES_tradnl"/>
        </w:rPr>
      </w:pPr>
    </w:p>
    <w:p w:rsidR="00FD31D7" w:rsidRPr="003C5ED2" w:rsidRDefault="00FD31D7" w:rsidP="00C24479">
      <w:pPr>
        <w:tabs>
          <w:tab w:val="left" w:pos="1418"/>
        </w:tabs>
        <w:autoSpaceDE w:val="0"/>
        <w:autoSpaceDN w:val="0"/>
        <w:adjustRightInd w:val="0"/>
        <w:spacing w:after="0" w:line="240" w:lineRule="auto"/>
        <w:rPr>
          <w:rFonts w:asciiTheme="majorBidi" w:hAnsiTheme="majorBidi" w:cstheme="majorBidi"/>
          <w:i/>
          <w:iCs/>
          <w:sz w:val="24"/>
          <w:szCs w:val="24"/>
          <w:lang w:val="es-ES_tradnl"/>
        </w:rPr>
      </w:pPr>
      <w:r w:rsidRPr="003C5ED2">
        <w:rPr>
          <w:rFonts w:asciiTheme="majorBidi" w:hAnsiTheme="majorBidi" w:cstheme="majorBidi"/>
          <w:i/>
          <w:iCs/>
          <w:sz w:val="24"/>
          <w:szCs w:val="24"/>
          <w:lang w:val="es-ES_tradnl"/>
        </w:rPr>
        <w:t xml:space="preserve"> </w:t>
      </w:r>
      <w:proofErr w:type="gramStart"/>
      <w:r w:rsidRPr="003C5ED2">
        <w:rPr>
          <w:rFonts w:asciiTheme="majorBidi" w:hAnsiTheme="majorBidi" w:cstheme="majorBidi"/>
          <w:i/>
          <w:iCs/>
          <w:sz w:val="24"/>
          <w:szCs w:val="24"/>
          <w:lang w:val="es-ES_tradnl"/>
        </w:rPr>
        <w:t>estaban</w:t>
      </w:r>
      <w:proofErr w:type="gramEnd"/>
      <w:r w:rsidRPr="003C5ED2">
        <w:rPr>
          <w:rFonts w:asciiTheme="majorBidi" w:hAnsiTheme="majorBidi" w:cstheme="majorBidi"/>
          <w:i/>
          <w:iCs/>
          <w:sz w:val="24"/>
          <w:szCs w:val="24"/>
          <w:lang w:val="es-ES_tradnl"/>
        </w:rPr>
        <w:t xml:space="preserve"> en frío</w:t>
      </w:r>
      <w:r w:rsidR="00C24479">
        <w:rPr>
          <w:rFonts w:asciiTheme="majorBidi" w:hAnsiTheme="majorBidi" w:cstheme="majorBidi"/>
          <w:i/>
          <w:iCs/>
          <w:sz w:val="24"/>
          <w:szCs w:val="24"/>
          <w:lang w:val="es-ES_tradnl"/>
        </w:rPr>
        <w:t>”</w:t>
      </w:r>
      <w:r w:rsidR="00C24479">
        <w:rPr>
          <w:rStyle w:val="Appelnotedebasdep"/>
          <w:rFonts w:asciiTheme="majorBidi" w:hAnsiTheme="majorBidi" w:cstheme="majorBidi"/>
          <w:i/>
          <w:iCs/>
          <w:sz w:val="24"/>
          <w:szCs w:val="24"/>
          <w:lang w:val="es-ES_tradnl"/>
        </w:rPr>
        <w:footnoteReference w:id="65"/>
      </w:r>
      <w:r w:rsidR="00C24479">
        <w:rPr>
          <w:rFonts w:asciiTheme="majorBidi" w:hAnsiTheme="majorBidi" w:cstheme="majorBidi"/>
          <w:i/>
          <w:iCs/>
          <w:sz w:val="24"/>
          <w:szCs w:val="24"/>
          <w:lang w:val="es-ES_tradnl"/>
        </w:rPr>
        <w:t>.</w:t>
      </w:r>
    </w:p>
    <w:p w:rsidR="00FD31D7" w:rsidRPr="003C5ED2" w:rsidRDefault="00FD31D7" w:rsidP="00FD31D7">
      <w:pPr>
        <w:tabs>
          <w:tab w:val="left" w:pos="1418"/>
        </w:tabs>
        <w:autoSpaceDE w:val="0"/>
        <w:autoSpaceDN w:val="0"/>
        <w:adjustRightInd w:val="0"/>
        <w:spacing w:after="0" w:line="240" w:lineRule="auto"/>
        <w:rPr>
          <w:rFonts w:asciiTheme="majorBidi" w:hAnsiTheme="majorBidi" w:cstheme="majorBidi"/>
          <w:i/>
          <w:iCs/>
          <w:sz w:val="24"/>
          <w:szCs w:val="24"/>
          <w:lang w:val="es-ES_tradnl"/>
        </w:rPr>
      </w:pPr>
    </w:p>
    <w:p w:rsidR="00FD31D7"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714F30">
        <w:rPr>
          <w:rFonts w:asciiTheme="majorBidi" w:hAnsiTheme="majorBidi" w:cstheme="majorBidi"/>
          <w:sz w:val="24"/>
          <w:szCs w:val="24"/>
          <w:lang w:val="es-ES_tradnl"/>
        </w:rPr>
        <w:t xml:space="preserve">Y sobre el Diván del </w:t>
      </w:r>
      <w:proofErr w:type="spellStart"/>
      <w:r w:rsidRPr="00714F30">
        <w:rPr>
          <w:rFonts w:asciiTheme="majorBidi" w:hAnsiTheme="majorBidi" w:cstheme="majorBidi"/>
          <w:sz w:val="24"/>
          <w:szCs w:val="24"/>
          <w:lang w:val="es-ES_tradnl"/>
        </w:rPr>
        <w:t>Tamarit</w:t>
      </w:r>
      <w:proofErr w:type="spellEnd"/>
      <w:r w:rsidRPr="00714F30">
        <w:rPr>
          <w:rFonts w:asciiTheme="majorBidi" w:hAnsiTheme="majorBidi" w:cstheme="majorBidi"/>
          <w:sz w:val="24"/>
          <w:szCs w:val="24"/>
          <w:lang w:val="es-ES_tradnl"/>
        </w:rPr>
        <w:t xml:space="preserve"> dice:</w:t>
      </w:r>
    </w:p>
    <w:p w:rsidR="00FD31D7" w:rsidRPr="00714F30"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2529B8" w:rsidRDefault="001352A7" w:rsidP="002529B8">
      <w:pPr>
        <w:tabs>
          <w:tab w:val="left" w:pos="1418"/>
        </w:tabs>
        <w:autoSpaceDE w:val="0"/>
        <w:autoSpaceDN w:val="0"/>
        <w:adjustRightInd w:val="0"/>
        <w:spacing w:after="0" w:line="240" w:lineRule="auto"/>
        <w:rPr>
          <w:rFonts w:asciiTheme="majorBidi" w:hAnsiTheme="majorBidi" w:cstheme="majorBidi"/>
          <w:i/>
          <w:iCs/>
          <w:sz w:val="24"/>
          <w:szCs w:val="24"/>
          <w:lang w:val="es-ES_tradnl"/>
        </w:rPr>
      </w:pPr>
      <w:r>
        <w:rPr>
          <w:rFonts w:asciiTheme="majorBidi" w:hAnsiTheme="majorBidi" w:cstheme="majorBidi"/>
          <w:sz w:val="24"/>
          <w:szCs w:val="24"/>
          <w:lang w:val="es-ES_tradnl"/>
        </w:rPr>
        <w:t xml:space="preserve">                     </w:t>
      </w:r>
      <w:r w:rsidR="00FD31D7" w:rsidRPr="0091681D">
        <w:rPr>
          <w:rFonts w:asciiTheme="majorBidi" w:hAnsiTheme="majorBidi" w:cstheme="majorBidi"/>
          <w:i/>
          <w:iCs/>
          <w:sz w:val="24"/>
          <w:szCs w:val="24"/>
          <w:lang w:val="es-ES_tradnl"/>
        </w:rPr>
        <w:t xml:space="preserve">“Una excepción fue la tarde (Casa de los Tiros y restaurante Los </w:t>
      </w:r>
      <w:proofErr w:type="spellStart"/>
      <w:r w:rsidR="00FD31D7" w:rsidRPr="0091681D">
        <w:rPr>
          <w:rFonts w:asciiTheme="majorBidi" w:hAnsiTheme="majorBidi" w:cstheme="majorBidi"/>
          <w:i/>
          <w:iCs/>
          <w:sz w:val="24"/>
          <w:szCs w:val="24"/>
          <w:lang w:val="es-ES_tradnl"/>
        </w:rPr>
        <w:t>Manueles</w:t>
      </w:r>
      <w:proofErr w:type="spellEnd"/>
      <w:r w:rsidR="00FD31D7" w:rsidRPr="0091681D">
        <w:rPr>
          <w:rFonts w:asciiTheme="majorBidi" w:hAnsiTheme="majorBidi" w:cstheme="majorBidi"/>
          <w:i/>
          <w:iCs/>
          <w:sz w:val="24"/>
          <w:szCs w:val="24"/>
          <w:lang w:val="es-ES_tradnl"/>
        </w:rPr>
        <w:t>,</w:t>
      </w:r>
    </w:p>
    <w:p w:rsidR="002529B8" w:rsidRDefault="002529B8" w:rsidP="002529B8">
      <w:pPr>
        <w:tabs>
          <w:tab w:val="left" w:pos="1418"/>
        </w:tabs>
        <w:autoSpaceDE w:val="0"/>
        <w:autoSpaceDN w:val="0"/>
        <w:adjustRightInd w:val="0"/>
        <w:spacing w:after="0" w:line="240" w:lineRule="auto"/>
        <w:rPr>
          <w:rFonts w:asciiTheme="majorBidi" w:hAnsiTheme="majorBidi" w:cstheme="majorBidi"/>
          <w:i/>
          <w:iCs/>
          <w:sz w:val="24"/>
          <w:szCs w:val="24"/>
          <w:lang w:val="es-ES_tradnl"/>
        </w:rPr>
      </w:pPr>
    </w:p>
    <w:p w:rsidR="002529B8" w:rsidRDefault="00FD31D7" w:rsidP="002529B8">
      <w:pPr>
        <w:tabs>
          <w:tab w:val="left" w:pos="1418"/>
        </w:tabs>
        <w:autoSpaceDE w:val="0"/>
        <w:autoSpaceDN w:val="0"/>
        <w:adjustRightInd w:val="0"/>
        <w:spacing w:after="0" w:line="240" w:lineRule="auto"/>
        <w:rPr>
          <w:rFonts w:asciiTheme="majorBidi" w:hAnsiTheme="majorBidi" w:cstheme="majorBidi"/>
          <w:i/>
          <w:iCs/>
          <w:sz w:val="24"/>
          <w:szCs w:val="24"/>
          <w:lang w:val="es-ES_tradnl"/>
        </w:rPr>
      </w:pPr>
      <w:r w:rsidRPr="0091681D">
        <w:rPr>
          <w:rFonts w:asciiTheme="majorBidi" w:hAnsiTheme="majorBidi" w:cstheme="majorBidi"/>
          <w:i/>
          <w:iCs/>
          <w:sz w:val="24"/>
          <w:szCs w:val="24"/>
          <w:lang w:val="es-ES_tradnl"/>
        </w:rPr>
        <w:t xml:space="preserve"> </w:t>
      </w:r>
      <w:proofErr w:type="gramStart"/>
      <w:r w:rsidRPr="0091681D">
        <w:rPr>
          <w:rFonts w:asciiTheme="majorBidi" w:hAnsiTheme="majorBidi" w:cstheme="majorBidi"/>
          <w:i/>
          <w:iCs/>
          <w:sz w:val="24"/>
          <w:szCs w:val="24"/>
          <w:lang w:val="es-ES_tradnl"/>
        </w:rPr>
        <w:t>siempre</w:t>
      </w:r>
      <w:proofErr w:type="gramEnd"/>
      <w:r w:rsidRPr="0091681D">
        <w:rPr>
          <w:rFonts w:asciiTheme="majorBidi" w:hAnsiTheme="majorBidi" w:cstheme="majorBidi"/>
          <w:i/>
          <w:iCs/>
          <w:sz w:val="24"/>
          <w:szCs w:val="24"/>
          <w:lang w:val="es-ES_tradnl"/>
        </w:rPr>
        <w:t xml:space="preserve"> con</w:t>
      </w:r>
      <w:r w:rsidR="002529B8">
        <w:rPr>
          <w:rFonts w:asciiTheme="majorBidi" w:hAnsiTheme="majorBidi" w:cstheme="majorBidi"/>
          <w:i/>
          <w:iCs/>
          <w:sz w:val="24"/>
          <w:szCs w:val="24"/>
          <w:lang w:val="es-ES_tradnl"/>
        </w:rPr>
        <w:t xml:space="preserve"> </w:t>
      </w:r>
      <w:r w:rsidRPr="0091681D">
        <w:rPr>
          <w:rFonts w:asciiTheme="majorBidi" w:hAnsiTheme="majorBidi" w:cstheme="majorBidi"/>
          <w:i/>
          <w:iCs/>
          <w:sz w:val="24"/>
          <w:szCs w:val="24"/>
          <w:lang w:val="es-ES_tradnl"/>
        </w:rPr>
        <w:t xml:space="preserve">Antonio Gallego </w:t>
      </w:r>
      <w:proofErr w:type="spellStart"/>
      <w:r w:rsidRPr="0091681D">
        <w:rPr>
          <w:rFonts w:asciiTheme="majorBidi" w:hAnsiTheme="majorBidi" w:cstheme="majorBidi"/>
          <w:i/>
          <w:iCs/>
          <w:sz w:val="24"/>
          <w:szCs w:val="24"/>
          <w:lang w:val="es-ES_tradnl"/>
        </w:rPr>
        <w:t>Burín</w:t>
      </w:r>
      <w:proofErr w:type="spellEnd"/>
      <w:r w:rsidRPr="0091681D">
        <w:rPr>
          <w:rFonts w:asciiTheme="majorBidi" w:hAnsiTheme="majorBidi" w:cstheme="majorBidi"/>
          <w:i/>
          <w:iCs/>
          <w:sz w:val="24"/>
          <w:szCs w:val="24"/>
          <w:lang w:val="es-ES_tradnl"/>
        </w:rPr>
        <w:t>) en que nos leyó Yerma y surgió el proyecto de editar</w:t>
      </w:r>
    </w:p>
    <w:p w:rsidR="002529B8" w:rsidRDefault="002529B8" w:rsidP="002529B8">
      <w:pPr>
        <w:tabs>
          <w:tab w:val="left" w:pos="1418"/>
        </w:tabs>
        <w:autoSpaceDE w:val="0"/>
        <w:autoSpaceDN w:val="0"/>
        <w:adjustRightInd w:val="0"/>
        <w:spacing w:after="0" w:line="240" w:lineRule="auto"/>
        <w:rPr>
          <w:rFonts w:asciiTheme="majorBidi" w:hAnsiTheme="majorBidi" w:cstheme="majorBidi"/>
          <w:i/>
          <w:iCs/>
          <w:sz w:val="24"/>
          <w:szCs w:val="24"/>
          <w:lang w:val="es-ES_tradnl"/>
        </w:rPr>
      </w:pPr>
    </w:p>
    <w:p w:rsidR="002529B8" w:rsidRDefault="00FD31D7" w:rsidP="002529B8">
      <w:pPr>
        <w:tabs>
          <w:tab w:val="left" w:pos="1418"/>
        </w:tabs>
        <w:autoSpaceDE w:val="0"/>
        <w:autoSpaceDN w:val="0"/>
        <w:adjustRightInd w:val="0"/>
        <w:spacing w:after="0" w:line="240" w:lineRule="auto"/>
        <w:rPr>
          <w:rFonts w:asciiTheme="majorBidi" w:hAnsiTheme="majorBidi" w:cstheme="majorBidi"/>
          <w:i/>
          <w:iCs/>
          <w:sz w:val="24"/>
          <w:szCs w:val="24"/>
          <w:lang w:val="es-ES_tradnl"/>
        </w:rPr>
      </w:pPr>
      <w:r w:rsidRPr="0091681D">
        <w:rPr>
          <w:rFonts w:asciiTheme="majorBidi" w:hAnsiTheme="majorBidi" w:cstheme="majorBidi"/>
          <w:i/>
          <w:iCs/>
          <w:sz w:val="24"/>
          <w:szCs w:val="24"/>
          <w:lang w:val="es-ES_tradnl"/>
        </w:rPr>
        <w:t xml:space="preserve"> </w:t>
      </w:r>
      <w:proofErr w:type="gramStart"/>
      <w:r w:rsidRPr="0091681D">
        <w:rPr>
          <w:rFonts w:asciiTheme="majorBidi" w:hAnsiTheme="majorBidi" w:cstheme="majorBidi"/>
          <w:i/>
          <w:iCs/>
          <w:sz w:val="24"/>
          <w:szCs w:val="24"/>
          <w:lang w:val="es-ES_tradnl"/>
        </w:rPr>
        <w:t>el</w:t>
      </w:r>
      <w:proofErr w:type="gramEnd"/>
      <w:r w:rsidRPr="0091681D">
        <w:rPr>
          <w:rFonts w:asciiTheme="majorBidi" w:hAnsiTheme="majorBidi" w:cstheme="majorBidi"/>
          <w:i/>
          <w:iCs/>
          <w:sz w:val="24"/>
          <w:szCs w:val="24"/>
          <w:lang w:val="es-ES_tradnl"/>
        </w:rPr>
        <w:t xml:space="preserve"> Diván del </w:t>
      </w:r>
      <w:proofErr w:type="spellStart"/>
      <w:r w:rsidRPr="0091681D">
        <w:rPr>
          <w:rFonts w:asciiTheme="majorBidi" w:hAnsiTheme="majorBidi" w:cstheme="majorBidi"/>
          <w:i/>
          <w:iCs/>
          <w:sz w:val="24"/>
          <w:szCs w:val="24"/>
          <w:lang w:val="es-ES_tradnl"/>
        </w:rPr>
        <w:t>Tamarit</w:t>
      </w:r>
      <w:proofErr w:type="spellEnd"/>
      <w:r w:rsidRPr="0091681D">
        <w:rPr>
          <w:rFonts w:asciiTheme="majorBidi" w:hAnsiTheme="majorBidi" w:cstheme="majorBidi"/>
          <w:i/>
          <w:iCs/>
          <w:sz w:val="24"/>
          <w:szCs w:val="24"/>
          <w:lang w:val="es-ES_tradnl"/>
        </w:rPr>
        <w:t>; tarde de la que hablo en mi prólogo. Por cierto: estoy seguro de</w:t>
      </w:r>
    </w:p>
    <w:p w:rsidR="002529B8" w:rsidRDefault="002529B8" w:rsidP="002529B8">
      <w:pPr>
        <w:tabs>
          <w:tab w:val="left" w:pos="1418"/>
        </w:tabs>
        <w:autoSpaceDE w:val="0"/>
        <w:autoSpaceDN w:val="0"/>
        <w:adjustRightInd w:val="0"/>
        <w:spacing w:after="0" w:line="240" w:lineRule="auto"/>
        <w:rPr>
          <w:rFonts w:asciiTheme="majorBidi" w:hAnsiTheme="majorBidi" w:cstheme="majorBidi"/>
          <w:i/>
          <w:iCs/>
          <w:sz w:val="24"/>
          <w:szCs w:val="24"/>
          <w:lang w:val="es-ES_tradnl"/>
        </w:rPr>
      </w:pPr>
    </w:p>
    <w:p w:rsidR="002529B8" w:rsidRDefault="00FD31D7" w:rsidP="002529B8">
      <w:pPr>
        <w:tabs>
          <w:tab w:val="left" w:pos="1418"/>
        </w:tabs>
        <w:autoSpaceDE w:val="0"/>
        <w:autoSpaceDN w:val="0"/>
        <w:adjustRightInd w:val="0"/>
        <w:spacing w:after="0" w:line="240" w:lineRule="auto"/>
        <w:rPr>
          <w:rFonts w:asciiTheme="majorBidi" w:hAnsiTheme="majorBidi" w:cstheme="majorBidi"/>
          <w:i/>
          <w:iCs/>
          <w:sz w:val="24"/>
          <w:szCs w:val="24"/>
          <w:lang w:val="es-ES_tradnl"/>
        </w:rPr>
      </w:pPr>
      <w:r w:rsidRPr="0091681D">
        <w:rPr>
          <w:rFonts w:asciiTheme="majorBidi" w:hAnsiTheme="majorBidi" w:cstheme="majorBidi"/>
          <w:i/>
          <w:iCs/>
          <w:sz w:val="24"/>
          <w:szCs w:val="24"/>
          <w:lang w:val="es-ES_tradnl"/>
        </w:rPr>
        <w:t xml:space="preserve"> </w:t>
      </w:r>
      <w:proofErr w:type="gramStart"/>
      <w:r w:rsidRPr="0091681D">
        <w:rPr>
          <w:rFonts w:asciiTheme="majorBidi" w:hAnsiTheme="majorBidi" w:cstheme="majorBidi"/>
          <w:i/>
          <w:iCs/>
          <w:sz w:val="24"/>
          <w:szCs w:val="24"/>
          <w:lang w:val="es-ES_tradnl"/>
        </w:rPr>
        <w:t>que</w:t>
      </w:r>
      <w:proofErr w:type="gramEnd"/>
      <w:r w:rsidRPr="0091681D">
        <w:rPr>
          <w:rFonts w:asciiTheme="majorBidi" w:hAnsiTheme="majorBidi" w:cstheme="majorBidi"/>
          <w:i/>
          <w:iCs/>
          <w:sz w:val="24"/>
          <w:szCs w:val="24"/>
          <w:lang w:val="es-ES_tradnl"/>
        </w:rPr>
        <w:t xml:space="preserve"> las décimas que recitó Lorca no fueron las “Normas” dedicadas a Guillén, sino</w:t>
      </w:r>
    </w:p>
    <w:p w:rsidR="002529B8" w:rsidRDefault="002529B8" w:rsidP="002529B8">
      <w:pPr>
        <w:tabs>
          <w:tab w:val="left" w:pos="1418"/>
        </w:tabs>
        <w:autoSpaceDE w:val="0"/>
        <w:autoSpaceDN w:val="0"/>
        <w:adjustRightInd w:val="0"/>
        <w:spacing w:after="0" w:line="240" w:lineRule="auto"/>
        <w:rPr>
          <w:rFonts w:asciiTheme="majorBidi" w:hAnsiTheme="majorBidi" w:cstheme="majorBidi"/>
          <w:i/>
          <w:iCs/>
          <w:sz w:val="24"/>
          <w:szCs w:val="24"/>
          <w:lang w:val="es-ES_tradnl"/>
        </w:rPr>
      </w:pPr>
    </w:p>
    <w:p w:rsidR="002529B8" w:rsidRDefault="00FD31D7" w:rsidP="002529B8">
      <w:pPr>
        <w:tabs>
          <w:tab w:val="left" w:pos="1418"/>
        </w:tabs>
        <w:autoSpaceDE w:val="0"/>
        <w:autoSpaceDN w:val="0"/>
        <w:adjustRightInd w:val="0"/>
        <w:spacing w:after="0" w:line="240" w:lineRule="auto"/>
        <w:rPr>
          <w:rFonts w:asciiTheme="majorBidi" w:hAnsiTheme="majorBidi" w:cstheme="majorBidi"/>
          <w:i/>
          <w:iCs/>
          <w:sz w:val="24"/>
          <w:szCs w:val="24"/>
          <w:lang w:val="es-ES_tradnl"/>
        </w:rPr>
      </w:pPr>
      <w:r w:rsidRPr="0091681D">
        <w:rPr>
          <w:rFonts w:asciiTheme="majorBidi" w:hAnsiTheme="majorBidi" w:cstheme="majorBidi"/>
          <w:i/>
          <w:iCs/>
          <w:sz w:val="24"/>
          <w:szCs w:val="24"/>
          <w:lang w:val="es-ES_tradnl"/>
        </w:rPr>
        <w:t xml:space="preserve"> </w:t>
      </w:r>
      <w:proofErr w:type="gramStart"/>
      <w:r w:rsidRPr="0091681D">
        <w:rPr>
          <w:rFonts w:asciiTheme="majorBidi" w:hAnsiTheme="majorBidi" w:cstheme="majorBidi"/>
          <w:i/>
          <w:iCs/>
          <w:sz w:val="24"/>
          <w:szCs w:val="24"/>
          <w:lang w:val="es-ES_tradnl"/>
        </w:rPr>
        <w:t>seguramente</w:t>
      </w:r>
      <w:proofErr w:type="gramEnd"/>
      <w:r w:rsidRPr="0091681D">
        <w:rPr>
          <w:rFonts w:asciiTheme="majorBidi" w:hAnsiTheme="majorBidi" w:cstheme="majorBidi"/>
          <w:i/>
          <w:iCs/>
          <w:sz w:val="24"/>
          <w:szCs w:val="24"/>
          <w:lang w:val="es-ES_tradnl"/>
        </w:rPr>
        <w:t xml:space="preserve"> las que iba luego a insertar en Doña Rosita, Al día siguiente volvió a</w:t>
      </w:r>
    </w:p>
    <w:p w:rsidR="002529B8" w:rsidRDefault="002529B8" w:rsidP="002529B8">
      <w:pPr>
        <w:tabs>
          <w:tab w:val="left" w:pos="1418"/>
        </w:tabs>
        <w:autoSpaceDE w:val="0"/>
        <w:autoSpaceDN w:val="0"/>
        <w:adjustRightInd w:val="0"/>
        <w:spacing w:after="0" w:line="240" w:lineRule="auto"/>
        <w:rPr>
          <w:rFonts w:asciiTheme="majorBidi" w:hAnsiTheme="majorBidi" w:cstheme="majorBidi"/>
          <w:i/>
          <w:iCs/>
          <w:sz w:val="24"/>
          <w:szCs w:val="24"/>
          <w:lang w:val="es-ES_tradnl"/>
        </w:rPr>
      </w:pPr>
    </w:p>
    <w:p w:rsidR="002529B8" w:rsidRDefault="00FD31D7" w:rsidP="002529B8">
      <w:pPr>
        <w:tabs>
          <w:tab w:val="left" w:pos="1418"/>
        </w:tabs>
        <w:autoSpaceDE w:val="0"/>
        <w:autoSpaceDN w:val="0"/>
        <w:adjustRightInd w:val="0"/>
        <w:spacing w:after="0" w:line="240" w:lineRule="auto"/>
        <w:rPr>
          <w:rFonts w:asciiTheme="majorBidi" w:hAnsiTheme="majorBidi" w:cstheme="majorBidi"/>
          <w:i/>
          <w:iCs/>
          <w:sz w:val="24"/>
          <w:szCs w:val="24"/>
          <w:lang w:val="es-ES_tradnl"/>
        </w:rPr>
      </w:pPr>
      <w:r w:rsidRPr="0091681D">
        <w:rPr>
          <w:rFonts w:asciiTheme="majorBidi" w:hAnsiTheme="majorBidi" w:cstheme="majorBidi"/>
          <w:i/>
          <w:iCs/>
          <w:sz w:val="24"/>
          <w:szCs w:val="24"/>
          <w:lang w:val="es-ES_tradnl"/>
        </w:rPr>
        <w:t xml:space="preserve"> </w:t>
      </w:r>
      <w:proofErr w:type="gramStart"/>
      <w:r w:rsidRPr="0091681D">
        <w:rPr>
          <w:rFonts w:asciiTheme="majorBidi" w:hAnsiTheme="majorBidi" w:cstheme="majorBidi"/>
          <w:i/>
          <w:iCs/>
          <w:sz w:val="24"/>
          <w:szCs w:val="24"/>
          <w:lang w:val="es-ES_tradnl"/>
        </w:rPr>
        <w:t>esfumarse</w:t>
      </w:r>
      <w:proofErr w:type="gramEnd"/>
      <w:r w:rsidRPr="0091681D">
        <w:rPr>
          <w:rFonts w:asciiTheme="majorBidi" w:hAnsiTheme="majorBidi" w:cstheme="majorBidi"/>
          <w:i/>
          <w:iCs/>
          <w:sz w:val="24"/>
          <w:szCs w:val="24"/>
          <w:lang w:val="es-ES_tradnl"/>
        </w:rPr>
        <w:t>. Con quien tuve intimidad en Granada fue con su hermano Francisco, llamado</w:t>
      </w:r>
    </w:p>
    <w:p w:rsidR="002529B8" w:rsidRDefault="002529B8" w:rsidP="002529B8">
      <w:pPr>
        <w:tabs>
          <w:tab w:val="left" w:pos="1418"/>
        </w:tabs>
        <w:autoSpaceDE w:val="0"/>
        <w:autoSpaceDN w:val="0"/>
        <w:adjustRightInd w:val="0"/>
        <w:spacing w:after="0" w:line="240" w:lineRule="auto"/>
        <w:rPr>
          <w:rFonts w:asciiTheme="majorBidi" w:hAnsiTheme="majorBidi" w:cstheme="majorBidi"/>
          <w:i/>
          <w:iCs/>
          <w:sz w:val="24"/>
          <w:szCs w:val="24"/>
          <w:lang w:val="es-ES_tradnl"/>
        </w:rPr>
      </w:pPr>
    </w:p>
    <w:p w:rsidR="002529B8" w:rsidRDefault="00FD31D7" w:rsidP="002529B8">
      <w:pPr>
        <w:tabs>
          <w:tab w:val="left" w:pos="1418"/>
        </w:tabs>
        <w:autoSpaceDE w:val="0"/>
        <w:autoSpaceDN w:val="0"/>
        <w:adjustRightInd w:val="0"/>
        <w:spacing w:after="0" w:line="240" w:lineRule="auto"/>
        <w:rPr>
          <w:rFonts w:asciiTheme="majorBidi" w:hAnsiTheme="majorBidi" w:cstheme="majorBidi"/>
          <w:i/>
          <w:iCs/>
          <w:sz w:val="24"/>
          <w:szCs w:val="24"/>
          <w:lang w:val="es-ES_tradnl"/>
        </w:rPr>
      </w:pPr>
      <w:r w:rsidRPr="0091681D">
        <w:rPr>
          <w:rFonts w:asciiTheme="majorBidi" w:hAnsiTheme="majorBidi" w:cstheme="majorBidi"/>
          <w:i/>
          <w:iCs/>
          <w:sz w:val="24"/>
          <w:szCs w:val="24"/>
          <w:lang w:val="es-ES_tradnl"/>
        </w:rPr>
        <w:t xml:space="preserve"> </w:t>
      </w:r>
      <w:proofErr w:type="gramStart"/>
      <w:r w:rsidRPr="0091681D">
        <w:rPr>
          <w:rFonts w:asciiTheme="majorBidi" w:hAnsiTheme="majorBidi" w:cstheme="majorBidi"/>
          <w:i/>
          <w:iCs/>
          <w:sz w:val="24"/>
          <w:szCs w:val="24"/>
          <w:lang w:val="es-ES_tradnl"/>
        </w:rPr>
        <w:t>por</w:t>
      </w:r>
      <w:proofErr w:type="gramEnd"/>
      <w:r w:rsidRPr="0091681D">
        <w:rPr>
          <w:rFonts w:asciiTheme="majorBidi" w:hAnsiTheme="majorBidi" w:cstheme="majorBidi"/>
          <w:i/>
          <w:iCs/>
          <w:sz w:val="24"/>
          <w:szCs w:val="24"/>
          <w:lang w:val="es-ES_tradnl"/>
        </w:rPr>
        <w:t xml:space="preserve"> todos Paquito, encantadora persona; el Paquito un poco escéptico que ante una</w:t>
      </w:r>
    </w:p>
    <w:p w:rsidR="002529B8" w:rsidRDefault="002529B8" w:rsidP="002529B8">
      <w:pPr>
        <w:tabs>
          <w:tab w:val="left" w:pos="1418"/>
        </w:tabs>
        <w:autoSpaceDE w:val="0"/>
        <w:autoSpaceDN w:val="0"/>
        <w:adjustRightInd w:val="0"/>
        <w:spacing w:after="0" w:line="240" w:lineRule="auto"/>
        <w:rPr>
          <w:rFonts w:asciiTheme="majorBidi" w:hAnsiTheme="majorBidi" w:cstheme="majorBidi"/>
          <w:i/>
          <w:iCs/>
          <w:sz w:val="24"/>
          <w:szCs w:val="24"/>
          <w:lang w:val="es-ES_tradnl"/>
        </w:rPr>
      </w:pPr>
    </w:p>
    <w:p w:rsidR="002529B8" w:rsidRDefault="00FD31D7" w:rsidP="002529B8">
      <w:pPr>
        <w:tabs>
          <w:tab w:val="left" w:pos="1418"/>
        </w:tabs>
        <w:autoSpaceDE w:val="0"/>
        <w:autoSpaceDN w:val="0"/>
        <w:adjustRightInd w:val="0"/>
        <w:spacing w:after="0" w:line="240" w:lineRule="auto"/>
        <w:rPr>
          <w:rFonts w:asciiTheme="majorBidi" w:hAnsiTheme="majorBidi" w:cstheme="majorBidi"/>
          <w:i/>
          <w:iCs/>
          <w:sz w:val="24"/>
          <w:szCs w:val="24"/>
          <w:lang w:val="es-ES_tradnl"/>
        </w:rPr>
      </w:pPr>
      <w:r w:rsidRPr="0091681D">
        <w:rPr>
          <w:rFonts w:asciiTheme="majorBidi" w:hAnsiTheme="majorBidi" w:cstheme="majorBidi"/>
          <w:i/>
          <w:iCs/>
          <w:sz w:val="24"/>
          <w:szCs w:val="24"/>
          <w:lang w:val="es-ES_tradnl"/>
        </w:rPr>
        <w:t xml:space="preserve"> </w:t>
      </w:r>
      <w:proofErr w:type="gramStart"/>
      <w:r w:rsidRPr="0091681D">
        <w:rPr>
          <w:rFonts w:asciiTheme="majorBidi" w:hAnsiTheme="majorBidi" w:cstheme="majorBidi"/>
          <w:i/>
          <w:iCs/>
          <w:sz w:val="24"/>
          <w:szCs w:val="24"/>
          <w:lang w:val="es-ES_tradnl"/>
        </w:rPr>
        <w:t>cuestión</w:t>
      </w:r>
      <w:proofErr w:type="gramEnd"/>
      <w:r w:rsidRPr="0091681D">
        <w:rPr>
          <w:rFonts w:asciiTheme="majorBidi" w:hAnsiTheme="majorBidi" w:cstheme="majorBidi"/>
          <w:i/>
          <w:iCs/>
          <w:sz w:val="24"/>
          <w:szCs w:val="24"/>
          <w:lang w:val="es-ES_tradnl"/>
        </w:rPr>
        <w:t xml:space="preserve"> demasiado seria, la cortaba y quedó entre nosotros como muletilla diciendo:</w:t>
      </w:r>
    </w:p>
    <w:p w:rsidR="002529B8" w:rsidRDefault="002529B8" w:rsidP="002529B8">
      <w:pPr>
        <w:tabs>
          <w:tab w:val="left" w:pos="1418"/>
        </w:tabs>
        <w:autoSpaceDE w:val="0"/>
        <w:autoSpaceDN w:val="0"/>
        <w:adjustRightInd w:val="0"/>
        <w:spacing w:after="0" w:line="240" w:lineRule="auto"/>
        <w:rPr>
          <w:rFonts w:asciiTheme="majorBidi" w:hAnsiTheme="majorBidi" w:cstheme="majorBidi"/>
          <w:i/>
          <w:iCs/>
          <w:sz w:val="24"/>
          <w:szCs w:val="24"/>
          <w:lang w:val="es-ES_tradnl"/>
        </w:rPr>
      </w:pPr>
    </w:p>
    <w:p w:rsidR="002529B8" w:rsidRDefault="00FD31D7" w:rsidP="002529B8">
      <w:pPr>
        <w:tabs>
          <w:tab w:val="left" w:pos="1418"/>
        </w:tabs>
        <w:autoSpaceDE w:val="0"/>
        <w:autoSpaceDN w:val="0"/>
        <w:adjustRightInd w:val="0"/>
        <w:spacing w:after="0" w:line="240" w:lineRule="auto"/>
        <w:rPr>
          <w:rFonts w:asciiTheme="majorBidi" w:hAnsiTheme="majorBidi" w:cstheme="majorBidi"/>
          <w:i/>
          <w:iCs/>
          <w:sz w:val="24"/>
          <w:szCs w:val="24"/>
          <w:lang w:val="es-ES_tradnl"/>
        </w:rPr>
      </w:pPr>
      <w:r w:rsidRPr="0091681D">
        <w:rPr>
          <w:rFonts w:asciiTheme="majorBidi" w:hAnsiTheme="majorBidi" w:cstheme="majorBidi"/>
          <w:i/>
          <w:iCs/>
          <w:sz w:val="24"/>
          <w:szCs w:val="24"/>
          <w:lang w:val="es-ES_tradnl"/>
        </w:rPr>
        <w:t xml:space="preserve"> Dejemos a Ganivet/y vamos a echar tabaco; versos de poemilla burlesco, compuesto por</w:t>
      </w:r>
    </w:p>
    <w:p w:rsidR="002529B8" w:rsidRDefault="002529B8" w:rsidP="002529B8">
      <w:pPr>
        <w:tabs>
          <w:tab w:val="left" w:pos="1418"/>
        </w:tabs>
        <w:autoSpaceDE w:val="0"/>
        <w:autoSpaceDN w:val="0"/>
        <w:adjustRightInd w:val="0"/>
        <w:spacing w:after="0" w:line="240" w:lineRule="auto"/>
        <w:rPr>
          <w:rFonts w:asciiTheme="majorBidi" w:hAnsiTheme="majorBidi" w:cstheme="majorBidi"/>
          <w:i/>
          <w:iCs/>
          <w:sz w:val="24"/>
          <w:szCs w:val="24"/>
          <w:lang w:val="es-ES_tradnl"/>
        </w:rPr>
      </w:pPr>
    </w:p>
    <w:p w:rsidR="002529B8" w:rsidRDefault="00FD31D7" w:rsidP="002529B8">
      <w:pPr>
        <w:tabs>
          <w:tab w:val="left" w:pos="1418"/>
        </w:tabs>
        <w:autoSpaceDE w:val="0"/>
        <w:autoSpaceDN w:val="0"/>
        <w:adjustRightInd w:val="0"/>
        <w:spacing w:after="0" w:line="240" w:lineRule="auto"/>
        <w:rPr>
          <w:rFonts w:asciiTheme="majorBidi" w:hAnsiTheme="majorBidi" w:cstheme="majorBidi"/>
          <w:i/>
          <w:iCs/>
          <w:sz w:val="24"/>
          <w:szCs w:val="24"/>
          <w:lang w:val="es-ES_tradnl"/>
        </w:rPr>
      </w:pPr>
      <w:r w:rsidRPr="0091681D">
        <w:rPr>
          <w:rFonts w:asciiTheme="majorBidi" w:hAnsiTheme="majorBidi" w:cstheme="majorBidi"/>
          <w:i/>
          <w:iCs/>
          <w:sz w:val="24"/>
          <w:szCs w:val="24"/>
          <w:lang w:val="es-ES_tradnl"/>
        </w:rPr>
        <w:t xml:space="preserve"> </w:t>
      </w:r>
      <w:proofErr w:type="gramStart"/>
      <w:r w:rsidRPr="0091681D">
        <w:rPr>
          <w:rFonts w:asciiTheme="majorBidi" w:hAnsiTheme="majorBidi" w:cstheme="majorBidi"/>
          <w:i/>
          <w:iCs/>
          <w:sz w:val="24"/>
          <w:szCs w:val="24"/>
          <w:lang w:val="es-ES_tradnl"/>
        </w:rPr>
        <w:t>su</w:t>
      </w:r>
      <w:proofErr w:type="gramEnd"/>
      <w:r w:rsidRPr="0091681D">
        <w:rPr>
          <w:rFonts w:asciiTheme="majorBidi" w:hAnsiTheme="majorBidi" w:cstheme="majorBidi"/>
          <w:i/>
          <w:iCs/>
          <w:sz w:val="24"/>
          <w:szCs w:val="24"/>
          <w:lang w:val="es-ES_tradnl"/>
        </w:rPr>
        <w:t xml:space="preserve"> grupo, cuando y todavía no me había incorporado a él, con ocasión del traslado de los</w:t>
      </w:r>
    </w:p>
    <w:p w:rsidR="002529B8" w:rsidRDefault="002529B8" w:rsidP="002529B8">
      <w:pPr>
        <w:tabs>
          <w:tab w:val="left" w:pos="1418"/>
        </w:tabs>
        <w:autoSpaceDE w:val="0"/>
        <w:autoSpaceDN w:val="0"/>
        <w:adjustRightInd w:val="0"/>
        <w:spacing w:after="0" w:line="240" w:lineRule="auto"/>
        <w:rPr>
          <w:rFonts w:asciiTheme="majorBidi" w:hAnsiTheme="majorBidi" w:cstheme="majorBidi"/>
          <w:i/>
          <w:iCs/>
          <w:sz w:val="24"/>
          <w:szCs w:val="24"/>
          <w:lang w:val="es-ES_tradnl"/>
        </w:rPr>
      </w:pPr>
    </w:p>
    <w:p w:rsidR="00FD31D7" w:rsidRPr="0091681D" w:rsidRDefault="00FD31D7" w:rsidP="00B06E93">
      <w:pPr>
        <w:tabs>
          <w:tab w:val="left" w:pos="1418"/>
        </w:tabs>
        <w:autoSpaceDE w:val="0"/>
        <w:autoSpaceDN w:val="0"/>
        <w:adjustRightInd w:val="0"/>
        <w:spacing w:after="0" w:line="240" w:lineRule="auto"/>
        <w:rPr>
          <w:rFonts w:asciiTheme="majorBidi" w:hAnsiTheme="majorBidi" w:cstheme="majorBidi"/>
          <w:i/>
          <w:iCs/>
          <w:sz w:val="24"/>
          <w:szCs w:val="24"/>
          <w:lang w:val="es-ES_tradnl"/>
        </w:rPr>
      </w:pPr>
      <w:r w:rsidRPr="0091681D">
        <w:rPr>
          <w:rFonts w:asciiTheme="majorBidi" w:hAnsiTheme="majorBidi" w:cstheme="majorBidi"/>
          <w:i/>
          <w:iCs/>
          <w:sz w:val="24"/>
          <w:szCs w:val="24"/>
          <w:lang w:val="es-ES_tradnl"/>
        </w:rPr>
        <w:t xml:space="preserve"> </w:t>
      </w:r>
      <w:proofErr w:type="gramStart"/>
      <w:r w:rsidRPr="0091681D">
        <w:rPr>
          <w:rFonts w:asciiTheme="majorBidi" w:hAnsiTheme="majorBidi" w:cstheme="majorBidi"/>
          <w:i/>
          <w:iCs/>
          <w:sz w:val="24"/>
          <w:szCs w:val="24"/>
          <w:lang w:val="es-ES_tradnl"/>
        </w:rPr>
        <w:t>resto</w:t>
      </w:r>
      <w:proofErr w:type="gramEnd"/>
      <w:r w:rsidRPr="0091681D">
        <w:rPr>
          <w:rFonts w:asciiTheme="majorBidi" w:hAnsiTheme="majorBidi" w:cstheme="majorBidi"/>
          <w:i/>
          <w:iCs/>
          <w:sz w:val="24"/>
          <w:szCs w:val="24"/>
          <w:lang w:val="es-ES_tradnl"/>
        </w:rPr>
        <w:t xml:space="preserve"> del escritor granadino</w:t>
      </w:r>
      <w:r w:rsidR="00B06E93">
        <w:rPr>
          <w:rFonts w:asciiTheme="majorBidi" w:hAnsiTheme="majorBidi" w:cstheme="majorBidi"/>
          <w:i/>
          <w:iCs/>
          <w:sz w:val="24"/>
          <w:szCs w:val="24"/>
          <w:lang w:val="es-ES_tradnl"/>
        </w:rPr>
        <w:t>”</w:t>
      </w:r>
      <w:r w:rsidR="00B06E93">
        <w:rPr>
          <w:rStyle w:val="Appelnotedebasdep"/>
          <w:rFonts w:asciiTheme="majorBidi" w:hAnsiTheme="majorBidi" w:cstheme="majorBidi"/>
          <w:i/>
          <w:iCs/>
          <w:sz w:val="24"/>
          <w:szCs w:val="24"/>
          <w:lang w:val="es-ES_tradnl"/>
        </w:rPr>
        <w:footnoteReference w:id="66"/>
      </w:r>
      <w:r w:rsidR="00B06E93">
        <w:rPr>
          <w:rFonts w:asciiTheme="majorBidi" w:hAnsiTheme="majorBidi" w:cstheme="majorBidi"/>
          <w:i/>
          <w:iCs/>
          <w:sz w:val="24"/>
          <w:szCs w:val="24"/>
          <w:lang w:val="es-ES_tradnl"/>
        </w:rPr>
        <w:t>.</w:t>
      </w:r>
    </w:p>
    <w:p w:rsidR="00FD31D7" w:rsidRPr="0091681D" w:rsidRDefault="00FD31D7" w:rsidP="00FD31D7">
      <w:pPr>
        <w:tabs>
          <w:tab w:val="left" w:pos="1418"/>
        </w:tabs>
        <w:autoSpaceDE w:val="0"/>
        <w:autoSpaceDN w:val="0"/>
        <w:adjustRightInd w:val="0"/>
        <w:spacing w:after="0" w:line="240" w:lineRule="auto"/>
        <w:rPr>
          <w:rFonts w:asciiTheme="majorBidi" w:hAnsiTheme="majorBidi" w:cstheme="majorBidi"/>
          <w:i/>
          <w:iCs/>
          <w:sz w:val="24"/>
          <w:szCs w:val="24"/>
          <w:lang w:val="es-ES_tradnl"/>
        </w:rPr>
      </w:pPr>
    </w:p>
    <w:p w:rsidR="00067499" w:rsidRDefault="002536A7" w:rsidP="002536A7">
      <w:pPr>
        <w:tabs>
          <w:tab w:val="left" w:pos="1418"/>
        </w:tabs>
        <w:autoSpaceDE w:val="0"/>
        <w:autoSpaceDN w:val="0"/>
        <w:adjustRightInd w:val="0"/>
        <w:spacing w:after="0" w:line="240" w:lineRule="auto"/>
        <w:rPr>
          <w:rFonts w:asciiTheme="majorBidi" w:hAnsiTheme="majorBidi" w:cstheme="majorBidi"/>
          <w:sz w:val="24"/>
          <w:szCs w:val="24"/>
          <w:lang w:val="es-ES_tradnl"/>
        </w:rPr>
      </w:pPr>
      <w:r>
        <w:rPr>
          <w:rFonts w:asciiTheme="majorBidi" w:hAnsiTheme="majorBidi" w:cstheme="majorBidi"/>
          <w:sz w:val="24"/>
          <w:szCs w:val="24"/>
          <w:lang w:val="es-ES_tradnl"/>
        </w:rPr>
        <w:t xml:space="preserve">                        </w:t>
      </w:r>
      <w:r w:rsidR="00FD31D7" w:rsidRPr="00714F30">
        <w:rPr>
          <w:rFonts w:asciiTheme="majorBidi" w:hAnsiTheme="majorBidi" w:cstheme="majorBidi"/>
          <w:sz w:val="24"/>
          <w:szCs w:val="24"/>
          <w:lang w:val="es-ES_tradnl"/>
        </w:rPr>
        <w:t>El poeta español Rafael Alberti, que era amigo de ambos creía en la</w:t>
      </w:r>
    </w:p>
    <w:p w:rsidR="00067499" w:rsidRDefault="00067499" w:rsidP="002536A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067499" w:rsidRDefault="00FD31D7" w:rsidP="002536A7">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714F30">
        <w:rPr>
          <w:rFonts w:asciiTheme="majorBidi" w:hAnsiTheme="majorBidi" w:cstheme="majorBidi"/>
          <w:sz w:val="24"/>
          <w:szCs w:val="24"/>
          <w:lang w:val="es-ES_tradnl"/>
        </w:rPr>
        <w:t xml:space="preserve"> </w:t>
      </w:r>
      <w:proofErr w:type="gramStart"/>
      <w:r w:rsidRPr="00714F30">
        <w:rPr>
          <w:rFonts w:asciiTheme="majorBidi" w:hAnsiTheme="majorBidi" w:cstheme="majorBidi"/>
          <w:sz w:val="24"/>
          <w:szCs w:val="24"/>
          <w:lang w:val="es-ES_tradnl"/>
        </w:rPr>
        <w:t>influencia</w:t>
      </w:r>
      <w:proofErr w:type="gramEnd"/>
      <w:r w:rsidRPr="00714F30">
        <w:rPr>
          <w:rFonts w:asciiTheme="majorBidi" w:hAnsiTheme="majorBidi" w:cstheme="majorBidi"/>
          <w:sz w:val="24"/>
          <w:szCs w:val="24"/>
          <w:lang w:val="es-ES_tradnl"/>
        </w:rPr>
        <w:t xml:space="preserve"> de</w:t>
      </w:r>
      <w:r>
        <w:rPr>
          <w:rFonts w:asciiTheme="majorBidi" w:hAnsiTheme="majorBidi" w:cstheme="majorBidi"/>
          <w:sz w:val="24"/>
          <w:szCs w:val="24"/>
          <w:lang w:val="es-ES_tradnl"/>
        </w:rPr>
        <w:t xml:space="preserve"> </w:t>
      </w:r>
      <w:r w:rsidRPr="00714F30">
        <w:rPr>
          <w:rFonts w:asciiTheme="majorBidi" w:hAnsiTheme="majorBidi" w:cstheme="majorBidi"/>
          <w:sz w:val="24"/>
          <w:szCs w:val="24"/>
          <w:lang w:val="es-ES_tradnl"/>
        </w:rPr>
        <w:t>E. García Gómez en Lorca, y en que este último había leído el libro Poemas</w:t>
      </w:r>
    </w:p>
    <w:p w:rsidR="00067499" w:rsidRDefault="00067499" w:rsidP="002536A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FD31D7" w:rsidRDefault="00FD31D7" w:rsidP="002536A7">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714F30">
        <w:rPr>
          <w:rFonts w:asciiTheme="majorBidi" w:hAnsiTheme="majorBidi" w:cstheme="majorBidi"/>
          <w:sz w:val="24"/>
          <w:szCs w:val="24"/>
          <w:lang w:val="es-ES_tradnl"/>
        </w:rPr>
        <w:t xml:space="preserve"> </w:t>
      </w:r>
      <w:proofErr w:type="spellStart"/>
      <w:proofErr w:type="gramStart"/>
      <w:r w:rsidRPr="00714F30">
        <w:rPr>
          <w:rFonts w:asciiTheme="majorBidi" w:hAnsiTheme="majorBidi" w:cstheme="majorBidi"/>
          <w:sz w:val="24"/>
          <w:szCs w:val="24"/>
          <w:lang w:val="es-ES_tradnl"/>
        </w:rPr>
        <w:t>arabigoandaluces</w:t>
      </w:r>
      <w:proofErr w:type="spellEnd"/>
      <w:proofErr w:type="gramEnd"/>
      <w:r>
        <w:rPr>
          <w:rFonts w:asciiTheme="majorBidi" w:hAnsiTheme="majorBidi" w:cstheme="majorBidi"/>
          <w:sz w:val="24"/>
          <w:szCs w:val="24"/>
          <w:lang w:val="es-ES_tradnl"/>
        </w:rPr>
        <w:t xml:space="preserve"> </w:t>
      </w:r>
      <w:r w:rsidRPr="00714F30">
        <w:rPr>
          <w:rFonts w:asciiTheme="majorBidi" w:hAnsiTheme="majorBidi" w:cstheme="majorBidi"/>
          <w:sz w:val="24"/>
          <w:szCs w:val="24"/>
          <w:lang w:val="es-ES_tradnl"/>
        </w:rPr>
        <w:t>de García Gómez. En una entrevista en el año 2000, dijo Alberti:</w:t>
      </w:r>
    </w:p>
    <w:p w:rsidR="00FD31D7" w:rsidRPr="00714F30"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6349F3" w:rsidRDefault="006349F3" w:rsidP="006349F3">
      <w:pPr>
        <w:tabs>
          <w:tab w:val="left" w:pos="1418"/>
        </w:tabs>
        <w:autoSpaceDE w:val="0"/>
        <w:autoSpaceDN w:val="0"/>
        <w:adjustRightInd w:val="0"/>
        <w:spacing w:after="0" w:line="240" w:lineRule="auto"/>
        <w:rPr>
          <w:rFonts w:asciiTheme="majorBidi" w:hAnsiTheme="majorBidi" w:cstheme="majorBidi"/>
          <w:i/>
          <w:iCs/>
          <w:sz w:val="24"/>
          <w:szCs w:val="24"/>
          <w:lang w:val="es-ES_tradnl"/>
        </w:rPr>
      </w:pPr>
      <w:r>
        <w:rPr>
          <w:rFonts w:asciiTheme="majorBidi" w:hAnsiTheme="majorBidi" w:cstheme="majorBidi"/>
          <w:i/>
          <w:iCs/>
          <w:sz w:val="24"/>
          <w:szCs w:val="24"/>
          <w:lang w:val="es-ES_tradnl"/>
        </w:rPr>
        <w:t xml:space="preserve">                      </w:t>
      </w:r>
      <w:r w:rsidR="00FD31D7" w:rsidRPr="0019374E">
        <w:rPr>
          <w:rFonts w:asciiTheme="majorBidi" w:hAnsiTheme="majorBidi" w:cstheme="majorBidi"/>
          <w:i/>
          <w:iCs/>
          <w:sz w:val="24"/>
          <w:szCs w:val="24"/>
          <w:lang w:val="es-ES_tradnl"/>
        </w:rPr>
        <w:t>“García Gómez tenía gran influencia en la poesía de García Lorca y sobre</w:t>
      </w:r>
    </w:p>
    <w:p w:rsidR="006349F3" w:rsidRDefault="006349F3" w:rsidP="006349F3">
      <w:pPr>
        <w:tabs>
          <w:tab w:val="left" w:pos="1418"/>
        </w:tabs>
        <w:autoSpaceDE w:val="0"/>
        <w:autoSpaceDN w:val="0"/>
        <w:adjustRightInd w:val="0"/>
        <w:spacing w:after="0" w:line="240" w:lineRule="auto"/>
        <w:rPr>
          <w:rFonts w:asciiTheme="majorBidi" w:hAnsiTheme="majorBidi" w:cstheme="majorBidi"/>
          <w:i/>
          <w:iCs/>
          <w:sz w:val="24"/>
          <w:szCs w:val="24"/>
          <w:lang w:val="es-ES_tradnl"/>
        </w:rPr>
      </w:pPr>
    </w:p>
    <w:p w:rsidR="006349F3" w:rsidRDefault="00FD31D7" w:rsidP="006349F3">
      <w:pPr>
        <w:tabs>
          <w:tab w:val="left" w:pos="1418"/>
        </w:tabs>
        <w:autoSpaceDE w:val="0"/>
        <w:autoSpaceDN w:val="0"/>
        <w:adjustRightInd w:val="0"/>
        <w:spacing w:after="0" w:line="240" w:lineRule="auto"/>
        <w:rPr>
          <w:rFonts w:asciiTheme="majorBidi" w:hAnsiTheme="majorBidi" w:cstheme="majorBidi"/>
          <w:i/>
          <w:iCs/>
          <w:sz w:val="24"/>
          <w:szCs w:val="24"/>
          <w:lang w:val="es-ES_tradnl"/>
        </w:rPr>
      </w:pPr>
      <w:r w:rsidRPr="0019374E">
        <w:rPr>
          <w:rFonts w:asciiTheme="majorBidi" w:hAnsiTheme="majorBidi" w:cstheme="majorBidi"/>
          <w:i/>
          <w:iCs/>
          <w:sz w:val="24"/>
          <w:szCs w:val="24"/>
          <w:lang w:val="es-ES_tradnl"/>
        </w:rPr>
        <w:t xml:space="preserve"> </w:t>
      </w:r>
      <w:proofErr w:type="gramStart"/>
      <w:r w:rsidRPr="0019374E">
        <w:rPr>
          <w:rFonts w:asciiTheme="majorBidi" w:hAnsiTheme="majorBidi" w:cstheme="majorBidi"/>
          <w:i/>
          <w:iCs/>
          <w:sz w:val="24"/>
          <w:szCs w:val="24"/>
          <w:lang w:val="es-ES_tradnl"/>
        </w:rPr>
        <w:t>todo</w:t>
      </w:r>
      <w:proofErr w:type="gramEnd"/>
      <w:r w:rsidRPr="0019374E">
        <w:rPr>
          <w:rFonts w:asciiTheme="majorBidi" w:hAnsiTheme="majorBidi" w:cstheme="majorBidi"/>
          <w:i/>
          <w:iCs/>
          <w:sz w:val="24"/>
          <w:szCs w:val="24"/>
          <w:lang w:val="es-ES_tradnl"/>
        </w:rPr>
        <w:t xml:space="preserve"> influencia</w:t>
      </w:r>
      <w:r w:rsidR="006349F3">
        <w:rPr>
          <w:rFonts w:asciiTheme="majorBidi" w:hAnsiTheme="majorBidi" w:cstheme="majorBidi"/>
          <w:i/>
          <w:iCs/>
          <w:sz w:val="24"/>
          <w:szCs w:val="24"/>
          <w:lang w:val="es-ES_tradnl"/>
        </w:rPr>
        <w:t xml:space="preserve"> </w:t>
      </w:r>
      <w:r w:rsidRPr="0019374E">
        <w:rPr>
          <w:rFonts w:asciiTheme="majorBidi" w:hAnsiTheme="majorBidi" w:cstheme="majorBidi"/>
          <w:i/>
          <w:iCs/>
          <w:sz w:val="24"/>
          <w:szCs w:val="24"/>
          <w:lang w:val="es-ES_tradnl"/>
        </w:rPr>
        <w:t>en mí. Lorca nunca lo mencionó pero yo soy conocedor de esto a travé</w:t>
      </w:r>
      <w:r w:rsidR="006349F3">
        <w:rPr>
          <w:rFonts w:asciiTheme="majorBidi" w:hAnsiTheme="majorBidi" w:cstheme="majorBidi"/>
          <w:i/>
          <w:iCs/>
          <w:sz w:val="24"/>
          <w:szCs w:val="24"/>
          <w:lang w:val="es-ES_tradnl"/>
        </w:rPr>
        <w:t>s</w:t>
      </w:r>
    </w:p>
    <w:p w:rsidR="006349F3" w:rsidRDefault="006349F3" w:rsidP="006349F3">
      <w:pPr>
        <w:tabs>
          <w:tab w:val="left" w:pos="1418"/>
        </w:tabs>
        <w:autoSpaceDE w:val="0"/>
        <w:autoSpaceDN w:val="0"/>
        <w:adjustRightInd w:val="0"/>
        <w:spacing w:after="0" w:line="240" w:lineRule="auto"/>
        <w:rPr>
          <w:rFonts w:asciiTheme="majorBidi" w:hAnsiTheme="majorBidi" w:cstheme="majorBidi"/>
          <w:i/>
          <w:iCs/>
          <w:sz w:val="24"/>
          <w:szCs w:val="24"/>
          <w:lang w:val="es-ES_tradnl"/>
        </w:rPr>
      </w:pPr>
    </w:p>
    <w:p w:rsidR="00FD31D7" w:rsidRPr="0019374E" w:rsidRDefault="00FD31D7" w:rsidP="006349F3">
      <w:pPr>
        <w:tabs>
          <w:tab w:val="left" w:pos="1418"/>
        </w:tabs>
        <w:autoSpaceDE w:val="0"/>
        <w:autoSpaceDN w:val="0"/>
        <w:adjustRightInd w:val="0"/>
        <w:spacing w:after="0" w:line="240" w:lineRule="auto"/>
        <w:rPr>
          <w:rFonts w:asciiTheme="majorBidi" w:hAnsiTheme="majorBidi" w:cstheme="majorBidi"/>
          <w:i/>
          <w:iCs/>
          <w:sz w:val="24"/>
          <w:szCs w:val="24"/>
          <w:lang w:val="es-ES_tradnl"/>
        </w:rPr>
      </w:pPr>
      <w:r w:rsidRPr="0019374E">
        <w:rPr>
          <w:rFonts w:asciiTheme="majorBidi" w:hAnsiTheme="majorBidi" w:cstheme="majorBidi"/>
          <w:i/>
          <w:iCs/>
          <w:sz w:val="24"/>
          <w:szCs w:val="24"/>
          <w:lang w:val="es-ES_tradnl"/>
        </w:rPr>
        <w:t xml:space="preserve"> </w:t>
      </w:r>
      <w:proofErr w:type="gramStart"/>
      <w:r w:rsidRPr="0019374E">
        <w:rPr>
          <w:rFonts w:asciiTheme="majorBidi" w:hAnsiTheme="majorBidi" w:cstheme="majorBidi"/>
          <w:i/>
          <w:iCs/>
          <w:sz w:val="24"/>
          <w:szCs w:val="24"/>
          <w:lang w:val="es-ES_tradnl"/>
        </w:rPr>
        <w:t>del</w:t>
      </w:r>
      <w:proofErr w:type="gramEnd"/>
      <w:r w:rsidRPr="0019374E">
        <w:rPr>
          <w:rFonts w:asciiTheme="majorBidi" w:hAnsiTheme="majorBidi" w:cstheme="majorBidi"/>
          <w:i/>
          <w:iCs/>
          <w:sz w:val="24"/>
          <w:szCs w:val="24"/>
          <w:lang w:val="es-ES_tradnl"/>
        </w:rPr>
        <w:t xml:space="preserve"> mismo Lorca</w:t>
      </w:r>
      <w:r w:rsidR="006349F3">
        <w:rPr>
          <w:rFonts w:asciiTheme="majorBidi" w:hAnsiTheme="majorBidi" w:cstheme="majorBidi"/>
          <w:i/>
          <w:iCs/>
          <w:sz w:val="24"/>
          <w:szCs w:val="24"/>
          <w:lang w:val="es-ES_tradnl"/>
        </w:rPr>
        <w:t>”</w:t>
      </w:r>
      <w:r w:rsidR="006349F3">
        <w:rPr>
          <w:rStyle w:val="Appelnotedebasdep"/>
          <w:rFonts w:asciiTheme="majorBidi" w:hAnsiTheme="majorBidi" w:cstheme="majorBidi"/>
          <w:i/>
          <w:iCs/>
          <w:sz w:val="24"/>
          <w:szCs w:val="24"/>
          <w:lang w:val="es-ES_tradnl"/>
        </w:rPr>
        <w:footnoteReference w:id="67"/>
      </w:r>
      <w:r w:rsidR="006349F3">
        <w:rPr>
          <w:rFonts w:asciiTheme="majorBidi" w:hAnsiTheme="majorBidi" w:cstheme="majorBidi"/>
          <w:i/>
          <w:iCs/>
          <w:sz w:val="24"/>
          <w:szCs w:val="24"/>
          <w:lang w:val="es-ES_tradnl"/>
        </w:rPr>
        <w:t>.</w:t>
      </w:r>
    </w:p>
    <w:p w:rsidR="00FD31D7"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F664F8"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714F30">
        <w:rPr>
          <w:rFonts w:asciiTheme="majorBidi" w:hAnsiTheme="majorBidi" w:cstheme="majorBidi"/>
          <w:sz w:val="24"/>
          <w:szCs w:val="24"/>
          <w:lang w:val="es-ES_tradnl"/>
        </w:rPr>
        <w:t>García Gómez trató este asunto, y cree que Lorca conoció Poesías asiáticas del</w:t>
      </w:r>
      <w:r>
        <w:rPr>
          <w:rFonts w:asciiTheme="majorBidi" w:hAnsiTheme="majorBidi" w:cstheme="majorBidi"/>
          <w:sz w:val="24"/>
          <w:szCs w:val="24"/>
          <w:lang w:val="es-ES_tradnl"/>
        </w:rPr>
        <w:t xml:space="preserve"> </w:t>
      </w:r>
      <w:r w:rsidRPr="00714F30">
        <w:rPr>
          <w:rFonts w:asciiTheme="majorBidi" w:hAnsiTheme="majorBidi" w:cstheme="majorBidi"/>
          <w:sz w:val="24"/>
          <w:szCs w:val="24"/>
          <w:lang w:val="es-ES_tradnl"/>
        </w:rPr>
        <w:t>Conde de</w:t>
      </w:r>
    </w:p>
    <w:p w:rsidR="00F664F8" w:rsidRDefault="00F664F8"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F664F8"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714F30">
        <w:rPr>
          <w:rFonts w:asciiTheme="majorBidi" w:hAnsiTheme="majorBidi" w:cstheme="majorBidi"/>
          <w:sz w:val="24"/>
          <w:szCs w:val="24"/>
          <w:lang w:val="es-ES_tradnl"/>
        </w:rPr>
        <w:t xml:space="preserve"> Noroña a través de él. El arabista español comenta acerca del contenido</w:t>
      </w:r>
      <w:r>
        <w:rPr>
          <w:rFonts w:asciiTheme="majorBidi" w:hAnsiTheme="majorBidi" w:cstheme="majorBidi"/>
          <w:sz w:val="24"/>
          <w:szCs w:val="24"/>
          <w:lang w:val="es-ES_tradnl"/>
        </w:rPr>
        <w:t xml:space="preserve"> </w:t>
      </w:r>
      <w:r w:rsidRPr="00714F30">
        <w:rPr>
          <w:rFonts w:asciiTheme="majorBidi" w:hAnsiTheme="majorBidi" w:cstheme="majorBidi"/>
          <w:sz w:val="24"/>
          <w:szCs w:val="24"/>
          <w:lang w:val="es-ES_tradnl"/>
        </w:rPr>
        <w:t>de Diván del</w:t>
      </w:r>
    </w:p>
    <w:p w:rsidR="00F664F8" w:rsidRDefault="00F664F8"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FD31D7"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714F30">
        <w:rPr>
          <w:rFonts w:asciiTheme="majorBidi" w:hAnsiTheme="majorBidi" w:cstheme="majorBidi"/>
          <w:sz w:val="24"/>
          <w:szCs w:val="24"/>
          <w:lang w:val="es-ES_tradnl"/>
        </w:rPr>
        <w:t xml:space="preserve"> </w:t>
      </w:r>
      <w:proofErr w:type="spellStart"/>
      <w:r w:rsidRPr="00714F30">
        <w:rPr>
          <w:rFonts w:asciiTheme="majorBidi" w:hAnsiTheme="majorBidi" w:cstheme="majorBidi"/>
          <w:sz w:val="24"/>
          <w:szCs w:val="24"/>
          <w:lang w:val="es-ES_tradnl"/>
        </w:rPr>
        <w:t>Tamarit</w:t>
      </w:r>
      <w:proofErr w:type="spellEnd"/>
      <w:r w:rsidRPr="00714F30">
        <w:rPr>
          <w:rFonts w:asciiTheme="majorBidi" w:hAnsiTheme="majorBidi" w:cstheme="majorBidi"/>
          <w:sz w:val="24"/>
          <w:szCs w:val="24"/>
          <w:lang w:val="es-ES_tradnl"/>
        </w:rPr>
        <w:t>:</w:t>
      </w:r>
    </w:p>
    <w:p w:rsidR="00F21E1A" w:rsidRDefault="00363491" w:rsidP="00F21E1A">
      <w:pPr>
        <w:tabs>
          <w:tab w:val="left" w:pos="1418"/>
        </w:tabs>
        <w:autoSpaceDE w:val="0"/>
        <w:autoSpaceDN w:val="0"/>
        <w:adjustRightInd w:val="0"/>
        <w:spacing w:after="0" w:line="240" w:lineRule="auto"/>
        <w:rPr>
          <w:rFonts w:asciiTheme="majorBidi" w:hAnsiTheme="majorBidi" w:cstheme="majorBidi"/>
          <w:i/>
          <w:sz w:val="24"/>
          <w:szCs w:val="24"/>
          <w:lang w:val="es-ES_tradnl"/>
        </w:rPr>
      </w:pPr>
      <w:r>
        <w:rPr>
          <w:rFonts w:asciiTheme="majorBidi" w:hAnsiTheme="majorBidi" w:cstheme="majorBidi"/>
          <w:sz w:val="24"/>
          <w:szCs w:val="24"/>
          <w:lang w:val="es-ES_tradnl"/>
        </w:rPr>
        <w:t xml:space="preserve">                      </w:t>
      </w:r>
      <w:r w:rsidR="00FD31D7" w:rsidRPr="00363491">
        <w:rPr>
          <w:rFonts w:asciiTheme="majorBidi" w:hAnsiTheme="majorBidi" w:cstheme="majorBidi"/>
          <w:i/>
          <w:sz w:val="24"/>
          <w:szCs w:val="24"/>
          <w:lang w:val="es-ES_tradnl"/>
        </w:rPr>
        <w:t xml:space="preserve">“Opina M. Hernández que esta ciencia le vino del libro de </w:t>
      </w:r>
      <w:proofErr w:type="spellStart"/>
      <w:r w:rsidR="00FD31D7" w:rsidRPr="00363491">
        <w:rPr>
          <w:rFonts w:asciiTheme="majorBidi" w:hAnsiTheme="majorBidi" w:cstheme="majorBidi"/>
          <w:i/>
          <w:sz w:val="24"/>
          <w:szCs w:val="24"/>
          <w:lang w:val="es-ES_tradnl"/>
        </w:rPr>
        <w:t>retraducciones</w:t>
      </w:r>
      <w:proofErr w:type="spellEnd"/>
    </w:p>
    <w:p w:rsidR="00F21E1A" w:rsidRDefault="00F21E1A" w:rsidP="00F21E1A">
      <w:pPr>
        <w:tabs>
          <w:tab w:val="left" w:pos="1418"/>
        </w:tabs>
        <w:autoSpaceDE w:val="0"/>
        <w:autoSpaceDN w:val="0"/>
        <w:adjustRightInd w:val="0"/>
        <w:spacing w:after="0" w:line="240" w:lineRule="auto"/>
        <w:rPr>
          <w:rFonts w:asciiTheme="majorBidi" w:hAnsiTheme="majorBidi" w:cstheme="majorBidi"/>
          <w:i/>
          <w:sz w:val="24"/>
          <w:szCs w:val="24"/>
          <w:lang w:val="es-ES_tradnl"/>
        </w:rPr>
      </w:pPr>
    </w:p>
    <w:p w:rsidR="00F21E1A" w:rsidRDefault="00FD31D7" w:rsidP="00F21E1A">
      <w:pPr>
        <w:tabs>
          <w:tab w:val="left" w:pos="1418"/>
        </w:tabs>
        <w:autoSpaceDE w:val="0"/>
        <w:autoSpaceDN w:val="0"/>
        <w:adjustRightInd w:val="0"/>
        <w:spacing w:after="0" w:line="240" w:lineRule="auto"/>
        <w:rPr>
          <w:rFonts w:asciiTheme="majorBidi" w:hAnsiTheme="majorBidi" w:cstheme="majorBidi"/>
          <w:i/>
          <w:sz w:val="24"/>
          <w:szCs w:val="24"/>
          <w:lang w:val="es-ES_tradnl"/>
        </w:rPr>
      </w:pPr>
      <w:r w:rsidRPr="00363491">
        <w:rPr>
          <w:rFonts w:asciiTheme="majorBidi" w:hAnsiTheme="majorBidi" w:cstheme="majorBidi"/>
          <w:i/>
          <w:sz w:val="24"/>
          <w:szCs w:val="24"/>
          <w:lang w:val="es-ES_tradnl"/>
        </w:rPr>
        <w:t xml:space="preserve"> </w:t>
      </w:r>
      <w:proofErr w:type="gramStart"/>
      <w:r w:rsidRPr="00363491">
        <w:rPr>
          <w:rFonts w:asciiTheme="majorBidi" w:hAnsiTheme="majorBidi" w:cstheme="majorBidi"/>
          <w:i/>
          <w:sz w:val="24"/>
          <w:szCs w:val="24"/>
          <w:lang w:val="es-ES_tradnl"/>
        </w:rPr>
        <w:t>del</w:t>
      </w:r>
      <w:proofErr w:type="gramEnd"/>
      <w:r w:rsidRPr="00363491">
        <w:rPr>
          <w:rFonts w:asciiTheme="majorBidi" w:hAnsiTheme="majorBidi" w:cstheme="majorBidi"/>
          <w:i/>
          <w:sz w:val="24"/>
          <w:szCs w:val="24"/>
          <w:lang w:val="es-ES_tradnl"/>
        </w:rPr>
        <w:t xml:space="preserve"> Conde</w:t>
      </w:r>
      <w:r w:rsidR="00F21E1A">
        <w:rPr>
          <w:rFonts w:asciiTheme="majorBidi" w:hAnsiTheme="majorBidi" w:cstheme="majorBidi"/>
          <w:i/>
          <w:sz w:val="24"/>
          <w:szCs w:val="24"/>
          <w:lang w:val="es-ES_tradnl"/>
        </w:rPr>
        <w:t xml:space="preserve"> </w:t>
      </w:r>
      <w:r w:rsidRPr="00363491">
        <w:rPr>
          <w:rFonts w:asciiTheme="majorBidi" w:hAnsiTheme="majorBidi" w:cstheme="majorBidi"/>
          <w:i/>
          <w:sz w:val="24"/>
          <w:szCs w:val="24"/>
          <w:lang w:val="es-ES_tradnl"/>
        </w:rPr>
        <w:t>de Noroña,  titulado Poesías asiáticas, e impreso, póstumo, en París en 1833.</w:t>
      </w:r>
    </w:p>
    <w:p w:rsidR="00F21E1A" w:rsidRPr="00363491" w:rsidRDefault="00F21E1A" w:rsidP="00F21E1A">
      <w:pPr>
        <w:tabs>
          <w:tab w:val="left" w:pos="1418"/>
        </w:tabs>
        <w:autoSpaceDE w:val="0"/>
        <w:autoSpaceDN w:val="0"/>
        <w:adjustRightInd w:val="0"/>
        <w:spacing w:after="0" w:line="240" w:lineRule="auto"/>
        <w:rPr>
          <w:rFonts w:asciiTheme="majorBidi" w:hAnsiTheme="majorBidi" w:cstheme="majorBidi"/>
          <w:i/>
          <w:sz w:val="24"/>
          <w:szCs w:val="24"/>
          <w:lang w:val="es-ES_tradnl"/>
        </w:rPr>
      </w:pPr>
    </w:p>
    <w:p w:rsidR="00FD31D7" w:rsidRDefault="00FD31D7" w:rsidP="00FD31D7">
      <w:pPr>
        <w:tabs>
          <w:tab w:val="left" w:pos="1418"/>
        </w:tabs>
        <w:autoSpaceDE w:val="0"/>
        <w:autoSpaceDN w:val="0"/>
        <w:adjustRightInd w:val="0"/>
        <w:spacing w:after="0" w:line="240" w:lineRule="auto"/>
        <w:rPr>
          <w:rFonts w:asciiTheme="majorBidi" w:hAnsiTheme="majorBidi" w:cstheme="majorBidi"/>
          <w:i/>
          <w:sz w:val="24"/>
          <w:szCs w:val="24"/>
          <w:lang w:val="es-ES_tradnl"/>
        </w:rPr>
      </w:pPr>
      <w:r w:rsidRPr="00363491">
        <w:rPr>
          <w:rFonts w:asciiTheme="majorBidi" w:hAnsiTheme="majorBidi" w:cstheme="majorBidi"/>
          <w:i/>
          <w:sz w:val="24"/>
          <w:szCs w:val="24"/>
          <w:lang w:val="es-ES_tradnl"/>
        </w:rPr>
        <w:t>¿Llegó Federico a este libro directamente? Tengo para mí que no, y que lo conoció por</w:t>
      </w:r>
    </w:p>
    <w:p w:rsidR="00F21E1A" w:rsidRPr="00363491" w:rsidRDefault="00F21E1A" w:rsidP="00FD31D7">
      <w:pPr>
        <w:tabs>
          <w:tab w:val="left" w:pos="1418"/>
        </w:tabs>
        <w:autoSpaceDE w:val="0"/>
        <w:autoSpaceDN w:val="0"/>
        <w:adjustRightInd w:val="0"/>
        <w:spacing w:after="0" w:line="240" w:lineRule="auto"/>
        <w:rPr>
          <w:rFonts w:asciiTheme="majorBidi" w:hAnsiTheme="majorBidi" w:cstheme="majorBidi"/>
          <w:i/>
          <w:sz w:val="24"/>
          <w:szCs w:val="24"/>
          <w:lang w:val="es-ES_tradnl"/>
        </w:rPr>
      </w:pPr>
    </w:p>
    <w:p w:rsidR="00F21E1A" w:rsidRDefault="00FD31D7" w:rsidP="00FD31D7">
      <w:pPr>
        <w:tabs>
          <w:tab w:val="left" w:pos="1418"/>
        </w:tabs>
        <w:autoSpaceDE w:val="0"/>
        <w:autoSpaceDN w:val="0"/>
        <w:adjustRightInd w:val="0"/>
        <w:spacing w:after="0" w:line="240" w:lineRule="auto"/>
        <w:rPr>
          <w:rFonts w:asciiTheme="majorBidi" w:hAnsiTheme="majorBidi" w:cstheme="majorBidi"/>
          <w:i/>
          <w:sz w:val="24"/>
          <w:szCs w:val="24"/>
          <w:lang w:val="es-ES_tradnl"/>
        </w:rPr>
      </w:pPr>
      <w:proofErr w:type="gramStart"/>
      <w:r w:rsidRPr="00363491">
        <w:rPr>
          <w:rFonts w:asciiTheme="majorBidi" w:hAnsiTheme="majorBidi" w:cstheme="majorBidi"/>
          <w:i/>
          <w:sz w:val="24"/>
          <w:szCs w:val="24"/>
          <w:lang w:val="es-ES_tradnl"/>
        </w:rPr>
        <w:t>verlo</w:t>
      </w:r>
      <w:proofErr w:type="gramEnd"/>
      <w:r w:rsidRPr="00363491">
        <w:rPr>
          <w:rFonts w:asciiTheme="majorBidi" w:hAnsiTheme="majorBidi" w:cstheme="majorBidi"/>
          <w:i/>
          <w:sz w:val="24"/>
          <w:szCs w:val="24"/>
          <w:lang w:val="es-ES_tradnl"/>
        </w:rPr>
        <w:t xml:space="preserve"> citado en el prólogo de mis Poemas </w:t>
      </w:r>
      <w:proofErr w:type="spellStart"/>
      <w:r w:rsidRPr="00363491">
        <w:rPr>
          <w:rFonts w:asciiTheme="majorBidi" w:hAnsiTheme="majorBidi" w:cstheme="majorBidi"/>
          <w:i/>
          <w:sz w:val="24"/>
          <w:szCs w:val="24"/>
          <w:lang w:val="es-ES_tradnl"/>
        </w:rPr>
        <w:t>arábigoandaluces</w:t>
      </w:r>
      <w:proofErr w:type="spellEnd"/>
      <w:r w:rsidRPr="00363491">
        <w:rPr>
          <w:rFonts w:asciiTheme="majorBidi" w:hAnsiTheme="majorBidi" w:cstheme="majorBidi"/>
          <w:i/>
          <w:sz w:val="24"/>
          <w:szCs w:val="24"/>
          <w:lang w:val="es-ES_tradnl"/>
        </w:rPr>
        <w:t xml:space="preserve"> y lo buscó o lo hizo buscar.</w:t>
      </w:r>
    </w:p>
    <w:p w:rsidR="00F21E1A" w:rsidRDefault="00F21E1A" w:rsidP="00FD31D7">
      <w:pPr>
        <w:tabs>
          <w:tab w:val="left" w:pos="1418"/>
        </w:tabs>
        <w:autoSpaceDE w:val="0"/>
        <w:autoSpaceDN w:val="0"/>
        <w:adjustRightInd w:val="0"/>
        <w:spacing w:after="0" w:line="240" w:lineRule="auto"/>
        <w:rPr>
          <w:rFonts w:asciiTheme="majorBidi" w:hAnsiTheme="majorBidi" w:cstheme="majorBidi"/>
          <w:i/>
          <w:sz w:val="24"/>
          <w:szCs w:val="24"/>
          <w:lang w:val="es-ES_tradnl"/>
        </w:rPr>
      </w:pPr>
    </w:p>
    <w:p w:rsidR="00F21E1A" w:rsidRDefault="00FD31D7" w:rsidP="00FD31D7">
      <w:pPr>
        <w:tabs>
          <w:tab w:val="left" w:pos="1418"/>
        </w:tabs>
        <w:autoSpaceDE w:val="0"/>
        <w:autoSpaceDN w:val="0"/>
        <w:adjustRightInd w:val="0"/>
        <w:spacing w:after="0" w:line="240" w:lineRule="auto"/>
        <w:rPr>
          <w:rFonts w:asciiTheme="majorBidi" w:hAnsiTheme="majorBidi" w:cstheme="majorBidi"/>
          <w:i/>
          <w:sz w:val="24"/>
          <w:szCs w:val="24"/>
          <w:lang w:val="es-ES_tradnl"/>
        </w:rPr>
      </w:pPr>
      <w:r w:rsidRPr="00363491">
        <w:rPr>
          <w:rFonts w:asciiTheme="majorBidi" w:hAnsiTheme="majorBidi" w:cstheme="majorBidi"/>
          <w:i/>
          <w:sz w:val="24"/>
          <w:szCs w:val="24"/>
          <w:lang w:val="es-ES_tradnl"/>
        </w:rPr>
        <w:t xml:space="preserve"> Que lo vio probablemente en el </w:t>
      </w:r>
      <w:proofErr w:type="spellStart"/>
      <w:r w:rsidRPr="00363491">
        <w:rPr>
          <w:rFonts w:asciiTheme="majorBidi" w:hAnsiTheme="majorBidi" w:cstheme="majorBidi"/>
          <w:i/>
          <w:sz w:val="24"/>
          <w:szCs w:val="24"/>
          <w:lang w:val="es-ES_tradnl"/>
        </w:rPr>
        <w:t>Rivadeneyra</w:t>
      </w:r>
      <w:proofErr w:type="spellEnd"/>
      <w:r w:rsidRPr="00363491">
        <w:rPr>
          <w:rFonts w:asciiTheme="majorBidi" w:hAnsiTheme="majorBidi" w:cstheme="majorBidi"/>
          <w:i/>
          <w:sz w:val="24"/>
          <w:szCs w:val="24"/>
          <w:lang w:val="es-ES_tradnl"/>
        </w:rPr>
        <w:t xml:space="preserve"> es indudable, porque de él sacó lo de</w:t>
      </w:r>
    </w:p>
    <w:p w:rsidR="00F21E1A" w:rsidRDefault="00F21E1A" w:rsidP="00FD31D7">
      <w:pPr>
        <w:tabs>
          <w:tab w:val="left" w:pos="1418"/>
        </w:tabs>
        <w:autoSpaceDE w:val="0"/>
        <w:autoSpaceDN w:val="0"/>
        <w:adjustRightInd w:val="0"/>
        <w:spacing w:after="0" w:line="240" w:lineRule="auto"/>
        <w:rPr>
          <w:rFonts w:asciiTheme="majorBidi" w:hAnsiTheme="majorBidi" w:cstheme="majorBidi"/>
          <w:i/>
          <w:sz w:val="24"/>
          <w:szCs w:val="24"/>
          <w:lang w:val="es-ES_tradnl"/>
        </w:rPr>
      </w:pPr>
    </w:p>
    <w:p w:rsidR="00F21E1A" w:rsidRDefault="00FD31D7" w:rsidP="00FD31D7">
      <w:pPr>
        <w:tabs>
          <w:tab w:val="left" w:pos="1418"/>
        </w:tabs>
        <w:autoSpaceDE w:val="0"/>
        <w:autoSpaceDN w:val="0"/>
        <w:adjustRightInd w:val="0"/>
        <w:spacing w:after="0" w:line="240" w:lineRule="auto"/>
        <w:rPr>
          <w:rFonts w:asciiTheme="majorBidi" w:hAnsiTheme="majorBidi" w:cstheme="majorBidi"/>
          <w:i/>
          <w:sz w:val="24"/>
          <w:szCs w:val="24"/>
          <w:lang w:val="es-ES_tradnl"/>
        </w:rPr>
      </w:pPr>
      <w:r w:rsidRPr="00363491">
        <w:rPr>
          <w:rFonts w:asciiTheme="majorBidi" w:hAnsiTheme="majorBidi" w:cstheme="majorBidi"/>
          <w:i/>
          <w:sz w:val="24"/>
          <w:szCs w:val="24"/>
          <w:lang w:val="es-ES_tradnl"/>
        </w:rPr>
        <w:t xml:space="preserve"> “gacelas”, palabra que no creo empleada en mi libro, y porque da el nombre del autor</w:t>
      </w:r>
      <w:r w:rsidR="006C3A92">
        <w:rPr>
          <w:rFonts w:asciiTheme="majorBidi" w:hAnsiTheme="majorBidi" w:cstheme="majorBidi"/>
          <w:i/>
          <w:sz w:val="24"/>
          <w:szCs w:val="24"/>
          <w:lang w:val="es-ES_tradnl"/>
        </w:rPr>
        <w:t>,</w:t>
      </w:r>
    </w:p>
    <w:p w:rsidR="006C3A92" w:rsidRDefault="006C3A92" w:rsidP="00FD31D7">
      <w:pPr>
        <w:tabs>
          <w:tab w:val="left" w:pos="1418"/>
        </w:tabs>
        <w:autoSpaceDE w:val="0"/>
        <w:autoSpaceDN w:val="0"/>
        <w:adjustRightInd w:val="0"/>
        <w:spacing w:after="0" w:line="240" w:lineRule="auto"/>
        <w:rPr>
          <w:rFonts w:asciiTheme="majorBidi" w:hAnsiTheme="majorBidi" w:cstheme="majorBidi"/>
          <w:i/>
          <w:sz w:val="24"/>
          <w:szCs w:val="24"/>
          <w:lang w:val="es-ES_tradnl"/>
        </w:rPr>
      </w:pPr>
    </w:p>
    <w:p w:rsidR="00F21E1A" w:rsidRDefault="00FD31D7" w:rsidP="00FD31D7">
      <w:pPr>
        <w:tabs>
          <w:tab w:val="left" w:pos="1418"/>
        </w:tabs>
        <w:autoSpaceDE w:val="0"/>
        <w:autoSpaceDN w:val="0"/>
        <w:adjustRightInd w:val="0"/>
        <w:spacing w:after="0" w:line="240" w:lineRule="auto"/>
        <w:rPr>
          <w:rFonts w:asciiTheme="majorBidi" w:hAnsiTheme="majorBidi" w:cstheme="majorBidi"/>
          <w:i/>
          <w:sz w:val="24"/>
          <w:szCs w:val="24"/>
          <w:lang w:val="es-ES_tradnl"/>
        </w:rPr>
      </w:pPr>
      <w:r w:rsidRPr="00363491">
        <w:rPr>
          <w:rFonts w:asciiTheme="majorBidi" w:hAnsiTheme="majorBidi" w:cstheme="majorBidi"/>
          <w:i/>
          <w:sz w:val="24"/>
          <w:szCs w:val="24"/>
          <w:lang w:val="es-ES_tradnl"/>
        </w:rPr>
        <w:t xml:space="preserve"> </w:t>
      </w:r>
      <w:proofErr w:type="gramStart"/>
      <w:r w:rsidRPr="00363491">
        <w:rPr>
          <w:rFonts w:asciiTheme="majorBidi" w:hAnsiTheme="majorBidi" w:cstheme="majorBidi"/>
          <w:i/>
          <w:sz w:val="24"/>
          <w:szCs w:val="24"/>
          <w:lang w:val="es-ES_tradnl"/>
        </w:rPr>
        <w:t>mientras</w:t>
      </w:r>
      <w:proofErr w:type="gramEnd"/>
      <w:r w:rsidRPr="00363491">
        <w:rPr>
          <w:rFonts w:asciiTheme="majorBidi" w:hAnsiTheme="majorBidi" w:cstheme="majorBidi"/>
          <w:i/>
          <w:sz w:val="24"/>
          <w:szCs w:val="24"/>
          <w:lang w:val="es-ES_tradnl"/>
        </w:rPr>
        <w:t xml:space="preserve"> yo di sólo su título nobiliario y se equivoca: no es don Gaspar García de Nava</w:t>
      </w:r>
      <w:r w:rsidR="006C3A92">
        <w:rPr>
          <w:rFonts w:asciiTheme="majorBidi" w:hAnsiTheme="majorBidi" w:cstheme="majorBidi"/>
          <w:i/>
          <w:sz w:val="24"/>
          <w:szCs w:val="24"/>
          <w:lang w:val="es-ES_tradnl"/>
        </w:rPr>
        <w:t>,</w:t>
      </w:r>
    </w:p>
    <w:p w:rsidR="00F21E1A" w:rsidRDefault="00F21E1A" w:rsidP="00FD31D7">
      <w:pPr>
        <w:tabs>
          <w:tab w:val="left" w:pos="1418"/>
        </w:tabs>
        <w:autoSpaceDE w:val="0"/>
        <w:autoSpaceDN w:val="0"/>
        <w:adjustRightInd w:val="0"/>
        <w:spacing w:after="0" w:line="240" w:lineRule="auto"/>
        <w:rPr>
          <w:rFonts w:asciiTheme="majorBidi" w:hAnsiTheme="majorBidi" w:cstheme="majorBidi"/>
          <w:i/>
          <w:sz w:val="24"/>
          <w:szCs w:val="24"/>
          <w:lang w:val="es-ES_tradnl"/>
        </w:rPr>
      </w:pPr>
    </w:p>
    <w:p w:rsidR="00F21E1A" w:rsidRDefault="00FD31D7" w:rsidP="00FD31D7">
      <w:pPr>
        <w:tabs>
          <w:tab w:val="left" w:pos="1418"/>
        </w:tabs>
        <w:autoSpaceDE w:val="0"/>
        <w:autoSpaceDN w:val="0"/>
        <w:adjustRightInd w:val="0"/>
        <w:spacing w:after="0" w:line="240" w:lineRule="auto"/>
        <w:rPr>
          <w:rFonts w:asciiTheme="majorBidi" w:hAnsiTheme="majorBidi" w:cstheme="majorBidi"/>
          <w:i/>
          <w:sz w:val="24"/>
          <w:szCs w:val="24"/>
          <w:lang w:val="es-ES_tradnl"/>
        </w:rPr>
      </w:pPr>
      <w:r w:rsidRPr="00363491">
        <w:rPr>
          <w:rFonts w:asciiTheme="majorBidi" w:hAnsiTheme="majorBidi" w:cstheme="majorBidi"/>
          <w:i/>
          <w:sz w:val="24"/>
          <w:szCs w:val="24"/>
          <w:lang w:val="es-ES_tradnl"/>
        </w:rPr>
        <w:t xml:space="preserve"> </w:t>
      </w:r>
      <w:proofErr w:type="gramStart"/>
      <w:r w:rsidRPr="00363491">
        <w:rPr>
          <w:rFonts w:asciiTheme="majorBidi" w:hAnsiTheme="majorBidi" w:cstheme="majorBidi"/>
          <w:i/>
          <w:sz w:val="24"/>
          <w:szCs w:val="24"/>
          <w:lang w:val="es-ES_tradnl"/>
        </w:rPr>
        <w:t>sino</w:t>
      </w:r>
      <w:proofErr w:type="gramEnd"/>
      <w:r w:rsidRPr="00363491">
        <w:rPr>
          <w:rFonts w:asciiTheme="majorBidi" w:hAnsiTheme="majorBidi" w:cstheme="majorBidi"/>
          <w:i/>
          <w:sz w:val="24"/>
          <w:szCs w:val="24"/>
          <w:lang w:val="es-ES_tradnl"/>
        </w:rPr>
        <w:t xml:space="preserve"> don Gaspar María de Nava, con lo cual borramos un número de la interminable</w:t>
      </w:r>
    </w:p>
    <w:p w:rsidR="00F21E1A" w:rsidRDefault="00F21E1A" w:rsidP="00FD31D7">
      <w:pPr>
        <w:tabs>
          <w:tab w:val="left" w:pos="1418"/>
        </w:tabs>
        <w:autoSpaceDE w:val="0"/>
        <w:autoSpaceDN w:val="0"/>
        <w:adjustRightInd w:val="0"/>
        <w:spacing w:after="0" w:line="240" w:lineRule="auto"/>
        <w:rPr>
          <w:rFonts w:asciiTheme="majorBidi" w:hAnsiTheme="majorBidi" w:cstheme="majorBidi"/>
          <w:i/>
          <w:sz w:val="24"/>
          <w:szCs w:val="24"/>
          <w:lang w:val="es-ES_tradnl"/>
        </w:rPr>
      </w:pPr>
    </w:p>
    <w:p w:rsidR="00F21E1A" w:rsidRDefault="00FD31D7" w:rsidP="00FD31D7">
      <w:pPr>
        <w:tabs>
          <w:tab w:val="left" w:pos="1418"/>
        </w:tabs>
        <w:autoSpaceDE w:val="0"/>
        <w:autoSpaceDN w:val="0"/>
        <w:adjustRightInd w:val="0"/>
        <w:spacing w:after="0" w:line="240" w:lineRule="auto"/>
        <w:rPr>
          <w:rFonts w:asciiTheme="majorBidi" w:hAnsiTheme="majorBidi" w:cstheme="majorBidi"/>
          <w:i/>
          <w:sz w:val="24"/>
          <w:szCs w:val="24"/>
          <w:lang w:val="es-ES_tradnl"/>
        </w:rPr>
      </w:pPr>
      <w:r w:rsidRPr="00363491">
        <w:rPr>
          <w:rFonts w:asciiTheme="majorBidi" w:hAnsiTheme="majorBidi" w:cstheme="majorBidi"/>
          <w:i/>
          <w:sz w:val="24"/>
          <w:szCs w:val="24"/>
          <w:lang w:val="es-ES_tradnl"/>
        </w:rPr>
        <w:t xml:space="preserve"> </w:t>
      </w:r>
      <w:proofErr w:type="gramStart"/>
      <w:r w:rsidRPr="00363491">
        <w:rPr>
          <w:rFonts w:asciiTheme="majorBidi" w:hAnsiTheme="majorBidi" w:cstheme="majorBidi"/>
          <w:i/>
          <w:sz w:val="24"/>
          <w:szCs w:val="24"/>
          <w:lang w:val="es-ES_tradnl"/>
        </w:rPr>
        <w:t>nómina</w:t>
      </w:r>
      <w:proofErr w:type="gramEnd"/>
      <w:r w:rsidRPr="00363491">
        <w:rPr>
          <w:rFonts w:asciiTheme="majorBidi" w:hAnsiTheme="majorBidi" w:cstheme="majorBidi"/>
          <w:i/>
          <w:sz w:val="24"/>
          <w:szCs w:val="24"/>
          <w:lang w:val="es-ES_tradnl"/>
        </w:rPr>
        <w:t xml:space="preserve"> de nuestros </w:t>
      </w:r>
      <w:proofErr w:type="spellStart"/>
      <w:r w:rsidRPr="00363491">
        <w:rPr>
          <w:rFonts w:asciiTheme="majorBidi" w:hAnsiTheme="majorBidi" w:cstheme="majorBidi"/>
          <w:i/>
          <w:sz w:val="24"/>
          <w:szCs w:val="24"/>
          <w:lang w:val="es-ES_tradnl"/>
        </w:rPr>
        <w:t>Garcías</w:t>
      </w:r>
      <w:proofErr w:type="spellEnd"/>
      <w:r w:rsidRPr="00363491">
        <w:rPr>
          <w:rFonts w:asciiTheme="majorBidi" w:hAnsiTheme="majorBidi" w:cstheme="majorBidi"/>
          <w:i/>
          <w:sz w:val="24"/>
          <w:szCs w:val="24"/>
          <w:lang w:val="es-ES_tradnl"/>
        </w:rPr>
        <w:t>”. La cita la hizo en su conferencia sobre “cante jondo”. Que</w:t>
      </w:r>
    </w:p>
    <w:p w:rsidR="00F21E1A" w:rsidRDefault="00F21E1A" w:rsidP="00FD31D7">
      <w:pPr>
        <w:tabs>
          <w:tab w:val="left" w:pos="1418"/>
        </w:tabs>
        <w:autoSpaceDE w:val="0"/>
        <w:autoSpaceDN w:val="0"/>
        <w:adjustRightInd w:val="0"/>
        <w:spacing w:after="0" w:line="240" w:lineRule="auto"/>
        <w:rPr>
          <w:rFonts w:asciiTheme="majorBidi" w:hAnsiTheme="majorBidi" w:cstheme="majorBidi"/>
          <w:i/>
          <w:sz w:val="24"/>
          <w:szCs w:val="24"/>
          <w:lang w:val="es-ES_tradnl"/>
        </w:rPr>
      </w:pPr>
    </w:p>
    <w:p w:rsidR="00F21E1A" w:rsidRDefault="00FD31D7" w:rsidP="00FD31D7">
      <w:pPr>
        <w:tabs>
          <w:tab w:val="left" w:pos="1418"/>
        </w:tabs>
        <w:autoSpaceDE w:val="0"/>
        <w:autoSpaceDN w:val="0"/>
        <w:adjustRightInd w:val="0"/>
        <w:spacing w:after="0" w:line="240" w:lineRule="auto"/>
        <w:rPr>
          <w:rFonts w:asciiTheme="majorBidi" w:hAnsiTheme="majorBidi" w:cstheme="majorBidi"/>
          <w:i/>
          <w:sz w:val="24"/>
          <w:szCs w:val="24"/>
          <w:lang w:val="es-ES_tradnl"/>
        </w:rPr>
      </w:pPr>
      <w:r w:rsidRPr="00363491">
        <w:rPr>
          <w:rFonts w:asciiTheme="majorBidi" w:hAnsiTheme="majorBidi" w:cstheme="majorBidi"/>
          <w:i/>
          <w:sz w:val="24"/>
          <w:szCs w:val="24"/>
          <w:lang w:val="es-ES_tradnl"/>
        </w:rPr>
        <w:t xml:space="preserve"> Lorca conocía mi libro está fuera de duda, porque lo había leído todo el gremio, y</w:t>
      </w:r>
    </w:p>
    <w:p w:rsidR="00F21E1A" w:rsidRDefault="00F21E1A" w:rsidP="00FD31D7">
      <w:pPr>
        <w:tabs>
          <w:tab w:val="left" w:pos="1418"/>
        </w:tabs>
        <w:autoSpaceDE w:val="0"/>
        <w:autoSpaceDN w:val="0"/>
        <w:adjustRightInd w:val="0"/>
        <w:spacing w:after="0" w:line="240" w:lineRule="auto"/>
        <w:rPr>
          <w:rFonts w:asciiTheme="majorBidi" w:hAnsiTheme="majorBidi" w:cstheme="majorBidi"/>
          <w:i/>
          <w:sz w:val="24"/>
          <w:szCs w:val="24"/>
          <w:lang w:val="es-ES_tradnl"/>
        </w:rPr>
      </w:pPr>
    </w:p>
    <w:p w:rsidR="00F21E1A" w:rsidRDefault="00FD31D7" w:rsidP="00FD31D7">
      <w:pPr>
        <w:tabs>
          <w:tab w:val="left" w:pos="1418"/>
        </w:tabs>
        <w:autoSpaceDE w:val="0"/>
        <w:autoSpaceDN w:val="0"/>
        <w:adjustRightInd w:val="0"/>
        <w:spacing w:after="0" w:line="240" w:lineRule="auto"/>
        <w:rPr>
          <w:rFonts w:asciiTheme="majorBidi" w:hAnsiTheme="majorBidi" w:cstheme="majorBidi"/>
          <w:i/>
          <w:sz w:val="24"/>
          <w:szCs w:val="24"/>
          <w:lang w:val="es-ES_tradnl"/>
        </w:rPr>
      </w:pPr>
      <w:r w:rsidRPr="00363491">
        <w:rPr>
          <w:rFonts w:asciiTheme="majorBidi" w:hAnsiTheme="majorBidi" w:cstheme="majorBidi"/>
          <w:i/>
          <w:sz w:val="24"/>
          <w:szCs w:val="24"/>
          <w:lang w:val="es-ES_tradnl"/>
        </w:rPr>
        <w:t xml:space="preserve"> </w:t>
      </w:r>
      <w:proofErr w:type="gramStart"/>
      <w:r w:rsidRPr="00363491">
        <w:rPr>
          <w:rFonts w:asciiTheme="majorBidi" w:hAnsiTheme="majorBidi" w:cstheme="majorBidi"/>
          <w:i/>
          <w:sz w:val="24"/>
          <w:szCs w:val="24"/>
          <w:lang w:val="es-ES_tradnl"/>
        </w:rPr>
        <w:t>además</w:t>
      </w:r>
      <w:proofErr w:type="gramEnd"/>
      <w:r w:rsidRPr="00363491">
        <w:rPr>
          <w:rFonts w:asciiTheme="majorBidi" w:hAnsiTheme="majorBidi" w:cstheme="majorBidi"/>
          <w:i/>
          <w:sz w:val="24"/>
          <w:szCs w:val="24"/>
          <w:lang w:val="es-ES_tradnl"/>
        </w:rPr>
        <w:t xml:space="preserve"> me habló de él varias veces. Que no quisiera nombrarlo y encontrara la mención</w:t>
      </w:r>
    </w:p>
    <w:p w:rsidR="00F21E1A" w:rsidRDefault="00F21E1A" w:rsidP="00FD31D7">
      <w:pPr>
        <w:tabs>
          <w:tab w:val="left" w:pos="1418"/>
        </w:tabs>
        <w:autoSpaceDE w:val="0"/>
        <w:autoSpaceDN w:val="0"/>
        <w:adjustRightInd w:val="0"/>
        <w:spacing w:after="0" w:line="240" w:lineRule="auto"/>
        <w:rPr>
          <w:rFonts w:asciiTheme="majorBidi" w:hAnsiTheme="majorBidi" w:cstheme="majorBidi"/>
          <w:i/>
          <w:sz w:val="24"/>
          <w:szCs w:val="24"/>
          <w:lang w:val="es-ES_tradnl"/>
        </w:rPr>
      </w:pPr>
    </w:p>
    <w:p w:rsidR="00F21E1A" w:rsidRDefault="00FD31D7" w:rsidP="00FD31D7">
      <w:pPr>
        <w:tabs>
          <w:tab w:val="left" w:pos="1418"/>
        </w:tabs>
        <w:autoSpaceDE w:val="0"/>
        <w:autoSpaceDN w:val="0"/>
        <w:adjustRightInd w:val="0"/>
        <w:spacing w:after="0" w:line="240" w:lineRule="auto"/>
        <w:rPr>
          <w:rFonts w:asciiTheme="majorBidi" w:hAnsiTheme="majorBidi" w:cstheme="majorBidi"/>
          <w:i/>
          <w:sz w:val="24"/>
          <w:szCs w:val="24"/>
          <w:lang w:val="es-ES_tradnl"/>
        </w:rPr>
      </w:pPr>
      <w:r w:rsidRPr="00363491">
        <w:rPr>
          <w:rFonts w:asciiTheme="majorBidi" w:hAnsiTheme="majorBidi" w:cstheme="majorBidi"/>
          <w:i/>
          <w:sz w:val="24"/>
          <w:szCs w:val="24"/>
          <w:lang w:val="es-ES_tradnl"/>
        </w:rPr>
        <w:t xml:space="preserve"> </w:t>
      </w:r>
      <w:proofErr w:type="gramStart"/>
      <w:r w:rsidRPr="00363491">
        <w:rPr>
          <w:rFonts w:asciiTheme="majorBidi" w:hAnsiTheme="majorBidi" w:cstheme="majorBidi"/>
          <w:i/>
          <w:sz w:val="24"/>
          <w:szCs w:val="24"/>
          <w:lang w:val="es-ES_tradnl"/>
        </w:rPr>
        <w:t>de</w:t>
      </w:r>
      <w:proofErr w:type="gramEnd"/>
      <w:r w:rsidRPr="00363491">
        <w:rPr>
          <w:rFonts w:asciiTheme="majorBidi" w:hAnsiTheme="majorBidi" w:cstheme="majorBidi"/>
          <w:i/>
          <w:sz w:val="24"/>
          <w:szCs w:val="24"/>
          <w:lang w:val="es-ES_tradnl"/>
        </w:rPr>
        <w:t xml:space="preserve"> Noroña más rebuscada y elegante es cosa distinta. Estaba en su derecho. Mi libro lo</w:t>
      </w:r>
    </w:p>
    <w:p w:rsidR="00F21E1A" w:rsidRDefault="00F21E1A" w:rsidP="00FD31D7">
      <w:pPr>
        <w:tabs>
          <w:tab w:val="left" w:pos="1418"/>
        </w:tabs>
        <w:autoSpaceDE w:val="0"/>
        <w:autoSpaceDN w:val="0"/>
        <w:adjustRightInd w:val="0"/>
        <w:spacing w:after="0" w:line="240" w:lineRule="auto"/>
        <w:rPr>
          <w:rFonts w:asciiTheme="majorBidi" w:hAnsiTheme="majorBidi" w:cstheme="majorBidi"/>
          <w:i/>
          <w:sz w:val="24"/>
          <w:szCs w:val="24"/>
          <w:lang w:val="es-ES_tradnl"/>
        </w:rPr>
      </w:pPr>
    </w:p>
    <w:p w:rsidR="00F21E1A" w:rsidRDefault="00FD31D7" w:rsidP="00FD31D7">
      <w:pPr>
        <w:tabs>
          <w:tab w:val="left" w:pos="1418"/>
        </w:tabs>
        <w:autoSpaceDE w:val="0"/>
        <w:autoSpaceDN w:val="0"/>
        <w:adjustRightInd w:val="0"/>
        <w:spacing w:after="0" w:line="240" w:lineRule="auto"/>
        <w:rPr>
          <w:rFonts w:asciiTheme="majorBidi" w:hAnsiTheme="majorBidi" w:cstheme="majorBidi"/>
          <w:i/>
          <w:sz w:val="24"/>
          <w:szCs w:val="24"/>
          <w:lang w:val="es-ES_tradnl"/>
        </w:rPr>
      </w:pPr>
      <w:r w:rsidRPr="00363491">
        <w:rPr>
          <w:rFonts w:asciiTheme="majorBidi" w:hAnsiTheme="majorBidi" w:cstheme="majorBidi"/>
          <w:i/>
          <w:sz w:val="24"/>
          <w:szCs w:val="24"/>
          <w:lang w:val="es-ES_tradnl"/>
        </w:rPr>
        <w:t xml:space="preserve"> </w:t>
      </w:r>
      <w:proofErr w:type="gramStart"/>
      <w:r w:rsidRPr="00363491">
        <w:rPr>
          <w:rFonts w:asciiTheme="majorBidi" w:hAnsiTheme="majorBidi" w:cstheme="majorBidi"/>
          <w:i/>
          <w:sz w:val="24"/>
          <w:szCs w:val="24"/>
          <w:lang w:val="es-ES_tradnl"/>
        </w:rPr>
        <w:t>han</w:t>
      </w:r>
      <w:proofErr w:type="gramEnd"/>
      <w:r w:rsidRPr="00363491">
        <w:rPr>
          <w:rFonts w:asciiTheme="majorBidi" w:hAnsiTheme="majorBidi" w:cstheme="majorBidi"/>
          <w:i/>
          <w:sz w:val="24"/>
          <w:szCs w:val="24"/>
          <w:lang w:val="es-ES_tradnl"/>
        </w:rPr>
        <w:t xml:space="preserve"> citado unos y otros no, y a estos últimos jamás se lo he tenido en cuenta, y menos</w:t>
      </w:r>
    </w:p>
    <w:p w:rsidR="00F21E1A" w:rsidRDefault="00F21E1A" w:rsidP="00FD31D7">
      <w:pPr>
        <w:tabs>
          <w:tab w:val="left" w:pos="1418"/>
        </w:tabs>
        <w:autoSpaceDE w:val="0"/>
        <w:autoSpaceDN w:val="0"/>
        <w:adjustRightInd w:val="0"/>
        <w:spacing w:after="0" w:line="240" w:lineRule="auto"/>
        <w:rPr>
          <w:rFonts w:asciiTheme="majorBidi" w:hAnsiTheme="majorBidi" w:cstheme="majorBidi"/>
          <w:i/>
          <w:sz w:val="24"/>
          <w:szCs w:val="24"/>
          <w:lang w:val="es-ES_tradnl"/>
        </w:rPr>
      </w:pPr>
    </w:p>
    <w:p w:rsidR="00F21E1A" w:rsidRDefault="00FD31D7" w:rsidP="00FD31D7">
      <w:pPr>
        <w:tabs>
          <w:tab w:val="left" w:pos="1418"/>
        </w:tabs>
        <w:autoSpaceDE w:val="0"/>
        <w:autoSpaceDN w:val="0"/>
        <w:adjustRightInd w:val="0"/>
        <w:spacing w:after="0" w:line="240" w:lineRule="auto"/>
        <w:rPr>
          <w:rFonts w:asciiTheme="majorBidi" w:hAnsiTheme="majorBidi" w:cstheme="majorBidi"/>
          <w:i/>
          <w:sz w:val="24"/>
          <w:szCs w:val="24"/>
          <w:lang w:val="es-ES_tradnl"/>
        </w:rPr>
      </w:pPr>
      <w:r w:rsidRPr="00363491">
        <w:rPr>
          <w:rFonts w:asciiTheme="majorBidi" w:hAnsiTheme="majorBidi" w:cstheme="majorBidi"/>
          <w:i/>
          <w:sz w:val="24"/>
          <w:szCs w:val="24"/>
          <w:lang w:val="es-ES_tradnl"/>
        </w:rPr>
        <w:t xml:space="preserve"> </w:t>
      </w:r>
      <w:proofErr w:type="gramStart"/>
      <w:r w:rsidRPr="00363491">
        <w:rPr>
          <w:rFonts w:asciiTheme="majorBidi" w:hAnsiTheme="majorBidi" w:cstheme="majorBidi"/>
          <w:i/>
          <w:sz w:val="24"/>
          <w:szCs w:val="24"/>
          <w:lang w:val="es-ES_tradnl"/>
        </w:rPr>
        <w:t>como</w:t>
      </w:r>
      <w:proofErr w:type="gramEnd"/>
      <w:r w:rsidRPr="00363491">
        <w:rPr>
          <w:rFonts w:asciiTheme="majorBidi" w:hAnsiTheme="majorBidi" w:cstheme="majorBidi"/>
          <w:i/>
          <w:sz w:val="24"/>
          <w:szCs w:val="24"/>
          <w:lang w:val="es-ES_tradnl"/>
        </w:rPr>
        <w:t xml:space="preserve"> queja póstuma. Puede verse la asepsia absoluta de mi prologuillo. Siempre ha sido</w:t>
      </w:r>
    </w:p>
    <w:p w:rsidR="00F21E1A" w:rsidRDefault="00F21E1A" w:rsidP="00FD31D7">
      <w:pPr>
        <w:tabs>
          <w:tab w:val="left" w:pos="1418"/>
        </w:tabs>
        <w:autoSpaceDE w:val="0"/>
        <w:autoSpaceDN w:val="0"/>
        <w:adjustRightInd w:val="0"/>
        <w:spacing w:after="0" w:line="240" w:lineRule="auto"/>
        <w:rPr>
          <w:rFonts w:asciiTheme="majorBidi" w:hAnsiTheme="majorBidi" w:cstheme="majorBidi"/>
          <w:i/>
          <w:sz w:val="24"/>
          <w:szCs w:val="24"/>
          <w:lang w:val="es-ES_tradnl"/>
        </w:rPr>
      </w:pPr>
    </w:p>
    <w:p w:rsidR="00FD31D7" w:rsidRPr="00363491" w:rsidRDefault="00FD31D7" w:rsidP="00294ED9">
      <w:pPr>
        <w:tabs>
          <w:tab w:val="left" w:pos="1418"/>
        </w:tabs>
        <w:autoSpaceDE w:val="0"/>
        <w:autoSpaceDN w:val="0"/>
        <w:adjustRightInd w:val="0"/>
        <w:spacing w:after="0" w:line="240" w:lineRule="auto"/>
        <w:rPr>
          <w:rFonts w:asciiTheme="majorBidi" w:hAnsiTheme="majorBidi" w:cstheme="majorBidi"/>
          <w:i/>
          <w:sz w:val="24"/>
          <w:szCs w:val="24"/>
          <w:lang w:val="es-ES_tradnl"/>
        </w:rPr>
      </w:pPr>
      <w:r w:rsidRPr="00363491">
        <w:rPr>
          <w:rFonts w:asciiTheme="majorBidi" w:hAnsiTheme="majorBidi" w:cstheme="majorBidi"/>
          <w:i/>
          <w:sz w:val="24"/>
          <w:szCs w:val="24"/>
          <w:lang w:val="es-ES_tradnl"/>
        </w:rPr>
        <w:t xml:space="preserve"> </w:t>
      </w:r>
      <w:proofErr w:type="gramStart"/>
      <w:r w:rsidRPr="00363491">
        <w:rPr>
          <w:rFonts w:asciiTheme="majorBidi" w:hAnsiTheme="majorBidi" w:cstheme="majorBidi"/>
          <w:i/>
          <w:sz w:val="24"/>
          <w:szCs w:val="24"/>
          <w:lang w:val="es-ES_tradnl"/>
        </w:rPr>
        <w:t>mi</w:t>
      </w:r>
      <w:proofErr w:type="gramEnd"/>
      <w:r w:rsidRPr="00363491">
        <w:rPr>
          <w:rFonts w:asciiTheme="majorBidi" w:hAnsiTheme="majorBidi" w:cstheme="majorBidi"/>
          <w:i/>
          <w:sz w:val="24"/>
          <w:szCs w:val="24"/>
          <w:lang w:val="es-ES_tradnl"/>
        </w:rPr>
        <w:t xml:space="preserve"> regla</w:t>
      </w:r>
      <w:r w:rsidR="00294ED9">
        <w:rPr>
          <w:rFonts w:asciiTheme="majorBidi" w:hAnsiTheme="majorBidi" w:cstheme="majorBidi"/>
          <w:i/>
          <w:sz w:val="24"/>
          <w:szCs w:val="24"/>
          <w:lang w:val="es-ES_tradnl"/>
        </w:rPr>
        <w:t>”</w:t>
      </w:r>
      <w:r w:rsidR="00294ED9">
        <w:rPr>
          <w:rStyle w:val="Appelnotedebasdep"/>
          <w:rFonts w:asciiTheme="majorBidi" w:hAnsiTheme="majorBidi" w:cstheme="majorBidi"/>
          <w:i/>
          <w:sz w:val="24"/>
          <w:szCs w:val="24"/>
          <w:lang w:val="es-ES_tradnl"/>
        </w:rPr>
        <w:footnoteReference w:id="68"/>
      </w:r>
      <w:r w:rsidR="00D65015">
        <w:rPr>
          <w:rFonts w:asciiTheme="majorBidi" w:hAnsiTheme="majorBidi" w:cstheme="majorBidi"/>
          <w:i/>
          <w:sz w:val="24"/>
          <w:szCs w:val="24"/>
          <w:lang w:val="es-ES_tradnl"/>
        </w:rPr>
        <w:t>.</w:t>
      </w:r>
    </w:p>
    <w:p w:rsidR="00FD31D7" w:rsidRPr="00714F30"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0C58B9"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714F30">
        <w:rPr>
          <w:rFonts w:asciiTheme="majorBidi" w:hAnsiTheme="majorBidi" w:cstheme="majorBidi"/>
          <w:sz w:val="24"/>
          <w:szCs w:val="24"/>
          <w:lang w:val="es-ES_tradnl"/>
        </w:rPr>
        <w:t>Parece que Lorca no llevaba su relación tan bien con Emilio García Gómez, ya</w:t>
      </w:r>
      <w:r>
        <w:rPr>
          <w:rFonts w:asciiTheme="majorBidi" w:hAnsiTheme="majorBidi" w:cstheme="majorBidi"/>
          <w:sz w:val="24"/>
          <w:szCs w:val="24"/>
          <w:lang w:val="es-ES_tradnl"/>
        </w:rPr>
        <w:t xml:space="preserve"> </w:t>
      </w:r>
      <w:r w:rsidRPr="00714F30">
        <w:rPr>
          <w:rFonts w:asciiTheme="majorBidi" w:hAnsiTheme="majorBidi" w:cstheme="majorBidi"/>
          <w:sz w:val="24"/>
          <w:szCs w:val="24"/>
          <w:lang w:val="es-ES_tradnl"/>
        </w:rPr>
        <w:t>que el</w:t>
      </w:r>
    </w:p>
    <w:p w:rsidR="000C58B9" w:rsidRDefault="000C58B9"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0C58B9"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714F30">
        <w:rPr>
          <w:rFonts w:asciiTheme="majorBidi" w:hAnsiTheme="majorBidi" w:cstheme="majorBidi"/>
          <w:sz w:val="24"/>
          <w:szCs w:val="24"/>
          <w:lang w:val="es-ES_tradnl"/>
        </w:rPr>
        <w:t xml:space="preserve"> </w:t>
      </w:r>
      <w:proofErr w:type="gramStart"/>
      <w:r w:rsidRPr="00714F30">
        <w:rPr>
          <w:rFonts w:asciiTheme="majorBidi" w:hAnsiTheme="majorBidi" w:cstheme="majorBidi"/>
          <w:sz w:val="24"/>
          <w:szCs w:val="24"/>
          <w:lang w:val="es-ES_tradnl"/>
        </w:rPr>
        <w:t>hecho</w:t>
      </w:r>
      <w:proofErr w:type="gramEnd"/>
      <w:r w:rsidRPr="00714F30">
        <w:rPr>
          <w:rFonts w:asciiTheme="majorBidi" w:hAnsiTheme="majorBidi" w:cstheme="majorBidi"/>
          <w:sz w:val="24"/>
          <w:szCs w:val="24"/>
          <w:lang w:val="es-ES_tradnl"/>
        </w:rPr>
        <w:t xml:space="preserve"> de que Lorca no mencionara el libro Poemas </w:t>
      </w:r>
      <w:proofErr w:type="spellStart"/>
      <w:r w:rsidRPr="00714F30">
        <w:rPr>
          <w:rFonts w:asciiTheme="majorBidi" w:hAnsiTheme="majorBidi" w:cstheme="majorBidi"/>
          <w:sz w:val="24"/>
          <w:szCs w:val="24"/>
          <w:lang w:val="es-ES_tradnl"/>
        </w:rPr>
        <w:t>arabigoandaluces</w:t>
      </w:r>
      <w:proofErr w:type="spellEnd"/>
      <w:r w:rsidRPr="00714F30">
        <w:rPr>
          <w:rFonts w:asciiTheme="majorBidi" w:hAnsiTheme="majorBidi" w:cstheme="majorBidi"/>
          <w:sz w:val="24"/>
          <w:szCs w:val="24"/>
          <w:lang w:val="es-ES_tradnl"/>
        </w:rPr>
        <w:t xml:space="preserve"> es una</w:t>
      </w:r>
      <w:r>
        <w:rPr>
          <w:rFonts w:asciiTheme="majorBidi" w:hAnsiTheme="majorBidi" w:cstheme="majorBidi"/>
          <w:sz w:val="24"/>
          <w:szCs w:val="24"/>
          <w:lang w:val="es-ES_tradnl"/>
        </w:rPr>
        <w:t xml:space="preserve"> </w:t>
      </w:r>
      <w:r w:rsidRPr="00714F30">
        <w:rPr>
          <w:rFonts w:asciiTheme="majorBidi" w:hAnsiTheme="majorBidi" w:cstheme="majorBidi"/>
          <w:sz w:val="24"/>
          <w:szCs w:val="24"/>
          <w:lang w:val="es-ES_tradnl"/>
        </w:rPr>
        <w:t>muestra de</w:t>
      </w:r>
    </w:p>
    <w:p w:rsidR="000C58B9" w:rsidRDefault="000C58B9"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0C58B9"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714F30">
        <w:rPr>
          <w:rFonts w:asciiTheme="majorBidi" w:hAnsiTheme="majorBidi" w:cstheme="majorBidi"/>
          <w:sz w:val="24"/>
          <w:szCs w:val="24"/>
          <w:lang w:val="es-ES_tradnl"/>
        </w:rPr>
        <w:t xml:space="preserve"> </w:t>
      </w:r>
      <w:proofErr w:type="gramStart"/>
      <w:r w:rsidRPr="00714F30">
        <w:rPr>
          <w:rFonts w:asciiTheme="majorBidi" w:hAnsiTheme="majorBidi" w:cstheme="majorBidi"/>
          <w:sz w:val="24"/>
          <w:szCs w:val="24"/>
          <w:lang w:val="es-ES_tradnl"/>
        </w:rPr>
        <w:t>que</w:t>
      </w:r>
      <w:proofErr w:type="gramEnd"/>
      <w:r w:rsidRPr="00714F30">
        <w:rPr>
          <w:rFonts w:asciiTheme="majorBidi" w:hAnsiTheme="majorBidi" w:cstheme="majorBidi"/>
          <w:sz w:val="24"/>
          <w:szCs w:val="24"/>
          <w:lang w:val="es-ES_tradnl"/>
        </w:rPr>
        <w:t xml:space="preserve"> él no quería mencionarle, aunque esta traducción fuera muy importante</w:t>
      </w:r>
      <w:r>
        <w:rPr>
          <w:rFonts w:asciiTheme="majorBidi" w:hAnsiTheme="majorBidi" w:cstheme="majorBidi"/>
          <w:sz w:val="24"/>
          <w:szCs w:val="24"/>
          <w:lang w:val="es-ES_tradnl"/>
        </w:rPr>
        <w:t xml:space="preserve"> </w:t>
      </w:r>
      <w:r w:rsidRPr="00714F30">
        <w:rPr>
          <w:rFonts w:asciiTheme="majorBidi" w:hAnsiTheme="majorBidi" w:cstheme="majorBidi"/>
          <w:sz w:val="24"/>
          <w:szCs w:val="24"/>
          <w:lang w:val="es-ES_tradnl"/>
        </w:rPr>
        <w:t>para Lorca y</w:t>
      </w:r>
    </w:p>
    <w:p w:rsidR="000C58B9" w:rsidRDefault="000C58B9"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0C58B9"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714F30">
        <w:rPr>
          <w:rFonts w:asciiTheme="majorBidi" w:hAnsiTheme="majorBidi" w:cstheme="majorBidi"/>
          <w:sz w:val="24"/>
          <w:szCs w:val="24"/>
          <w:lang w:val="es-ES_tradnl"/>
        </w:rPr>
        <w:t xml:space="preserve"> </w:t>
      </w:r>
      <w:proofErr w:type="gramStart"/>
      <w:r w:rsidRPr="00714F30">
        <w:rPr>
          <w:rFonts w:asciiTheme="majorBidi" w:hAnsiTheme="majorBidi" w:cstheme="majorBidi"/>
          <w:sz w:val="24"/>
          <w:szCs w:val="24"/>
          <w:lang w:val="es-ES_tradnl"/>
        </w:rPr>
        <w:t>es</w:t>
      </w:r>
      <w:proofErr w:type="gramEnd"/>
      <w:r w:rsidRPr="00714F30">
        <w:rPr>
          <w:rFonts w:asciiTheme="majorBidi" w:hAnsiTheme="majorBidi" w:cstheme="majorBidi"/>
          <w:sz w:val="24"/>
          <w:szCs w:val="24"/>
          <w:lang w:val="es-ES_tradnl"/>
        </w:rPr>
        <w:t xml:space="preserve"> muy extraño que éste ignorara las obras de E. García Gómez.</w:t>
      </w:r>
      <w:r>
        <w:rPr>
          <w:rFonts w:asciiTheme="majorBidi" w:hAnsiTheme="majorBidi" w:cstheme="majorBidi"/>
          <w:sz w:val="24"/>
          <w:szCs w:val="24"/>
          <w:lang w:val="es-ES_tradnl"/>
        </w:rPr>
        <w:t xml:space="preserve"> </w:t>
      </w:r>
      <w:r w:rsidRPr="00714F30">
        <w:rPr>
          <w:rFonts w:asciiTheme="majorBidi" w:hAnsiTheme="majorBidi" w:cstheme="majorBidi"/>
          <w:sz w:val="24"/>
          <w:szCs w:val="24"/>
          <w:lang w:val="es-ES_tradnl"/>
        </w:rPr>
        <w:t>Isabel García Lorca,</w:t>
      </w:r>
    </w:p>
    <w:p w:rsidR="000C58B9" w:rsidRDefault="000C58B9"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0C58B9"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714F30">
        <w:rPr>
          <w:rFonts w:asciiTheme="majorBidi" w:hAnsiTheme="majorBidi" w:cstheme="majorBidi"/>
          <w:sz w:val="24"/>
          <w:szCs w:val="24"/>
          <w:lang w:val="es-ES_tradnl"/>
        </w:rPr>
        <w:t xml:space="preserve"> </w:t>
      </w:r>
      <w:proofErr w:type="gramStart"/>
      <w:r w:rsidRPr="00714F30">
        <w:rPr>
          <w:rFonts w:asciiTheme="majorBidi" w:hAnsiTheme="majorBidi" w:cstheme="majorBidi"/>
          <w:sz w:val="24"/>
          <w:szCs w:val="24"/>
          <w:lang w:val="es-ES_tradnl"/>
        </w:rPr>
        <w:t>hermana</w:t>
      </w:r>
      <w:proofErr w:type="gramEnd"/>
      <w:r w:rsidRPr="00714F30">
        <w:rPr>
          <w:rFonts w:asciiTheme="majorBidi" w:hAnsiTheme="majorBidi" w:cstheme="majorBidi"/>
          <w:sz w:val="24"/>
          <w:szCs w:val="24"/>
          <w:lang w:val="es-ES_tradnl"/>
        </w:rPr>
        <w:t xml:space="preserve"> del poeta y alumna de García Gómez, no escribió</w:t>
      </w:r>
      <w:r>
        <w:rPr>
          <w:rFonts w:asciiTheme="majorBidi" w:hAnsiTheme="majorBidi" w:cstheme="majorBidi"/>
          <w:sz w:val="24"/>
          <w:szCs w:val="24"/>
          <w:lang w:val="es-ES_tradnl"/>
        </w:rPr>
        <w:t xml:space="preserve"> </w:t>
      </w:r>
      <w:r w:rsidRPr="00714F30">
        <w:rPr>
          <w:rFonts w:asciiTheme="majorBidi" w:hAnsiTheme="majorBidi" w:cstheme="majorBidi"/>
          <w:sz w:val="24"/>
          <w:szCs w:val="24"/>
          <w:lang w:val="es-ES_tradnl"/>
        </w:rPr>
        <w:t>en Recuerdos míos nada acerca</w:t>
      </w:r>
    </w:p>
    <w:p w:rsidR="000C58B9" w:rsidRDefault="000C58B9"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0C58B9"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714F30">
        <w:rPr>
          <w:rFonts w:asciiTheme="majorBidi" w:hAnsiTheme="majorBidi" w:cstheme="majorBidi"/>
          <w:sz w:val="24"/>
          <w:szCs w:val="24"/>
          <w:lang w:val="es-ES_tradnl"/>
        </w:rPr>
        <w:t xml:space="preserve"> </w:t>
      </w:r>
      <w:proofErr w:type="gramStart"/>
      <w:r w:rsidRPr="00714F30">
        <w:rPr>
          <w:rFonts w:asciiTheme="majorBidi" w:hAnsiTheme="majorBidi" w:cstheme="majorBidi"/>
          <w:sz w:val="24"/>
          <w:szCs w:val="24"/>
          <w:lang w:val="es-ES_tradnl"/>
        </w:rPr>
        <w:t>de</w:t>
      </w:r>
      <w:proofErr w:type="gramEnd"/>
      <w:r w:rsidRPr="00714F30">
        <w:rPr>
          <w:rFonts w:asciiTheme="majorBidi" w:hAnsiTheme="majorBidi" w:cstheme="majorBidi"/>
          <w:sz w:val="24"/>
          <w:szCs w:val="24"/>
          <w:lang w:val="es-ES_tradnl"/>
        </w:rPr>
        <w:t xml:space="preserve"> la amistad entre su hermano Federico y García</w:t>
      </w:r>
      <w:r>
        <w:rPr>
          <w:rFonts w:asciiTheme="majorBidi" w:hAnsiTheme="majorBidi" w:cstheme="majorBidi"/>
          <w:sz w:val="24"/>
          <w:szCs w:val="24"/>
          <w:lang w:val="es-ES_tradnl"/>
        </w:rPr>
        <w:t xml:space="preserve"> </w:t>
      </w:r>
      <w:r w:rsidRPr="00714F30">
        <w:rPr>
          <w:rFonts w:asciiTheme="majorBidi" w:hAnsiTheme="majorBidi" w:cstheme="majorBidi"/>
          <w:sz w:val="24"/>
          <w:szCs w:val="24"/>
          <w:lang w:val="es-ES_tradnl"/>
        </w:rPr>
        <w:t>Gómez, pero sí con su otro hermano,</w:t>
      </w:r>
    </w:p>
    <w:p w:rsidR="000C58B9" w:rsidRDefault="000C58B9"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FD31D7"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714F30">
        <w:rPr>
          <w:rFonts w:asciiTheme="majorBidi" w:hAnsiTheme="majorBidi" w:cstheme="majorBidi"/>
          <w:sz w:val="24"/>
          <w:szCs w:val="24"/>
          <w:lang w:val="es-ES_tradnl"/>
        </w:rPr>
        <w:t xml:space="preserve"> Francisco García Lorca, conocido como Paco.</w:t>
      </w:r>
    </w:p>
    <w:p w:rsidR="00926937" w:rsidRDefault="00926937" w:rsidP="0092693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9B5986" w:rsidRDefault="003113EA" w:rsidP="00926937">
      <w:pPr>
        <w:tabs>
          <w:tab w:val="left" w:pos="1418"/>
        </w:tabs>
        <w:autoSpaceDE w:val="0"/>
        <w:autoSpaceDN w:val="0"/>
        <w:adjustRightInd w:val="0"/>
        <w:spacing w:after="0" w:line="240" w:lineRule="auto"/>
        <w:rPr>
          <w:rFonts w:asciiTheme="majorBidi" w:hAnsiTheme="majorBidi" w:cstheme="majorBidi"/>
          <w:sz w:val="24"/>
          <w:szCs w:val="24"/>
          <w:lang w:val="es-ES_tradnl"/>
        </w:rPr>
      </w:pPr>
      <w:r>
        <w:rPr>
          <w:rFonts w:asciiTheme="majorBidi" w:hAnsiTheme="majorBidi" w:cstheme="majorBidi"/>
          <w:sz w:val="24"/>
          <w:szCs w:val="24"/>
          <w:lang w:val="es-ES_tradnl"/>
        </w:rPr>
        <w:t xml:space="preserve"> Dice Isabel</w:t>
      </w:r>
      <w:r w:rsidR="00462B3C">
        <w:rPr>
          <w:rFonts w:asciiTheme="majorBidi" w:hAnsiTheme="majorBidi" w:cstheme="majorBidi"/>
          <w:sz w:val="24"/>
          <w:szCs w:val="24"/>
          <w:lang w:val="es-ES_tradnl"/>
        </w:rPr>
        <w:t xml:space="preserve"> García Lorca</w:t>
      </w:r>
      <w:r w:rsidR="00FD31D7" w:rsidRPr="00714F30">
        <w:rPr>
          <w:rFonts w:asciiTheme="majorBidi" w:hAnsiTheme="majorBidi" w:cstheme="majorBidi"/>
          <w:sz w:val="24"/>
          <w:szCs w:val="24"/>
          <w:lang w:val="es-ES_tradnl"/>
        </w:rPr>
        <w:t>:</w:t>
      </w:r>
    </w:p>
    <w:p w:rsidR="009B5986" w:rsidRDefault="009B5986"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4F336D" w:rsidRDefault="009B5986" w:rsidP="00406CC2">
      <w:pPr>
        <w:tabs>
          <w:tab w:val="left" w:pos="1418"/>
        </w:tabs>
        <w:autoSpaceDE w:val="0"/>
        <w:autoSpaceDN w:val="0"/>
        <w:adjustRightInd w:val="0"/>
        <w:spacing w:after="0" w:line="240" w:lineRule="auto"/>
        <w:rPr>
          <w:rFonts w:asciiTheme="majorBidi" w:hAnsiTheme="majorBidi" w:cstheme="majorBidi"/>
          <w:i/>
          <w:iCs/>
          <w:sz w:val="24"/>
          <w:szCs w:val="24"/>
          <w:lang w:val="es-ES_tradnl"/>
        </w:rPr>
      </w:pPr>
      <w:r>
        <w:rPr>
          <w:rFonts w:asciiTheme="majorBidi" w:hAnsiTheme="majorBidi" w:cstheme="majorBidi"/>
          <w:sz w:val="24"/>
          <w:szCs w:val="24"/>
          <w:lang w:val="es-ES_tradnl"/>
        </w:rPr>
        <w:t xml:space="preserve">                    </w:t>
      </w:r>
      <w:r w:rsidR="00FD31D7" w:rsidRPr="00AC4B56">
        <w:rPr>
          <w:rFonts w:asciiTheme="majorBidi" w:hAnsiTheme="majorBidi" w:cstheme="majorBidi"/>
          <w:i/>
          <w:iCs/>
          <w:sz w:val="24"/>
          <w:szCs w:val="24"/>
          <w:lang w:val="es-ES_tradnl"/>
        </w:rPr>
        <w:t xml:space="preserve"> “Era (García Gómez) amigo de Paco y, a veces, cuando mi hermano venía en</w:t>
      </w:r>
    </w:p>
    <w:p w:rsidR="004F336D" w:rsidRDefault="004F336D" w:rsidP="00406CC2">
      <w:pPr>
        <w:tabs>
          <w:tab w:val="left" w:pos="1418"/>
        </w:tabs>
        <w:autoSpaceDE w:val="0"/>
        <w:autoSpaceDN w:val="0"/>
        <w:adjustRightInd w:val="0"/>
        <w:spacing w:after="0" w:line="240" w:lineRule="auto"/>
        <w:rPr>
          <w:rFonts w:asciiTheme="majorBidi" w:hAnsiTheme="majorBidi" w:cstheme="majorBidi"/>
          <w:i/>
          <w:iCs/>
          <w:sz w:val="24"/>
          <w:szCs w:val="24"/>
          <w:lang w:val="es-ES_tradnl"/>
        </w:rPr>
      </w:pPr>
    </w:p>
    <w:p w:rsidR="004F336D" w:rsidRDefault="00FD31D7" w:rsidP="00406CC2">
      <w:pPr>
        <w:tabs>
          <w:tab w:val="left" w:pos="1418"/>
        </w:tabs>
        <w:autoSpaceDE w:val="0"/>
        <w:autoSpaceDN w:val="0"/>
        <w:adjustRightInd w:val="0"/>
        <w:spacing w:after="0" w:line="240" w:lineRule="auto"/>
        <w:rPr>
          <w:rFonts w:asciiTheme="majorBidi" w:hAnsiTheme="majorBidi" w:cstheme="majorBidi"/>
          <w:i/>
          <w:iCs/>
          <w:sz w:val="24"/>
          <w:szCs w:val="24"/>
          <w:lang w:val="es-ES_tradnl"/>
        </w:rPr>
      </w:pPr>
      <w:r w:rsidRPr="00AC4B56">
        <w:rPr>
          <w:rFonts w:asciiTheme="majorBidi" w:hAnsiTheme="majorBidi" w:cstheme="majorBidi"/>
          <w:i/>
          <w:iCs/>
          <w:sz w:val="24"/>
          <w:szCs w:val="24"/>
          <w:lang w:val="es-ES_tradnl"/>
        </w:rPr>
        <w:t xml:space="preserve"> </w:t>
      </w:r>
      <w:proofErr w:type="gramStart"/>
      <w:r w:rsidRPr="00AC4B56">
        <w:rPr>
          <w:rFonts w:asciiTheme="majorBidi" w:hAnsiTheme="majorBidi" w:cstheme="majorBidi"/>
          <w:i/>
          <w:iCs/>
          <w:sz w:val="24"/>
          <w:szCs w:val="24"/>
          <w:lang w:val="es-ES_tradnl"/>
        </w:rPr>
        <w:t>vacaciones</w:t>
      </w:r>
      <w:proofErr w:type="gramEnd"/>
      <w:r w:rsidRPr="00AC4B56">
        <w:rPr>
          <w:rFonts w:asciiTheme="majorBidi" w:hAnsiTheme="majorBidi" w:cstheme="majorBidi"/>
          <w:i/>
          <w:iCs/>
          <w:sz w:val="24"/>
          <w:szCs w:val="24"/>
          <w:lang w:val="es-ES_tradnl"/>
        </w:rPr>
        <w:t>, iba por casa. Parece que quería tener cierto trato conmigo, pero yo me</w:t>
      </w:r>
    </w:p>
    <w:p w:rsidR="004F336D" w:rsidRDefault="004F336D" w:rsidP="00406CC2">
      <w:pPr>
        <w:tabs>
          <w:tab w:val="left" w:pos="1418"/>
        </w:tabs>
        <w:autoSpaceDE w:val="0"/>
        <w:autoSpaceDN w:val="0"/>
        <w:adjustRightInd w:val="0"/>
        <w:spacing w:after="0" w:line="240" w:lineRule="auto"/>
        <w:rPr>
          <w:rFonts w:asciiTheme="majorBidi" w:hAnsiTheme="majorBidi" w:cstheme="majorBidi"/>
          <w:i/>
          <w:iCs/>
          <w:sz w:val="24"/>
          <w:szCs w:val="24"/>
          <w:lang w:val="es-ES_tradnl"/>
        </w:rPr>
      </w:pPr>
    </w:p>
    <w:p w:rsidR="00FD31D7" w:rsidRPr="00AC4B56" w:rsidRDefault="00FD31D7" w:rsidP="00406CC2">
      <w:pPr>
        <w:tabs>
          <w:tab w:val="left" w:pos="1418"/>
        </w:tabs>
        <w:autoSpaceDE w:val="0"/>
        <w:autoSpaceDN w:val="0"/>
        <w:adjustRightInd w:val="0"/>
        <w:spacing w:after="0" w:line="240" w:lineRule="auto"/>
        <w:rPr>
          <w:rFonts w:asciiTheme="majorBidi" w:hAnsiTheme="majorBidi" w:cstheme="majorBidi"/>
          <w:i/>
          <w:iCs/>
          <w:sz w:val="24"/>
          <w:szCs w:val="24"/>
          <w:lang w:val="es-ES_tradnl"/>
        </w:rPr>
      </w:pPr>
      <w:r w:rsidRPr="00AC4B56">
        <w:rPr>
          <w:rFonts w:asciiTheme="majorBidi" w:hAnsiTheme="majorBidi" w:cstheme="majorBidi"/>
          <w:i/>
          <w:iCs/>
          <w:sz w:val="24"/>
          <w:szCs w:val="24"/>
          <w:lang w:val="es-ES_tradnl"/>
        </w:rPr>
        <w:t xml:space="preserve"> </w:t>
      </w:r>
      <w:proofErr w:type="gramStart"/>
      <w:r w:rsidRPr="00AC4B56">
        <w:rPr>
          <w:rFonts w:asciiTheme="majorBidi" w:hAnsiTheme="majorBidi" w:cstheme="majorBidi"/>
          <w:i/>
          <w:iCs/>
          <w:sz w:val="24"/>
          <w:szCs w:val="24"/>
          <w:lang w:val="es-ES_tradnl"/>
        </w:rPr>
        <w:t>escondía</w:t>
      </w:r>
      <w:proofErr w:type="gramEnd"/>
      <w:r w:rsidRPr="00AC4B56">
        <w:rPr>
          <w:rFonts w:asciiTheme="majorBidi" w:hAnsiTheme="majorBidi" w:cstheme="majorBidi"/>
          <w:i/>
          <w:iCs/>
          <w:sz w:val="24"/>
          <w:szCs w:val="24"/>
          <w:lang w:val="es-ES_tradnl"/>
        </w:rPr>
        <w:t xml:space="preserve"> en el último rincón para no verlo</w:t>
      </w:r>
      <w:r w:rsidR="00406CC2" w:rsidRPr="00AC4B56">
        <w:rPr>
          <w:rFonts w:asciiTheme="majorBidi" w:hAnsiTheme="majorBidi" w:cstheme="majorBidi"/>
          <w:i/>
          <w:iCs/>
          <w:sz w:val="24"/>
          <w:szCs w:val="24"/>
          <w:lang w:val="es-ES_tradnl"/>
        </w:rPr>
        <w:t>”</w:t>
      </w:r>
      <w:r w:rsidR="00D25006" w:rsidRPr="00AC4B56">
        <w:rPr>
          <w:rStyle w:val="Appelnotedebasdep"/>
          <w:rFonts w:asciiTheme="majorBidi" w:hAnsiTheme="majorBidi" w:cstheme="majorBidi"/>
          <w:i/>
          <w:iCs/>
          <w:sz w:val="24"/>
          <w:szCs w:val="24"/>
          <w:lang w:val="es-ES_tradnl"/>
        </w:rPr>
        <w:footnoteReference w:id="69"/>
      </w:r>
      <w:r w:rsidR="00AC4B56" w:rsidRPr="00AC4B56">
        <w:rPr>
          <w:rFonts w:asciiTheme="majorBidi" w:hAnsiTheme="majorBidi" w:cstheme="majorBidi"/>
          <w:i/>
          <w:iCs/>
          <w:sz w:val="24"/>
          <w:szCs w:val="24"/>
          <w:lang w:val="es-ES_tradnl"/>
        </w:rPr>
        <w:t>.</w:t>
      </w:r>
    </w:p>
    <w:p w:rsidR="00FD31D7" w:rsidRPr="00AC4B56" w:rsidRDefault="00FD31D7" w:rsidP="00FD31D7">
      <w:pPr>
        <w:tabs>
          <w:tab w:val="left" w:pos="1418"/>
        </w:tabs>
        <w:autoSpaceDE w:val="0"/>
        <w:autoSpaceDN w:val="0"/>
        <w:adjustRightInd w:val="0"/>
        <w:spacing w:after="0" w:line="240" w:lineRule="auto"/>
        <w:rPr>
          <w:rFonts w:asciiTheme="majorBidi" w:hAnsiTheme="majorBidi" w:cstheme="majorBidi"/>
          <w:i/>
          <w:iCs/>
          <w:sz w:val="24"/>
          <w:szCs w:val="24"/>
          <w:lang w:val="es-ES_tradnl"/>
        </w:rPr>
      </w:pPr>
    </w:p>
    <w:p w:rsidR="00FD31D7"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714F30">
        <w:rPr>
          <w:rFonts w:asciiTheme="majorBidi" w:hAnsiTheme="majorBidi" w:cstheme="majorBidi"/>
          <w:sz w:val="24"/>
          <w:szCs w:val="24"/>
          <w:lang w:val="es-ES_tradnl"/>
        </w:rPr>
        <w:t>Sin duda, los artículos y libros de García Gómez eran leídos por muchos literatos,</w:t>
      </w:r>
    </w:p>
    <w:p w:rsidR="0024692C" w:rsidRPr="00714F30" w:rsidRDefault="0024692C"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FD31D7"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roofErr w:type="gramStart"/>
      <w:r w:rsidRPr="00714F30">
        <w:rPr>
          <w:rFonts w:asciiTheme="majorBidi" w:hAnsiTheme="majorBidi" w:cstheme="majorBidi"/>
          <w:sz w:val="24"/>
          <w:szCs w:val="24"/>
          <w:lang w:val="es-ES_tradnl"/>
        </w:rPr>
        <w:t>y</w:t>
      </w:r>
      <w:proofErr w:type="gramEnd"/>
      <w:r w:rsidRPr="00714F30">
        <w:rPr>
          <w:rFonts w:asciiTheme="majorBidi" w:hAnsiTheme="majorBidi" w:cstheme="majorBidi"/>
          <w:sz w:val="24"/>
          <w:szCs w:val="24"/>
          <w:lang w:val="es-ES_tradnl"/>
        </w:rPr>
        <w:t xml:space="preserve"> él mismo describió la gran acogida por parte de muchos de su traducción de El libro</w:t>
      </w:r>
    </w:p>
    <w:p w:rsidR="0024692C" w:rsidRPr="00714F30" w:rsidRDefault="0024692C"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24692C"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roofErr w:type="gramStart"/>
      <w:r>
        <w:rPr>
          <w:rFonts w:asciiTheme="majorBidi" w:hAnsiTheme="majorBidi" w:cstheme="majorBidi"/>
          <w:sz w:val="24"/>
          <w:szCs w:val="24"/>
          <w:lang w:val="es-ES_tradnl"/>
        </w:rPr>
        <w:t>de</w:t>
      </w:r>
      <w:proofErr w:type="gramEnd"/>
      <w:r>
        <w:rPr>
          <w:rFonts w:asciiTheme="majorBidi" w:hAnsiTheme="majorBidi" w:cstheme="majorBidi"/>
          <w:sz w:val="24"/>
          <w:szCs w:val="24"/>
          <w:lang w:val="es-ES_tradnl"/>
        </w:rPr>
        <w:t xml:space="preserve"> las banderas de Ibn Sai</w:t>
      </w:r>
      <w:r w:rsidRPr="00714F30">
        <w:rPr>
          <w:rFonts w:asciiTheme="majorBidi" w:hAnsiTheme="majorBidi" w:cstheme="majorBidi"/>
          <w:sz w:val="24"/>
          <w:szCs w:val="24"/>
          <w:lang w:val="es-ES_tradnl"/>
        </w:rPr>
        <w:t>d. En el prólogo de la segunda edición, de 1942, dice</w:t>
      </w:r>
      <w:r>
        <w:rPr>
          <w:rFonts w:asciiTheme="majorBidi" w:hAnsiTheme="majorBidi" w:cstheme="majorBidi"/>
          <w:sz w:val="24"/>
          <w:szCs w:val="24"/>
          <w:lang w:val="es-ES_tradnl"/>
        </w:rPr>
        <w:t xml:space="preserve"> </w:t>
      </w:r>
      <w:r w:rsidRPr="00714F30">
        <w:rPr>
          <w:rFonts w:asciiTheme="majorBidi" w:hAnsiTheme="majorBidi" w:cstheme="majorBidi"/>
          <w:sz w:val="24"/>
          <w:szCs w:val="24"/>
          <w:lang w:val="es-ES_tradnl"/>
        </w:rPr>
        <w:t>García</w:t>
      </w:r>
    </w:p>
    <w:p w:rsidR="0024692C" w:rsidRDefault="0024692C"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FD31D7"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714F30">
        <w:rPr>
          <w:rFonts w:asciiTheme="majorBidi" w:hAnsiTheme="majorBidi" w:cstheme="majorBidi"/>
          <w:sz w:val="24"/>
          <w:szCs w:val="24"/>
          <w:lang w:val="es-ES_tradnl"/>
        </w:rPr>
        <w:t xml:space="preserve"> Gómez:</w:t>
      </w:r>
    </w:p>
    <w:p w:rsidR="00FD31D7" w:rsidRPr="00714F30"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5262B7" w:rsidRDefault="00CC1738" w:rsidP="00CC1738">
      <w:pPr>
        <w:tabs>
          <w:tab w:val="left" w:pos="1418"/>
        </w:tabs>
        <w:autoSpaceDE w:val="0"/>
        <w:autoSpaceDN w:val="0"/>
        <w:adjustRightInd w:val="0"/>
        <w:spacing w:after="0" w:line="240" w:lineRule="auto"/>
        <w:rPr>
          <w:rFonts w:asciiTheme="majorBidi" w:hAnsiTheme="majorBidi" w:cstheme="majorBidi"/>
          <w:i/>
          <w:iCs/>
          <w:sz w:val="24"/>
          <w:szCs w:val="24"/>
          <w:lang w:val="es-ES_tradnl"/>
        </w:rPr>
      </w:pPr>
      <w:r>
        <w:rPr>
          <w:rFonts w:asciiTheme="majorBidi" w:hAnsiTheme="majorBidi" w:cstheme="majorBidi"/>
          <w:sz w:val="24"/>
          <w:szCs w:val="24"/>
          <w:lang w:val="es-ES_tradnl"/>
        </w:rPr>
        <w:t xml:space="preserve">                       </w:t>
      </w:r>
      <w:r w:rsidR="00FD31D7" w:rsidRPr="00CC1738">
        <w:rPr>
          <w:rFonts w:asciiTheme="majorBidi" w:hAnsiTheme="majorBidi" w:cstheme="majorBidi"/>
          <w:i/>
          <w:iCs/>
          <w:sz w:val="24"/>
          <w:szCs w:val="24"/>
          <w:lang w:val="es-ES_tradnl"/>
        </w:rPr>
        <w:t>“Como se ve por lo dicho, El libro de las banderas ha desempeñado en mi</w:t>
      </w:r>
    </w:p>
    <w:p w:rsidR="005262B7" w:rsidRDefault="005262B7" w:rsidP="00CC1738">
      <w:pPr>
        <w:tabs>
          <w:tab w:val="left" w:pos="1418"/>
        </w:tabs>
        <w:autoSpaceDE w:val="0"/>
        <w:autoSpaceDN w:val="0"/>
        <w:adjustRightInd w:val="0"/>
        <w:spacing w:after="0" w:line="240" w:lineRule="auto"/>
        <w:rPr>
          <w:rFonts w:asciiTheme="majorBidi" w:hAnsiTheme="majorBidi" w:cstheme="majorBidi"/>
          <w:i/>
          <w:iCs/>
          <w:sz w:val="24"/>
          <w:szCs w:val="24"/>
          <w:lang w:val="es-ES_tradnl"/>
        </w:rPr>
      </w:pPr>
    </w:p>
    <w:p w:rsidR="005262B7" w:rsidRDefault="00FD31D7" w:rsidP="00CC1738">
      <w:pPr>
        <w:tabs>
          <w:tab w:val="left" w:pos="1418"/>
        </w:tabs>
        <w:autoSpaceDE w:val="0"/>
        <w:autoSpaceDN w:val="0"/>
        <w:adjustRightInd w:val="0"/>
        <w:spacing w:after="0" w:line="240" w:lineRule="auto"/>
        <w:rPr>
          <w:rFonts w:asciiTheme="majorBidi" w:hAnsiTheme="majorBidi" w:cstheme="majorBidi"/>
          <w:i/>
          <w:iCs/>
          <w:sz w:val="24"/>
          <w:szCs w:val="24"/>
          <w:lang w:val="es-ES_tradnl"/>
        </w:rPr>
      </w:pPr>
      <w:r w:rsidRPr="00CC1738">
        <w:rPr>
          <w:rFonts w:asciiTheme="majorBidi" w:hAnsiTheme="majorBidi" w:cstheme="majorBidi"/>
          <w:i/>
          <w:iCs/>
          <w:sz w:val="24"/>
          <w:szCs w:val="24"/>
          <w:lang w:val="es-ES_tradnl"/>
        </w:rPr>
        <w:t xml:space="preserve"> </w:t>
      </w:r>
      <w:proofErr w:type="gramStart"/>
      <w:r w:rsidRPr="00CC1738">
        <w:rPr>
          <w:rFonts w:asciiTheme="majorBidi" w:hAnsiTheme="majorBidi" w:cstheme="majorBidi"/>
          <w:i/>
          <w:iCs/>
          <w:sz w:val="24"/>
          <w:szCs w:val="24"/>
          <w:lang w:val="es-ES_tradnl"/>
        </w:rPr>
        <w:t>modesta</w:t>
      </w:r>
      <w:proofErr w:type="gramEnd"/>
      <w:r w:rsidRPr="00CC1738">
        <w:rPr>
          <w:rFonts w:asciiTheme="majorBidi" w:hAnsiTheme="majorBidi" w:cstheme="majorBidi"/>
          <w:i/>
          <w:iCs/>
          <w:sz w:val="24"/>
          <w:szCs w:val="24"/>
          <w:lang w:val="es-ES_tradnl"/>
        </w:rPr>
        <w:t xml:space="preserve"> labor un papel fundamental, con dos manifestaciones distintas aunque paralelas:</w:t>
      </w:r>
    </w:p>
    <w:p w:rsidR="005262B7" w:rsidRDefault="005262B7" w:rsidP="00CC1738">
      <w:pPr>
        <w:tabs>
          <w:tab w:val="left" w:pos="1418"/>
        </w:tabs>
        <w:autoSpaceDE w:val="0"/>
        <w:autoSpaceDN w:val="0"/>
        <w:adjustRightInd w:val="0"/>
        <w:spacing w:after="0" w:line="240" w:lineRule="auto"/>
        <w:rPr>
          <w:rFonts w:asciiTheme="majorBidi" w:hAnsiTheme="majorBidi" w:cstheme="majorBidi"/>
          <w:i/>
          <w:iCs/>
          <w:sz w:val="24"/>
          <w:szCs w:val="24"/>
          <w:lang w:val="es-ES_tradnl"/>
        </w:rPr>
      </w:pPr>
    </w:p>
    <w:p w:rsidR="005262B7" w:rsidRDefault="00FD31D7" w:rsidP="00CC1738">
      <w:pPr>
        <w:tabs>
          <w:tab w:val="left" w:pos="1418"/>
        </w:tabs>
        <w:autoSpaceDE w:val="0"/>
        <w:autoSpaceDN w:val="0"/>
        <w:adjustRightInd w:val="0"/>
        <w:spacing w:after="0" w:line="240" w:lineRule="auto"/>
        <w:rPr>
          <w:rFonts w:asciiTheme="majorBidi" w:hAnsiTheme="majorBidi" w:cstheme="majorBidi"/>
          <w:i/>
          <w:iCs/>
          <w:sz w:val="24"/>
          <w:szCs w:val="24"/>
          <w:lang w:val="es-ES_tradnl"/>
        </w:rPr>
      </w:pPr>
      <w:r w:rsidRPr="00CC1738">
        <w:rPr>
          <w:rFonts w:asciiTheme="majorBidi" w:hAnsiTheme="majorBidi" w:cstheme="majorBidi"/>
          <w:i/>
          <w:iCs/>
          <w:sz w:val="24"/>
          <w:szCs w:val="24"/>
          <w:lang w:val="es-ES_tradnl"/>
        </w:rPr>
        <w:t xml:space="preserve"> </w:t>
      </w:r>
      <w:proofErr w:type="gramStart"/>
      <w:r w:rsidRPr="00CC1738">
        <w:rPr>
          <w:rFonts w:asciiTheme="majorBidi" w:hAnsiTheme="majorBidi" w:cstheme="majorBidi"/>
          <w:i/>
          <w:iCs/>
          <w:sz w:val="24"/>
          <w:szCs w:val="24"/>
          <w:lang w:val="es-ES_tradnl"/>
        </w:rPr>
        <w:t>la</w:t>
      </w:r>
      <w:proofErr w:type="gramEnd"/>
      <w:r w:rsidRPr="00CC1738">
        <w:rPr>
          <w:rFonts w:asciiTheme="majorBidi" w:hAnsiTheme="majorBidi" w:cstheme="majorBidi"/>
          <w:i/>
          <w:iCs/>
          <w:sz w:val="24"/>
          <w:szCs w:val="24"/>
          <w:lang w:val="es-ES_tradnl"/>
        </w:rPr>
        <w:t xml:space="preserve"> literaria, representada por las traducciones de los Poemas </w:t>
      </w:r>
      <w:proofErr w:type="spellStart"/>
      <w:r w:rsidRPr="00CC1738">
        <w:rPr>
          <w:rFonts w:asciiTheme="majorBidi" w:hAnsiTheme="majorBidi" w:cstheme="majorBidi"/>
          <w:i/>
          <w:iCs/>
          <w:sz w:val="24"/>
          <w:szCs w:val="24"/>
          <w:lang w:val="es-ES_tradnl"/>
        </w:rPr>
        <w:t>arábigoandaluces</w:t>
      </w:r>
      <w:proofErr w:type="spellEnd"/>
      <w:r w:rsidRPr="00CC1738">
        <w:rPr>
          <w:rFonts w:asciiTheme="majorBidi" w:hAnsiTheme="majorBidi" w:cstheme="majorBidi"/>
          <w:i/>
          <w:iCs/>
          <w:sz w:val="24"/>
          <w:szCs w:val="24"/>
          <w:lang w:val="es-ES_tradnl"/>
        </w:rPr>
        <w:t xml:space="preserve"> en sus </w:t>
      </w:r>
    </w:p>
    <w:p w:rsidR="005262B7" w:rsidRDefault="005262B7" w:rsidP="00CC1738">
      <w:pPr>
        <w:tabs>
          <w:tab w:val="left" w:pos="1418"/>
        </w:tabs>
        <w:autoSpaceDE w:val="0"/>
        <w:autoSpaceDN w:val="0"/>
        <w:adjustRightInd w:val="0"/>
        <w:spacing w:after="0" w:line="240" w:lineRule="auto"/>
        <w:rPr>
          <w:rFonts w:asciiTheme="majorBidi" w:hAnsiTheme="majorBidi" w:cstheme="majorBidi"/>
          <w:i/>
          <w:iCs/>
          <w:sz w:val="24"/>
          <w:szCs w:val="24"/>
          <w:lang w:val="es-ES_tradnl"/>
        </w:rPr>
      </w:pPr>
    </w:p>
    <w:p w:rsidR="005262B7" w:rsidRDefault="00FD31D7" w:rsidP="005262B7">
      <w:pPr>
        <w:tabs>
          <w:tab w:val="left" w:pos="1418"/>
        </w:tabs>
        <w:autoSpaceDE w:val="0"/>
        <w:autoSpaceDN w:val="0"/>
        <w:adjustRightInd w:val="0"/>
        <w:spacing w:after="0" w:line="240" w:lineRule="auto"/>
        <w:rPr>
          <w:rFonts w:asciiTheme="majorBidi" w:hAnsiTheme="majorBidi" w:cstheme="majorBidi"/>
          <w:i/>
          <w:iCs/>
          <w:sz w:val="24"/>
          <w:szCs w:val="24"/>
          <w:lang w:val="es-ES_tradnl"/>
        </w:rPr>
      </w:pPr>
      <w:proofErr w:type="gramStart"/>
      <w:r w:rsidRPr="00CC1738">
        <w:rPr>
          <w:rFonts w:asciiTheme="majorBidi" w:hAnsiTheme="majorBidi" w:cstheme="majorBidi"/>
          <w:i/>
          <w:iCs/>
          <w:sz w:val="24"/>
          <w:szCs w:val="24"/>
          <w:lang w:val="es-ES_tradnl"/>
        </w:rPr>
        <w:t>varias</w:t>
      </w:r>
      <w:proofErr w:type="gramEnd"/>
      <w:r w:rsidRPr="00CC1738">
        <w:rPr>
          <w:rFonts w:asciiTheme="majorBidi" w:hAnsiTheme="majorBidi" w:cstheme="majorBidi"/>
          <w:i/>
          <w:iCs/>
          <w:sz w:val="24"/>
          <w:szCs w:val="24"/>
          <w:lang w:val="es-ES_tradnl"/>
        </w:rPr>
        <w:t xml:space="preserve"> formas y ediciones [...] y la antología de Ibn Said al-</w:t>
      </w:r>
      <w:proofErr w:type="spellStart"/>
      <w:r w:rsidRPr="00CC1738">
        <w:rPr>
          <w:rFonts w:asciiTheme="majorBidi" w:hAnsiTheme="majorBidi" w:cstheme="majorBidi"/>
          <w:i/>
          <w:iCs/>
          <w:sz w:val="24"/>
          <w:szCs w:val="24"/>
          <w:lang w:val="es-ES_tradnl"/>
        </w:rPr>
        <w:t>Magribi</w:t>
      </w:r>
      <w:proofErr w:type="spellEnd"/>
      <w:r w:rsidRPr="00CC1738">
        <w:rPr>
          <w:rFonts w:asciiTheme="majorBidi" w:hAnsiTheme="majorBidi" w:cstheme="majorBidi"/>
          <w:i/>
          <w:iCs/>
          <w:sz w:val="24"/>
          <w:szCs w:val="24"/>
          <w:lang w:val="es-ES_tradnl"/>
        </w:rPr>
        <w:t>, que se me vino a las</w:t>
      </w:r>
    </w:p>
    <w:p w:rsidR="005262B7" w:rsidRDefault="005262B7" w:rsidP="005262B7">
      <w:pPr>
        <w:tabs>
          <w:tab w:val="left" w:pos="1418"/>
        </w:tabs>
        <w:autoSpaceDE w:val="0"/>
        <w:autoSpaceDN w:val="0"/>
        <w:adjustRightInd w:val="0"/>
        <w:spacing w:after="0" w:line="240" w:lineRule="auto"/>
        <w:rPr>
          <w:rFonts w:asciiTheme="majorBidi" w:hAnsiTheme="majorBidi" w:cstheme="majorBidi"/>
          <w:i/>
          <w:iCs/>
          <w:sz w:val="24"/>
          <w:szCs w:val="24"/>
          <w:lang w:val="es-ES_tradnl"/>
        </w:rPr>
      </w:pPr>
    </w:p>
    <w:p w:rsidR="00FD31D7" w:rsidRPr="00CC1738" w:rsidRDefault="00FD31D7" w:rsidP="005262B7">
      <w:pPr>
        <w:tabs>
          <w:tab w:val="left" w:pos="1418"/>
        </w:tabs>
        <w:autoSpaceDE w:val="0"/>
        <w:autoSpaceDN w:val="0"/>
        <w:adjustRightInd w:val="0"/>
        <w:spacing w:after="0" w:line="240" w:lineRule="auto"/>
        <w:rPr>
          <w:rFonts w:asciiTheme="majorBidi" w:hAnsiTheme="majorBidi" w:cstheme="majorBidi"/>
          <w:i/>
          <w:iCs/>
          <w:sz w:val="24"/>
          <w:szCs w:val="24"/>
          <w:lang w:val="es-ES_tradnl"/>
        </w:rPr>
      </w:pPr>
      <w:r w:rsidRPr="00CC1738">
        <w:rPr>
          <w:rFonts w:asciiTheme="majorBidi" w:hAnsiTheme="majorBidi" w:cstheme="majorBidi"/>
          <w:i/>
          <w:iCs/>
          <w:sz w:val="24"/>
          <w:szCs w:val="24"/>
          <w:lang w:val="es-ES_tradnl"/>
        </w:rPr>
        <w:t xml:space="preserve"> </w:t>
      </w:r>
      <w:proofErr w:type="gramStart"/>
      <w:r w:rsidRPr="00CC1738">
        <w:rPr>
          <w:rFonts w:asciiTheme="majorBidi" w:hAnsiTheme="majorBidi" w:cstheme="majorBidi"/>
          <w:i/>
          <w:iCs/>
          <w:sz w:val="24"/>
          <w:szCs w:val="24"/>
          <w:lang w:val="es-ES_tradnl"/>
        </w:rPr>
        <w:t>manos</w:t>
      </w:r>
      <w:proofErr w:type="gramEnd"/>
      <w:r w:rsidRPr="00CC1738">
        <w:rPr>
          <w:rFonts w:asciiTheme="majorBidi" w:hAnsiTheme="majorBidi" w:cstheme="majorBidi"/>
          <w:i/>
          <w:iCs/>
          <w:sz w:val="24"/>
          <w:szCs w:val="24"/>
          <w:lang w:val="es-ES_tradnl"/>
        </w:rPr>
        <w:t xml:space="preserve"> de</w:t>
      </w:r>
      <w:r w:rsidR="005262B7">
        <w:rPr>
          <w:rFonts w:asciiTheme="majorBidi" w:hAnsiTheme="majorBidi" w:cstheme="majorBidi"/>
          <w:i/>
          <w:iCs/>
          <w:sz w:val="24"/>
          <w:szCs w:val="24"/>
          <w:lang w:val="es-ES_tradnl"/>
        </w:rPr>
        <w:t xml:space="preserve"> </w:t>
      </w:r>
      <w:r w:rsidRPr="00CC1738">
        <w:rPr>
          <w:rFonts w:asciiTheme="majorBidi" w:hAnsiTheme="majorBidi" w:cstheme="majorBidi"/>
          <w:i/>
          <w:iCs/>
          <w:sz w:val="24"/>
          <w:szCs w:val="24"/>
          <w:lang w:val="es-ES_tradnl"/>
        </w:rPr>
        <w:t>modo impensado y casi milagroso durante mi época</w:t>
      </w:r>
      <w:r w:rsidR="005262B7">
        <w:rPr>
          <w:rFonts w:asciiTheme="majorBidi" w:hAnsiTheme="majorBidi" w:cstheme="majorBidi"/>
          <w:i/>
          <w:iCs/>
          <w:sz w:val="24"/>
          <w:szCs w:val="24"/>
          <w:lang w:val="es-ES_tradnl"/>
        </w:rPr>
        <w:t>”</w:t>
      </w:r>
      <w:r w:rsidR="005262B7">
        <w:rPr>
          <w:rStyle w:val="Appelnotedebasdep"/>
          <w:rFonts w:asciiTheme="majorBidi" w:hAnsiTheme="majorBidi" w:cstheme="majorBidi"/>
          <w:i/>
          <w:iCs/>
          <w:sz w:val="24"/>
          <w:szCs w:val="24"/>
          <w:lang w:val="es-ES_tradnl"/>
        </w:rPr>
        <w:footnoteReference w:id="70"/>
      </w:r>
      <w:r w:rsidR="00DE398C">
        <w:rPr>
          <w:rFonts w:asciiTheme="majorBidi" w:hAnsiTheme="majorBidi" w:cstheme="majorBidi"/>
          <w:i/>
          <w:iCs/>
          <w:sz w:val="24"/>
          <w:szCs w:val="24"/>
          <w:lang w:val="es-ES_tradnl"/>
        </w:rPr>
        <w:t>.</w:t>
      </w:r>
    </w:p>
    <w:p w:rsidR="00FD31D7"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177EC5"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714F30">
        <w:rPr>
          <w:rFonts w:asciiTheme="majorBidi" w:hAnsiTheme="majorBidi" w:cstheme="majorBidi"/>
          <w:sz w:val="24"/>
          <w:szCs w:val="24"/>
          <w:lang w:val="es-ES_tradnl"/>
        </w:rPr>
        <w:t>En la opinión del arabista Emilio García Gómez, en su libro Silla del Moro, que</w:t>
      </w:r>
      <w:r>
        <w:rPr>
          <w:rFonts w:asciiTheme="majorBidi" w:hAnsiTheme="majorBidi" w:cstheme="majorBidi"/>
          <w:sz w:val="24"/>
          <w:szCs w:val="24"/>
          <w:lang w:val="es-ES_tradnl"/>
        </w:rPr>
        <w:t xml:space="preserve"> </w:t>
      </w:r>
      <w:r w:rsidRPr="00714F30">
        <w:rPr>
          <w:rFonts w:asciiTheme="majorBidi" w:hAnsiTheme="majorBidi" w:cstheme="majorBidi"/>
          <w:sz w:val="24"/>
          <w:szCs w:val="24"/>
          <w:lang w:val="es-ES_tradnl"/>
        </w:rPr>
        <w:t>sus</w:t>
      </w:r>
    </w:p>
    <w:p w:rsidR="00177EC5" w:rsidRDefault="00177EC5"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177EC5"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714F30">
        <w:rPr>
          <w:rFonts w:asciiTheme="majorBidi" w:hAnsiTheme="majorBidi" w:cstheme="majorBidi"/>
          <w:sz w:val="24"/>
          <w:szCs w:val="24"/>
          <w:lang w:val="es-ES_tradnl"/>
        </w:rPr>
        <w:t xml:space="preserve"> </w:t>
      </w:r>
      <w:proofErr w:type="gramStart"/>
      <w:r w:rsidRPr="00714F30">
        <w:rPr>
          <w:rFonts w:asciiTheme="majorBidi" w:hAnsiTheme="majorBidi" w:cstheme="majorBidi"/>
          <w:sz w:val="24"/>
          <w:szCs w:val="24"/>
          <w:lang w:val="es-ES_tradnl"/>
        </w:rPr>
        <w:t>traducciones</w:t>
      </w:r>
      <w:proofErr w:type="gramEnd"/>
      <w:r w:rsidRPr="00714F30">
        <w:rPr>
          <w:rFonts w:asciiTheme="majorBidi" w:hAnsiTheme="majorBidi" w:cstheme="majorBidi"/>
          <w:sz w:val="24"/>
          <w:szCs w:val="24"/>
          <w:lang w:val="es-ES_tradnl"/>
        </w:rPr>
        <w:t xml:space="preserve"> han influido en el Diván del </w:t>
      </w:r>
      <w:proofErr w:type="spellStart"/>
      <w:r w:rsidRPr="00714F30">
        <w:rPr>
          <w:rFonts w:asciiTheme="majorBidi" w:hAnsiTheme="majorBidi" w:cstheme="majorBidi"/>
          <w:sz w:val="24"/>
          <w:szCs w:val="24"/>
          <w:lang w:val="es-ES_tradnl"/>
        </w:rPr>
        <w:t>Tamarit</w:t>
      </w:r>
      <w:proofErr w:type="spellEnd"/>
      <w:r w:rsidRPr="00714F30">
        <w:rPr>
          <w:rFonts w:asciiTheme="majorBidi" w:hAnsiTheme="majorBidi" w:cstheme="majorBidi"/>
          <w:sz w:val="24"/>
          <w:szCs w:val="24"/>
          <w:lang w:val="es-ES_tradnl"/>
        </w:rPr>
        <w:t xml:space="preserve"> de García Lorca. Acerca de</w:t>
      </w:r>
      <w:r>
        <w:rPr>
          <w:rFonts w:asciiTheme="majorBidi" w:hAnsiTheme="majorBidi" w:cstheme="majorBidi"/>
          <w:sz w:val="24"/>
          <w:szCs w:val="24"/>
          <w:lang w:val="es-ES_tradnl"/>
        </w:rPr>
        <w:t xml:space="preserve"> </w:t>
      </w:r>
      <w:r w:rsidRPr="00714F30">
        <w:rPr>
          <w:rFonts w:asciiTheme="majorBidi" w:hAnsiTheme="majorBidi" w:cstheme="majorBidi"/>
          <w:sz w:val="24"/>
          <w:szCs w:val="24"/>
          <w:lang w:val="es-ES_tradnl"/>
        </w:rPr>
        <w:t>los orígenes</w:t>
      </w:r>
    </w:p>
    <w:p w:rsidR="00177EC5" w:rsidRDefault="00177EC5"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FD31D7"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714F30">
        <w:rPr>
          <w:rFonts w:asciiTheme="majorBidi" w:hAnsiTheme="majorBidi" w:cstheme="majorBidi"/>
          <w:sz w:val="24"/>
          <w:szCs w:val="24"/>
          <w:lang w:val="es-ES_tradnl"/>
        </w:rPr>
        <w:t xml:space="preserve"> </w:t>
      </w:r>
      <w:proofErr w:type="gramStart"/>
      <w:r w:rsidRPr="00714F30">
        <w:rPr>
          <w:rFonts w:asciiTheme="majorBidi" w:hAnsiTheme="majorBidi" w:cstheme="majorBidi"/>
          <w:sz w:val="24"/>
          <w:szCs w:val="24"/>
          <w:lang w:val="es-ES_tradnl"/>
        </w:rPr>
        <w:t>de</w:t>
      </w:r>
      <w:proofErr w:type="gramEnd"/>
      <w:r w:rsidRPr="00714F30">
        <w:rPr>
          <w:rFonts w:asciiTheme="majorBidi" w:hAnsiTheme="majorBidi" w:cstheme="majorBidi"/>
          <w:sz w:val="24"/>
          <w:szCs w:val="24"/>
          <w:lang w:val="es-ES_tradnl"/>
        </w:rPr>
        <w:t xml:space="preserve"> esta obra, nos dice:</w:t>
      </w:r>
    </w:p>
    <w:p w:rsidR="00FD31D7" w:rsidRPr="00714F30"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BD73C9" w:rsidRDefault="00177EC5" w:rsidP="009C67C6">
      <w:pPr>
        <w:tabs>
          <w:tab w:val="left" w:pos="1418"/>
        </w:tabs>
        <w:autoSpaceDE w:val="0"/>
        <w:autoSpaceDN w:val="0"/>
        <w:adjustRightInd w:val="0"/>
        <w:spacing w:after="0" w:line="240" w:lineRule="auto"/>
        <w:rPr>
          <w:rFonts w:asciiTheme="majorBidi" w:hAnsiTheme="majorBidi" w:cstheme="majorBidi"/>
          <w:i/>
          <w:sz w:val="24"/>
          <w:szCs w:val="24"/>
          <w:lang w:val="es-ES_tradnl"/>
        </w:rPr>
      </w:pPr>
      <w:r>
        <w:rPr>
          <w:rFonts w:asciiTheme="majorBidi" w:hAnsiTheme="majorBidi" w:cstheme="majorBidi"/>
          <w:sz w:val="24"/>
          <w:szCs w:val="24"/>
          <w:lang w:val="es-ES_tradnl"/>
        </w:rPr>
        <w:t xml:space="preserve">                     </w:t>
      </w:r>
      <w:r w:rsidR="00FD31D7" w:rsidRPr="009C21F4">
        <w:rPr>
          <w:rFonts w:asciiTheme="majorBidi" w:hAnsiTheme="majorBidi" w:cstheme="majorBidi"/>
          <w:i/>
          <w:sz w:val="24"/>
          <w:szCs w:val="24"/>
          <w:lang w:val="es-ES_tradnl"/>
        </w:rPr>
        <w:t>“En el salón romántico de la Casa de los Tiros cortinas blancas, clave y</w:t>
      </w:r>
    </w:p>
    <w:p w:rsidR="00BD73C9" w:rsidRDefault="00BD73C9" w:rsidP="009C67C6">
      <w:pPr>
        <w:tabs>
          <w:tab w:val="left" w:pos="1418"/>
        </w:tabs>
        <w:autoSpaceDE w:val="0"/>
        <w:autoSpaceDN w:val="0"/>
        <w:adjustRightInd w:val="0"/>
        <w:spacing w:after="0" w:line="240" w:lineRule="auto"/>
        <w:rPr>
          <w:rFonts w:asciiTheme="majorBidi" w:hAnsiTheme="majorBidi" w:cstheme="majorBidi"/>
          <w:i/>
          <w:sz w:val="24"/>
          <w:szCs w:val="24"/>
          <w:lang w:val="es-ES_tradnl"/>
        </w:rPr>
      </w:pPr>
    </w:p>
    <w:p w:rsidR="00BD73C9" w:rsidRDefault="00FD31D7" w:rsidP="009C67C6">
      <w:pPr>
        <w:tabs>
          <w:tab w:val="left" w:pos="1418"/>
        </w:tabs>
        <w:autoSpaceDE w:val="0"/>
        <w:autoSpaceDN w:val="0"/>
        <w:adjustRightInd w:val="0"/>
        <w:spacing w:after="0" w:line="240" w:lineRule="auto"/>
        <w:rPr>
          <w:rFonts w:asciiTheme="majorBidi" w:hAnsiTheme="majorBidi" w:cstheme="majorBidi"/>
          <w:i/>
          <w:sz w:val="24"/>
          <w:szCs w:val="24"/>
          <w:lang w:val="es-ES_tradnl"/>
        </w:rPr>
      </w:pPr>
      <w:r w:rsidRPr="009C21F4">
        <w:rPr>
          <w:rFonts w:asciiTheme="majorBidi" w:hAnsiTheme="majorBidi" w:cstheme="majorBidi"/>
          <w:i/>
          <w:sz w:val="24"/>
          <w:szCs w:val="24"/>
          <w:lang w:val="es-ES_tradnl"/>
        </w:rPr>
        <w:t xml:space="preserve"> </w:t>
      </w:r>
      <w:proofErr w:type="gramStart"/>
      <w:r w:rsidRPr="009C21F4">
        <w:rPr>
          <w:rFonts w:asciiTheme="majorBidi" w:hAnsiTheme="majorBidi" w:cstheme="majorBidi"/>
          <w:i/>
          <w:sz w:val="24"/>
          <w:szCs w:val="24"/>
          <w:lang w:val="es-ES_tradnl"/>
        </w:rPr>
        <w:t>quinqué</w:t>
      </w:r>
      <w:proofErr w:type="gramEnd"/>
      <w:r w:rsidRPr="009C21F4">
        <w:rPr>
          <w:rFonts w:asciiTheme="majorBidi" w:hAnsiTheme="majorBidi" w:cstheme="majorBidi"/>
          <w:i/>
          <w:sz w:val="24"/>
          <w:szCs w:val="24"/>
          <w:lang w:val="es-ES_tradnl"/>
        </w:rPr>
        <w:t xml:space="preserve"> Federico García Lorca nos había leído a un grupo de amigos su nueva tragedia</w:t>
      </w:r>
    </w:p>
    <w:p w:rsidR="00BD73C9" w:rsidRDefault="00BD73C9" w:rsidP="009C67C6">
      <w:pPr>
        <w:tabs>
          <w:tab w:val="left" w:pos="1418"/>
        </w:tabs>
        <w:autoSpaceDE w:val="0"/>
        <w:autoSpaceDN w:val="0"/>
        <w:adjustRightInd w:val="0"/>
        <w:spacing w:after="0" w:line="240" w:lineRule="auto"/>
        <w:rPr>
          <w:rFonts w:asciiTheme="majorBidi" w:hAnsiTheme="majorBidi" w:cstheme="majorBidi"/>
          <w:i/>
          <w:sz w:val="24"/>
          <w:szCs w:val="24"/>
          <w:lang w:val="es-ES_tradnl"/>
        </w:rPr>
      </w:pPr>
    </w:p>
    <w:p w:rsidR="00BD73C9" w:rsidRDefault="00FD31D7" w:rsidP="009C67C6">
      <w:pPr>
        <w:tabs>
          <w:tab w:val="left" w:pos="1418"/>
        </w:tabs>
        <w:autoSpaceDE w:val="0"/>
        <w:autoSpaceDN w:val="0"/>
        <w:adjustRightInd w:val="0"/>
        <w:spacing w:after="0" w:line="240" w:lineRule="auto"/>
        <w:rPr>
          <w:rFonts w:asciiTheme="majorBidi" w:hAnsiTheme="majorBidi" w:cstheme="majorBidi"/>
          <w:i/>
          <w:sz w:val="24"/>
          <w:szCs w:val="24"/>
          <w:lang w:val="es-ES_tradnl"/>
        </w:rPr>
      </w:pPr>
      <w:r w:rsidRPr="009C21F4">
        <w:rPr>
          <w:rFonts w:asciiTheme="majorBidi" w:hAnsiTheme="majorBidi" w:cstheme="majorBidi"/>
          <w:i/>
          <w:sz w:val="24"/>
          <w:szCs w:val="24"/>
          <w:lang w:val="es-ES_tradnl"/>
        </w:rPr>
        <w:t xml:space="preserve"> Yerma.</w:t>
      </w:r>
      <w:r w:rsidR="009C67C6">
        <w:rPr>
          <w:rFonts w:asciiTheme="majorBidi" w:hAnsiTheme="majorBidi" w:cstheme="majorBidi"/>
          <w:i/>
          <w:sz w:val="24"/>
          <w:szCs w:val="24"/>
          <w:lang w:val="es-ES_tradnl"/>
        </w:rPr>
        <w:t xml:space="preserve"> </w:t>
      </w:r>
      <w:r w:rsidRPr="009C21F4">
        <w:rPr>
          <w:rFonts w:asciiTheme="majorBidi" w:hAnsiTheme="majorBidi" w:cstheme="majorBidi"/>
          <w:i/>
          <w:sz w:val="24"/>
          <w:szCs w:val="24"/>
          <w:lang w:val="es-ES_tradnl"/>
        </w:rPr>
        <w:t>Improvisadamente, después, nos habíamos reunido a cenar en un comedor castizo,</w:t>
      </w:r>
    </w:p>
    <w:p w:rsidR="00BD73C9" w:rsidRDefault="00BD73C9" w:rsidP="009C67C6">
      <w:pPr>
        <w:tabs>
          <w:tab w:val="left" w:pos="1418"/>
        </w:tabs>
        <w:autoSpaceDE w:val="0"/>
        <w:autoSpaceDN w:val="0"/>
        <w:adjustRightInd w:val="0"/>
        <w:spacing w:after="0" w:line="240" w:lineRule="auto"/>
        <w:rPr>
          <w:rFonts w:asciiTheme="majorBidi" w:hAnsiTheme="majorBidi" w:cstheme="majorBidi"/>
          <w:i/>
          <w:sz w:val="24"/>
          <w:szCs w:val="24"/>
          <w:lang w:val="es-ES_tradnl"/>
        </w:rPr>
      </w:pPr>
    </w:p>
    <w:p w:rsidR="00BD73C9" w:rsidRDefault="00FD31D7" w:rsidP="00BD73C9">
      <w:pPr>
        <w:tabs>
          <w:tab w:val="left" w:pos="1418"/>
        </w:tabs>
        <w:autoSpaceDE w:val="0"/>
        <w:autoSpaceDN w:val="0"/>
        <w:adjustRightInd w:val="0"/>
        <w:spacing w:after="0" w:line="240" w:lineRule="auto"/>
        <w:rPr>
          <w:rFonts w:asciiTheme="majorBidi" w:hAnsiTheme="majorBidi" w:cstheme="majorBidi"/>
          <w:i/>
          <w:sz w:val="24"/>
          <w:szCs w:val="24"/>
          <w:lang w:val="es-ES_tradnl"/>
        </w:rPr>
      </w:pPr>
      <w:r w:rsidRPr="009C21F4">
        <w:rPr>
          <w:rFonts w:asciiTheme="majorBidi" w:hAnsiTheme="majorBidi" w:cstheme="majorBidi"/>
          <w:i/>
          <w:sz w:val="24"/>
          <w:szCs w:val="24"/>
          <w:lang w:val="es-ES_tradnl"/>
        </w:rPr>
        <w:t xml:space="preserve"> </w:t>
      </w:r>
      <w:proofErr w:type="gramStart"/>
      <w:r w:rsidRPr="009C21F4">
        <w:rPr>
          <w:rFonts w:asciiTheme="majorBidi" w:hAnsiTheme="majorBidi" w:cstheme="majorBidi"/>
          <w:i/>
          <w:sz w:val="24"/>
          <w:szCs w:val="24"/>
          <w:lang w:val="es-ES_tradnl"/>
        </w:rPr>
        <w:t>sobre</w:t>
      </w:r>
      <w:proofErr w:type="gramEnd"/>
      <w:r w:rsidR="009C67C6">
        <w:rPr>
          <w:rFonts w:asciiTheme="majorBidi" w:hAnsiTheme="majorBidi" w:cstheme="majorBidi"/>
          <w:i/>
          <w:sz w:val="24"/>
          <w:szCs w:val="24"/>
          <w:lang w:val="es-ES_tradnl"/>
        </w:rPr>
        <w:t xml:space="preserve"> </w:t>
      </w:r>
      <w:r w:rsidRPr="009C21F4">
        <w:rPr>
          <w:rFonts w:asciiTheme="majorBidi" w:hAnsiTheme="majorBidi" w:cstheme="majorBidi"/>
          <w:i/>
          <w:sz w:val="24"/>
          <w:szCs w:val="24"/>
          <w:lang w:val="es-ES_tradnl"/>
        </w:rPr>
        <w:t>un fondo de voces de borrachos donde se pudrían las coplas [...].</w:t>
      </w:r>
    </w:p>
    <w:p w:rsidR="00BD73C9" w:rsidRPr="009C21F4" w:rsidRDefault="00BD73C9" w:rsidP="00BD73C9">
      <w:pPr>
        <w:tabs>
          <w:tab w:val="left" w:pos="1418"/>
        </w:tabs>
        <w:autoSpaceDE w:val="0"/>
        <w:autoSpaceDN w:val="0"/>
        <w:adjustRightInd w:val="0"/>
        <w:spacing w:after="0" w:line="240" w:lineRule="auto"/>
        <w:rPr>
          <w:rFonts w:asciiTheme="majorBidi" w:hAnsiTheme="majorBidi" w:cstheme="majorBidi"/>
          <w:i/>
          <w:sz w:val="24"/>
          <w:szCs w:val="24"/>
          <w:lang w:val="es-ES_tradnl"/>
        </w:rPr>
      </w:pPr>
    </w:p>
    <w:p w:rsidR="00FD31D7" w:rsidRDefault="00FD31D7" w:rsidP="00FD31D7">
      <w:pPr>
        <w:tabs>
          <w:tab w:val="left" w:pos="1418"/>
        </w:tabs>
        <w:autoSpaceDE w:val="0"/>
        <w:autoSpaceDN w:val="0"/>
        <w:adjustRightInd w:val="0"/>
        <w:spacing w:after="0" w:line="240" w:lineRule="auto"/>
        <w:rPr>
          <w:rFonts w:asciiTheme="majorBidi" w:hAnsiTheme="majorBidi" w:cstheme="majorBidi"/>
          <w:i/>
          <w:sz w:val="24"/>
          <w:szCs w:val="24"/>
          <w:lang w:val="es-ES_tradnl"/>
        </w:rPr>
      </w:pPr>
      <w:r w:rsidRPr="009C21F4">
        <w:rPr>
          <w:rFonts w:asciiTheme="majorBidi" w:hAnsiTheme="majorBidi" w:cstheme="majorBidi"/>
          <w:i/>
          <w:sz w:val="24"/>
          <w:szCs w:val="24"/>
          <w:lang w:val="es-ES_tradnl"/>
        </w:rPr>
        <w:t>Cambiando de proyectos literarios, yo le decía a Lorca que mi propósito era dedicar un</w:t>
      </w:r>
    </w:p>
    <w:p w:rsidR="00BD73C9" w:rsidRPr="009C21F4" w:rsidRDefault="00BD73C9" w:rsidP="00FD31D7">
      <w:pPr>
        <w:tabs>
          <w:tab w:val="left" w:pos="1418"/>
        </w:tabs>
        <w:autoSpaceDE w:val="0"/>
        <w:autoSpaceDN w:val="0"/>
        <w:adjustRightInd w:val="0"/>
        <w:spacing w:after="0" w:line="240" w:lineRule="auto"/>
        <w:rPr>
          <w:rFonts w:asciiTheme="majorBidi" w:hAnsiTheme="majorBidi" w:cstheme="majorBidi"/>
          <w:i/>
          <w:sz w:val="24"/>
          <w:szCs w:val="24"/>
          <w:lang w:val="es-ES_tradnl"/>
        </w:rPr>
      </w:pPr>
    </w:p>
    <w:p w:rsidR="00FD31D7" w:rsidRDefault="00FD31D7" w:rsidP="00FD31D7">
      <w:pPr>
        <w:tabs>
          <w:tab w:val="left" w:pos="1418"/>
        </w:tabs>
        <w:autoSpaceDE w:val="0"/>
        <w:autoSpaceDN w:val="0"/>
        <w:adjustRightInd w:val="0"/>
        <w:spacing w:after="0" w:line="240" w:lineRule="auto"/>
        <w:rPr>
          <w:rFonts w:asciiTheme="majorBidi" w:hAnsiTheme="majorBidi" w:cstheme="majorBidi"/>
          <w:i/>
          <w:sz w:val="24"/>
          <w:szCs w:val="24"/>
          <w:lang w:val="es-ES_tradnl"/>
        </w:rPr>
      </w:pPr>
      <w:proofErr w:type="gramStart"/>
      <w:r w:rsidRPr="009C21F4">
        <w:rPr>
          <w:rFonts w:asciiTheme="majorBidi" w:hAnsiTheme="majorBidi" w:cstheme="majorBidi"/>
          <w:i/>
          <w:sz w:val="24"/>
          <w:szCs w:val="24"/>
          <w:lang w:val="es-ES_tradnl"/>
        </w:rPr>
        <w:t>libro</w:t>
      </w:r>
      <w:proofErr w:type="gramEnd"/>
      <w:r w:rsidRPr="009C21F4">
        <w:rPr>
          <w:rFonts w:asciiTheme="majorBidi" w:hAnsiTheme="majorBidi" w:cstheme="majorBidi"/>
          <w:i/>
          <w:sz w:val="24"/>
          <w:szCs w:val="24"/>
          <w:lang w:val="es-ES_tradnl"/>
        </w:rPr>
        <w:t xml:space="preserve"> a un magnate árabe Ibn </w:t>
      </w:r>
      <w:proofErr w:type="spellStart"/>
      <w:r w:rsidRPr="009C21F4">
        <w:rPr>
          <w:rFonts w:asciiTheme="majorBidi" w:hAnsiTheme="majorBidi" w:cstheme="majorBidi"/>
          <w:i/>
          <w:sz w:val="24"/>
          <w:szCs w:val="24"/>
          <w:lang w:val="es-ES_tradnl"/>
        </w:rPr>
        <w:t>Zamrak</w:t>
      </w:r>
      <w:proofErr w:type="spellEnd"/>
      <w:r w:rsidRPr="009C21F4">
        <w:rPr>
          <w:rFonts w:asciiTheme="majorBidi" w:hAnsiTheme="majorBidi" w:cstheme="majorBidi"/>
          <w:i/>
          <w:sz w:val="24"/>
          <w:szCs w:val="24"/>
          <w:lang w:val="es-ES_tradnl"/>
        </w:rPr>
        <w:t xml:space="preserve">  cuyos poemas han sido publicados en la edición</w:t>
      </w:r>
    </w:p>
    <w:p w:rsidR="00BD73C9" w:rsidRPr="009C21F4" w:rsidRDefault="00BD73C9" w:rsidP="00FD31D7">
      <w:pPr>
        <w:tabs>
          <w:tab w:val="left" w:pos="1418"/>
        </w:tabs>
        <w:autoSpaceDE w:val="0"/>
        <w:autoSpaceDN w:val="0"/>
        <w:adjustRightInd w:val="0"/>
        <w:spacing w:after="0" w:line="240" w:lineRule="auto"/>
        <w:rPr>
          <w:rFonts w:asciiTheme="majorBidi" w:hAnsiTheme="majorBidi" w:cstheme="majorBidi"/>
          <w:i/>
          <w:sz w:val="24"/>
          <w:szCs w:val="24"/>
          <w:lang w:val="es-ES_tradnl"/>
        </w:rPr>
      </w:pPr>
    </w:p>
    <w:p w:rsidR="00BD73C9" w:rsidRDefault="00FD31D7" w:rsidP="009C67C6">
      <w:pPr>
        <w:tabs>
          <w:tab w:val="left" w:pos="1418"/>
        </w:tabs>
        <w:autoSpaceDE w:val="0"/>
        <w:autoSpaceDN w:val="0"/>
        <w:adjustRightInd w:val="0"/>
        <w:spacing w:after="0" w:line="240" w:lineRule="auto"/>
        <w:rPr>
          <w:rFonts w:asciiTheme="majorBidi" w:hAnsiTheme="majorBidi" w:cstheme="majorBidi"/>
          <w:i/>
          <w:sz w:val="24"/>
          <w:szCs w:val="24"/>
          <w:lang w:val="es-ES_tradnl"/>
        </w:rPr>
      </w:pPr>
      <w:proofErr w:type="gramStart"/>
      <w:r w:rsidRPr="009C21F4">
        <w:rPr>
          <w:rFonts w:asciiTheme="majorBidi" w:hAnsiTheme="majorBidi" w:cstheme="majorBidi"/>
          <w:i/>
          <w:sz w:val="24"/>
          <w:szCs w:val="24"/>
          <w:lang w:val="es-ES_tradnl"/>
        </w:rPr>
        <w:t>de</w:t>
      </w:r>
      <w:proofErr w:type="gramEnd"/>
      <w:r w:rsidRPr="009C21F4">
        <w:rPr>
          <w:rFonts w:asciiTheme="majorBidi" w:hAnsiTheme="majorBidi" w:cstheme="majorBidi"/>
          <w:i/>
          <w:sz w:val="24"/>
          <w:szCs w:val="24"/>
          <w:lang w:val="es-ES_tradnl"/>
        </w:rPr>
        <w:t xml:space="preserve"> mayor lujo que el mundo conoce: la propia Alhambra, donde cubren los muros,</w:t>
      </w:r>
    </w:p>
    <w:p w:rsidR="00D06FAB" w:rsidRDefault="00D06FAB" w:rsidP="009C67C6">
      <w:pPr>
        <w:tabs>
          <w:tab w:val="left" w:pos="1418"/>
        </w:tabs>
        <w:autoSpaceDE w:val="0"/>
        <w:autoSpaceDN w:val="0"/>
        <w:adjustRightInd w:val="0"/>
        <w:spacing w:after="0" w:line="240" w:lineRule="auto"/>
        <w:rPr>
          <w:rFonts w:asciiTheme="majorBidi" w:hAnsiTheme="majorBidi" w:cstheme="majorBidi"/>
          <w:i/>
          <w:sz w:val="24"/>
          <w:szCs w:val="24"/>
          <w:lang w:val="es-ES_tradnl"/>
        </w:rPr>
      </w:pPr>
    </w:p>
    <w:p w:rsidR="00BD73C9" w:rsidRDefault="00FD31D7" w:rsidP="009C67C6">
      <w:pPr>
        <w:tabs>
          <w:tab w:val="left" w:pos="1418"/>
        </w:tabs>
        <w:autoSpaceDE w:val="0"/>
        <w:autoSpaceDN w:val="0"/>
        <w:adjustRightInd w:val="0"/>
        <w:spacing w:after="0" w:line="240" w:lineRule="auto"/>
        <w:rPr>
          <w:rFonts w:asciiTheme="majorBidi" w:hAnsiTheme="majorBidi" w:cstheme="majorBidi"/>
          <w:i/>
          <w:sz w:val="24"/>
          <w:szCs w:val="24"/>
          <w:lang w:val="es-ES_tradnl"/>
        </w:rPr>
      </w:pPr>
      <w:r w:rsidRPr="009C21F4">
        <w:rPr>
          <w:rFonts w:asciiTheme="majorBidi" w:hAnsiTheme="majorBidi" w:cstheme="majorBidi"/>
          <w:i/>
          <w:sz w:val="24"/>
          <w:szCs w:val="24"/>
          <w:lang w:val="es-ES_tradnl"/>
        </w:rPr>
        <w:t xml:space="preserve"> </w:t>
      </w:r>
      <w:proofErr w:type="gramStart"/>
      <w:r w:rsidRPr="009C21F4">
        <w:rPr>
          <w:rFonts w:asciiTheme="majorBidi" w:hAnsiTheme="majorBidi" w:cstheme="majorBidi"/>
          <w:i/>
          <w:sz w:val="24"/>
          <w:szCs w:val="24"/>
          <w:lang w:val="es-ES_tradnl"/>
        </w:rPr>
        <w:t>adornan</w:t>
      </w:r>
      <w:proofErr w:type="gramEnd"/>
      <w:r w:rsidR="009C67C6">
        <w:rPr>
          <w:rFonts w:asciiTheme="majorBidi" w:hAnsiTheme="majorBidi" w:cstheme="majorBidi"/>
          <w:i/>
          <w:sz w:val="24"/>
          <w:szCs w:val="24"/>
          <w:lang w:val="es-ES_tradnl"/>
        </w:rPr>
        <w:t xml:space="preserve"> </w:t>
      </w:r>
      <w:r w:rsidRPr="009C21F4">
        <w:rPr>
          <w:rFonts w:asciiTheme="majorBidi" w:hAnsiTheme="majorBidi" w:cstheme="majorBidi"/>
          <w:i/>
          <w:sz w:val="24"/>
          <w:szCs w:val="24"/>
          <w:lang w:val="es-ES_tradnl"/>
        </w:rPr>
        <w:t>las salas y circundan la taza de los saltadores. Lorca nos dijo entonces que él</w:t>
      </w:r>
    </w:p>
    <w:p w:rsidR="00D06FAB" w:rsidRDefault="00D06FAB" w:rsidP="009C67C6">
      <w:pPr>
        <w:tabs>
          <w:tab w:val="left" w:pos="1418"/>
        </w:tabs>
        <w:autoSpaceDE w:val="0"/>
        <w:autoSpaceDN w:val="0"/>
        <w:adjustRightInd w:val="0"/>
        <w:spacing w:after="0" w:line="240" w:lineRule="auto"/>
        <w:rPr>
          <w:rFonts w:asciiTheme="majorBidi" w:hAnsiTheme="majorBidi" w:cstheme="majorBidi"/>
          <w:i/>
          <w:sz w:val="24"/>
          <w:szCs w:val="24"/>
          <w:lang w:val="es-ES_tradnl"/>
        </w:rPr>
      </w:pPr>
    </w:p>
    <w:p w:rsidR="00BD73C9" w:rsidRDefault="00FD31D7" w:rsidP="009C67C6">
      <w:pPr>
        <w:tabs>
          <w:tab w:val="left" w:pos="1418"/>
        </w:tabs>
        <w:autoSpaceDE w:val="0"/>
        <w:autoSpaceDN w:val="0"/>
        <w:adjustRightInd w:val="0"/>
        <w:spacing w:after="0" w:line="240" w:lineRule="auto"/>
        <w:rPr>
          <w:rFonts w:asciiTheme="majorBidi" w:hAnsiTheme="majorBidi" w:cstheme="majorBidi"/>
          <w:i/>
          <w:sz w:val="24"/>
          <w:szCs w:val="24"/>
          <w:lang w:val="es-ES_tradnl"/>
        </w:rPr>
      </w:pPr>
      <w:r w:rsidRPr="009C21F4">
        <w:rPr>
          <w:rFonts w:asciiTheme="majorBidi" w:hAnsiTheme="majorBidi" w:cstheme="majorBidi"/>
          <w:i/>
          <w:sz w:val="24"/>
          <w:szCs w:val="24"/>
          <w:lang w:val="es-ES_tradnl"/>
        </w:rPr>
        <w:t xml:space="preserve"> </w:t>
      </w:r>
      <w:proofErr w:type="gramStart"/>
      <w:r w:rsidRPr="009C21F4">
        <w:rPr>
          <w:rFonts w:asciiTheme="majorBidi" w:hAnsiTheme="majorBidi" w:cstheme="majorBidi"/>
          <w:i/>
          <w:sz w:val="24"/>
          <w:szCs w:val="24"/>
          <w:lang w:val="es-ES_tradnl"/>
        </w:rPr>
        <w:t>tenía</w:t>
      </w:r>
      <w:proofErr w:type="gramEnd"/>
      <w:r w:rsidRPr="009C21F4">
        <w:rPr>
          <w:rFonts w:asciiTheme="majorBidi" w:hAnsiTheme="majorBidi" w:cstheme="majorBidi"/>
          <w:i/>
          <w:sz w:val="24"/>
          <w:szCs w:val="24"/>
          <w:lang w:val="es-ES_tradnl"/>
        </w:rPr>
        <w:t xml:space="preserve"> compuesto,</w:t>
      </w:r>
      <w:r w:rsidR="009C67C6">
        <w:rPr>
          <w:rFonts w:asciiTheme="majorBidi" w:hAnsiTheme="majorBidi" w:cstheme="majorBidi"/>
          <w:i/>
          <w:sz w:val="24"/>
          <w:szCs w:val="24"/>
          <w:lang w:val="es-ES_tradnl"/>
        </w:rPr>
        <w:t xml:space="preserve"> </w:t>
      </w:r>
      <w:r w:rsidRPr="009C21F4">
        <w:rPr>
          <w:rFonts w:asciiTheme="majorBidi" w:hAnsiTheme="majorBidi" w:cstheme="majorBidi"/>
          <w:i/>
          <w:sz w:val="24"/>
          <w:szCs w:val="24"/>
          <w:lang w:val="es-ES_tradnl"/>
        </w:rPr>
        <w:t>en homenaje a estos antiguos poe</w:t>
      </w:r>
      <w:r w:rsidR="00BD73C9">
        <w:rPr>
          <w:rFonts w:asciiTheme="majorBidi" w:hAnsiTheme="majorBidi" w:cstheme="majorBidi"/>
          <w:i/>
          <w:sz w:val="24"/>
          <w:szCs w:val="24"/>
          <w:lang w:val="es-ES_tradnl"/>
        </w:rPr>
        <w:t>tas granadinos, una colección de</w:t>
      </w:r>
      <w:r w:rsidRPr="009C21F4">
        <w:rPr>
          <w:rFonts w:asciiTheme="majorBidi" w:hAnsiTheme="majorBidi" w:cstheme="majorBidi"/>
          <w:i/>
          <w:sz w:val="24"/>
          <w:szCs w:val="24"/>
          <w:lang w:val="es-ES_tradnl"/>
        </w:rPr>
        <w:t xml:space="preserve"> </w:t>
      </w:r>
    </w:p>
    <w:p w:rsidR="00BD73C9" w:rsidRDefault="00BD73C9" w:rsidP="009C67C6">
      <w:pPr>
        <w:tabs>
          <w:tab w:val="left" w:pos="1418"/>
        </w:tabs>
        <w:autoSpaceDE w:val="0"/>
        <w:autoSpaceDN w:val="0"/>
        <w:adjustRightInd w:val="0"/>
        <w:spacing w:after="0" w:line="240" w:lineRule="auto"/>
        <w:rPr>
          <w:rFonts w:asciiTheme="majorBidi" w:hAnsiTheme="majorBidi" w:cstheme="majorBidi"/>
          <w:i/>
          <w:sz w:val="24"/>
          <w:szCs w:val="24"/>
          <w:lang w:val="es-ES_tradnl"/>
        </w:rPr>
      </w:pPr>
    </w:p>
    <w:p w:rsidR="00BD73C9" w:rsidRDefault="00FD31D7" w:rsidP="009C67C6">
      <w:pPr>
        <w:tabs>
          <w:tab w:val="left" w:pos="1418"/>
        </w:tabs>
        <w:autoSpaceDE w:val="0"/>
        <w:autoSpaceDN w:val="0"/>
        <w:adjustRightInd w:val="0"/>
        <w:spacing w:after="0" w:line="240" w:lineRule="auto"/>
        <w:rPr>
          <w:rFonts w:asciiTheme="majorBidi" w:hAnsiTheme="majorBidi" w:cstheme="majorBidi"/>
          <w:i/>
          <w:sz w:val="24"/>
          <w:szCs w:val="24"/>
          <w:lang w:val="es-ES_tradnl"/>
        </w:rPr>
      </w:pPr>
      <w:proofErr w:type="gramStart"/>
      <w:r w:rsidRPr="009C21F4">
        <w:rPr>
          <w:rFonts w:asciiTheme="majorBidi" w:hAnsiTheme="majorBidi" w:cstheme="majorBidi"/>
          <w:i/>
          <w:sz w:val="24"/>
          <w:szCs w:val="24"/>
          <w:lang w:val="es-ES_tradnl"/>
        </w:rPr>
        <w:t>casidas</w:t>
      </w:r>
      <w:proofErr w:type="gramEnd"/>
      <w:r w:rsidRPr="009C21F4">
        <w:rPr>
          <w:rFonts w:asciiTheme="majorBidi" w:hAnsiTheme="majorBidi" w:cstheme="majorBidi"/>
          <w:i/>
          <w:sz w:val="24"/>
          <w:szCs w:val="24"/>
          <w:lang w:val="es-ES_tradnl"/>
        </w:rPr>
        <w:t xml:space="preserve"> y gacelas,</w:t>
      </w:r>
      <w:r w:rsidR="009C67C6">
        <w:rPr>
          <w:rFonts w:asciiTheme="majorBidi" w:hAnsiTheme="majorBidi" w:cstheme="majorBidi"/>
          <w:i/>
          <w:sz w:val="24"/>
          <w:szCs w:val="24"/>
          <w:lang w:val="es-ES_tradnl"/>
        </w:rPr>
        <w:t xml:space="preserve"> </w:t>
      </w:r>
      <w:r w:rsidRPr="009C21F4">
        <w:rPr>
          <w:rFonts w:asciiTheme="majorBidi" w:hAnsiTheme="majorBidi" w:cstheme="majorBidi"/>
          <w:i/>
          <w:sz w:val="24"/>
          <w:szCs w:val="24"/>
          <w:lang w:val="es-ES_tradnl"/>
        </w:rPr>
        <w:t>es decir, el Diván, que del nombre de una huerta de su familia, donde</w:t>
      </w:r>
    </w:p>
    <w:p w:rsidR="00BD73C9" w:rsidRDefault="00BD73C9" w:rsidP="009C67C6">
      <w:pPr>
        <w:tabs>
          <w:tab w:val="left" w:pos="1418"/>
        </w:tabs>
        <w:autoSpaceDE w:val="0"/>
        <w:autoSpaceDN w:val="0"/>
        <w:adjustRightInd w:val="0"/>
        <w:spacing w:after="0" w:line="240" w:lineRule="auto"/>
        <w:rPr>
          <w:rFonts w:asciiTheme="majorBidi" w:hAnsiTheme="majorBidi" w:cstheme="majorBidi"/>
          <w:i/>
          <w:sz w:val="24"/>
          <w:szCs w:val="24"/>
          <w:lang w:val="es-ES_tradnl"/>
        </w:rPr>
      </w:pPr>
    </w:p>
    <w:p w:rsidR="00FD31D7" w:rsidRPr="009C21F4" w:rsidRDefault="00FD31D7" w:rsidP="009C67C6">
      <w:pPr>
        <w:tabs>
          <w:tab w:val="left" w:pos="1418"/>
        </w:tabs>
        <w:autoSpaceDE w:val="0"/>
        <w:autoSpaceDN w:val="0"/>
        <w:adjustRightInd w:val="0"/>
        <w:spacing w:after="0" w:line="240" w:lineRule="auto"/>
        <w:rPr>
          <w:rFonts w:asciiTheme="majorBidi" w:hAnsiTheme="majorBidi" w:cstheme="majorBidi"/>
          <w:i/>
          <w:sz w:val="24"/>
          <w:szCs w:val="24"/>
          <w:lang w:val="es-ES_tradnl"/>
        </w:rPr>
      </w:pPr>
      <w:r w:rsidRPr="009C21F4">
        <w:rPr>
          <w:rFonts w:asciiTheme="majorBidi" w:hAnsiTheme="majorBidi" w:cstheme="majorBidi"/>
          <w:i/>
          <w:sz w:val="24"/>
          <w:szCs w:val="24"/>
          <w:lang w:val="es-ES_tradnl"/>
        </w:rPr>
        <w:t xml:space="preserve"> </w:t>
      </w:r>
      <w:proofErr w:type="gramStart"/>
      <w:r w:rsidRPr="009C21F4">
        <w:rPr>
          <w:rFonts w:asciiTheme="majorBidi" w:hAnsiTheme="majorBidi" w:cstheme="majorBidi"/>
          <w:i/>
          <w:sz w:val="24"/>
          <w:szCs w:val="24"/>
          <w:lang w:val="es-ES_tradnl"/>
        </w:rPr>
        <w:t>muchas</w:t>
      </w:r>
      <w:proofErr w:type="gramEnd"/>
      <w:r w:rsidRPr="009C21F4">
        <w:rPr>
          <w:rFonts w:asciiTheme="majorBidi" w:hAnsiTheme="majorBidi" w:cstheme="majorBidi"/>
          <w:i/>
          <w:sz w:val="24"/>
          <w:szCs w:val="24"/>
          <w:lang w:val="es-ES_tradnl"/>
        </w:rPr>
        <w:t xml:space="preserve"> de ellas</w:t>
      </w:r>
      <w:r w:rsidR="009C67C6">
        <w:rPr>
          <w:rFonts w:asciiTheme="majorBidi" w:hAnsiTheme="majorBidi" w:cstheme="majorBidi"/>
          <w:i/>
          <w:sz w:val="24"/>
          <w:szCs w:val="24"/>
          <w:lang w:val="es-ES_tradnl"/>
        </w:rPr>
        <w:t xml:space="preserve"> </w:t>
      </w:r>
      <w:r w:rsidRPr="009C21F4">
        <w:rPr>
          <w:rFonts w:asciiTheme="majorBidi" w:hAnsiTheme="majorBidi" w:cstheme="majorBidi"/>
          <w:i/>
          <w:sz w:val="24"/>
          <w:szCs w:val="24"/>
          <w:lang w:val="es-ES_tradnl"/>
        </w:rPr>
        <w:t xml:space="preserve">fueron escritas, se llamaría del </w:t>
      </w:r>
      <w:proofErr w:type="spellStart"/>
      <w:r w:rsidRPr="009C21F4">
        <w:rPr>
          <w:rFonts w:asciiTheme="majorBidi" w:hAnsiTheme="majorBidi" w:cstheme="majorBidi"/>
          <w:i/>
          <w:sz w:val="24"/>
          <w:szCs w:val="24"/>
          <w:lang w:val="es-ES_tradnl"/>
        </w:rPr>
        <w:t>Tamarit</w:t>
      </w:r>
      <w:proofErr w:type="spellEnd"/>
      <w:r w:rsidR="009C67C6">
        <w:rPr>
          <w:rFonts w:asciiTheme="majorBidi" w:hAnsiTheme="majorBidi" w:cstheme="majorBidi"/>
          <w:i/>
          <w:sz w:val="24"/>
          <w:szCs w:val="24"/>
          <w:lang w:val="es-ES_tradnl"/>
        </w:rPr>
        <w:t>”</w:t>
      </w:r>
      <w:r w:rsidR="009C67C6">
        <w:rPr>
          <w:rStyle w:val="Appelnotedebasdep"/>
          <w:rFonts w:asciiTheme="majorBidi" w:hAnsiTheme="majorBidi" w:cstheme="majorBidi"/>
          <w:i/>
          <w:sz w:val="24"/>
          <w:szCs w:val="24"/>
          <w:lang w:val="es-ES_tradnl"/>
        </w:rPr>
        <w:footnoteReference w:id="71"/>
      </w:r>
      <w:r w:rsidR="009C67C6">
        <w:rPr>
          <w:rFonts w:asciiTheme="majorBidi" w:hAnsiTheme="majorBidi" w:cstheme="majorBidi"/>
          <w:i/>
          <w:sz w:val="24"/>
          <w:szCs w:val="24"/>
          <w:lang w:val="es-ES_tradnl"/>
        </w:rPr>
        <w:t>.</w:t>
      </w:r>
    </w:p>
    <w:p w:rsidR="00FD31D7" w:rsidRPr="009C21F4" w:rsidRDefault="00FD31D7" w:rsidP="00FD31D7">
      <w:pPr>
        <w:tabs>
          <w:tab w:val="left" w:pos="1418"/>
        </w:tabs>
        <w:autoSpaceDE w:val="0"/>
        <w:autoSpaceDN w:val="0"/>
        <w:adjustRightInd w:val="0"/>
        <w:spacing w:after="0" w:line="240" w:lineRule="auto"/>
        <w:rPr>
          <w:rFonts w:asciiTheme="majorBidi" w:hAnsiTheme="majorBidi" w:cstheme="majorBidi"/>
          <w:i/>
          <w:sz w:val="24"/>
          <w:szCs w:val="24"/>
          <w:lang w:val="es-ES_tradnl"/>
        </w:rPr>
      </w:pPr>
      <w:r w:rsidRPr="009C21F4">
        <w:rPr>
          <w:rFonts w:asciiTheme="majorBidi" w:hAnsiTheme="majorBidi" w:cstheme="majorBidi"/>
          <w:i/>
          <w:sz w:val="24"/>
          <w:szCs w:val="24"/>
          <w:lang w:val="es-ES_tradnl"/>
        </w:rPr>
        <w:t xml:space="preserve"> </w:t>
      </w:r>
    </w:p>
    <w:p w:rsidR="000E1C02"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714F30">
        <w:rPr>
          <w:rFonts w:asciiTheme="majorBidi" w:hAnsiTheme="majorBidi" w:cstheme="majorBidi"/>
          <w:sz w:val="24"/>
          <w:szCs w:val="24"/>
          <w:lang w:val="es-ES_tradnl"/>
        </w:rPr>
        <w:t>Quizá el primer investigador que avisó sobre la influencia de García Gómez en</w:t>
      </w:r>
      <w:r>
        <w:rPr>
          <w:rFonts w:asciiTheme="majorBidi" w:hAnsiTheme="majorBidi" w:cstheme="majorBidi"/>
          <w:sz w:val="24"/>
          <w:szCs w:val="24"/>
          <w:lang w:val="es-ES_tradnl"/>
        </w:rPr>
        <w:t xml:space="preserve"> </w:t>
      </w:r>
      <w:r w:rsidRPr="00714F30">
        <w:rPr>
          <w:rFonts w:asciiTheme="majorBidi" w:hAnsiTheme="majorBidi" w:cstheme="majorBidi"/>
          <w:sz w:val="24"/>
          <w:szCs w:val="24"/>
          <w:lang w:val="es-ES_tradnl"/>
        </w:rPr>
        <w:t>García</w:t>
      </w:r>
    </w:p>
    <w:p w:rsidR="000E1C02" w:rsidRDefault="000E1C02"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0E1C02"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714F30">
        <w:rPr>
          <w:rFonts w:asciiTheme="majorBidi" w:hAnsiTheme="majorBidi" w:cstheme="majorBidi"/>
          <w:sz w:val="24"/>
          <w:szCs w:val="24"/>
          <w:lang w:val="es-ES_tradnl"/>
        </w:rPr>
        <w:t xml:space="preserve"> Lorca sea Miguel Pérez Ferrero, en 1930. El 14 de agosto, había publicado</w:t>
      </w:r>
      <w:r>
        <w:rPr>
          <w:rFonts w:asciiTheme="majorBidi" w:hAnsiTheme="majorBidi" w:cstheme="majorBidi"/>
          <w:sz w:val="24"/>
          <w:szCs w:val="24"/>
          <w:lang w:val="es-ES_tradnl"/>
        </w:rPr>
        <w:t xml:space="preserve"> </w:t>
      </w:r>
      <w:r w:rsidRPr="00714F30">
        <w:rPr>
          <w:rFonts w:asciiTheme="majorBidi" w:hAnsiTheme="majorBidi" w:cstheme="majorBidi"/>
          <w:sz w:val="24"/>
          <w:szCs w:val="24"/>
          <w:lang w:val="es-ES_tradnl"/>
        </w:rPr>
        <w:t>en el Heraldo</w:t>
      </w:r>
    </w:p>
    <w:p w:rsidR="000E1C02" w:rsidRDefault="000E1C02"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FD31D7"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714F30">
        <w:rPr>
          <w:rFonts w:asciiTheme="majorBidi" w:hAnsiTheme="majorBidi" w:cstheme="majorBidi"/>
          <w:sz w:val="24"/>
          <w:szCs w:val="24"/>
          <w:lang w:val="es-ES_tradnl"/>
        </w:rPr>
        <w:t xml:space="preserve"> </w:t>
      </w:r>
      <w:proofErr w:type="gramStart"/>
      <w:r w:rsidRPr="00714F30">
        <w:rPr>
          <w:rFonts w:asciiTheme="majorBidi" w:hAnsiTheme="majorBidi" w:cstheme="majorBidi"/>
          <w:sz w:val="24"/>
          <w:szCs w:val="24"/>
          <w:lang w:val="es-ES_tradnl"/>
        </w:rPr>
        <w:t>una</w:t>
      </w:r>
      <w:proofErr w:type="gramEnd"/>
      <w:r w:rsidRPr="00714F30">
        <w:rPr>
          <w:rFonts w:asciiTheme="majorBidi" w:hAnsiTheme="majorBidi" w:cstheme="majorBidi"/>
          <w:sz w:val="24"/>
          <w:szCs w:val="24"/>
          <w:lang w:val="es-ES_tradnl"/>
        </w:rPr>
        <w:t xml:space="preserve"> reseña de Poemas </w:t>
      </w:r>
      <w:proofErr w:type="spellStart"/>
      <w:r w:rsidRPr="00714F30">
        <w:rPr>
          <w:rFonts w:asciiTheme="majorBidi" w:hAnsiTheme="majorBidi" w:cstheme="majorBidi"/>
          <w:sz w:val="24"/>
          <w:szCs w:val="24"/>
          <w:lang w:val="es-ES_tradnl"/>
        </w:rPr>
        <w:t>arabigoandaluces</w:t>
      </w:r>
      <w:proofErr w:type="spellEnd"/>
      <w:r w:rsidRPr="00714F30">
        <w:rPr>
          <w:rFonts w:asciiTheme="majorBidi" w:hAnsiTheme="majorBidi" w:cstheme="majorBidi"/>
          <w:sz w:val="24"/>
          <w:szCs w:val="24"/>
          <w:lang w:val="es-ES_tradnl"/>
        </w:rPr>
        <w:t>, de Emilio García Gómez.</w:t>
      </w:r>
    </w:p>
    <w:p w:rsidR="00FD31D7" w:rsidRPr="00714F30"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874362" w:rsidRDefault="00881F08" w:rsidP="00874362">
      <w:pPr>
        <w:tabs>
          <w:tab w:val="left" w:pos="1418"/>
        </w:tabs>
        <w:autoSpaceDE w:val="0"/>
        <w:autoSpaceDN w:val="0"/>
        <w:adjustRightInd w:val="0"/>
        <w:spacing w:after="0" w:line="240" w:lineRule="auto"/>
        <w:rPr>
          <w:rFonts w:asciiTheme="majorBidi" w:hAnsiTheme="majorBidi" w:cstheme="majorBidi"/>
          <w:sz w:val="24"/>
          <w:szCs w:val="24"/>
          <w:lang w:val="es-ES_tradnl"/>
        </w:rPr>
      </w:pPr>
      <w:r>
        <w:rPr>
          <w:rFonts w:asciiTheme="majorBidi" w:hAnsiTheme="majorBidi" w:cstheme="majorBidi"/>
          <w:sz w:val="24"/>
          <w:szCs w:val="24"/>
          <w:lang w:val="es-ES_tradnl"/>
        </w:rPr>
        <w:t xml:space="preserve">                       </w:t>
      </w:r>
      <w:r w:rsidR="00FD31D7" w:rsidRPr="00714F30">
        <w:rPr>
          <w:rFonts w:asciiTheme="majorBidi" w:hAnsiTheme="majorBidi" w:cstheme="majorBidi"/>
          <w:sz w:val="24"/>
          <w:szCs w:val="24"/>
          <w:lang w:val="es-ES_tradnl"/>
        </w:rPr>
        <w:t>En su artículo, Pérez Ferrero, que conocía bien la poesía de Lorca, había</w:t>
      </w:r>
    </w:p>
    <w:p w:rsidR="00874362" w:rsidRDefault="00874362" w:rsidP="00874362">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874362" w:rsidRDefault="00FD31D7" w:rsidP="00874362">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714F30">
        <w:rPr>
          <w:rFonts w:asciiTheme="majorBidi" w:hAnsiTheme="majorBidi" w:cstheme="majorBidi"/>
          <w:sz w:val="24"/>
          <w:szCs w:val="24"/>
          <w:lang w:val="es-ES_tradnl"/>
        </w:rPr>
        <w:t xml:space="preserve"> </w:t>
      </w:r>
      <w:proofErr w:type="gramStart"/>
      <w:r w:rsidRPr="00714F30">
        <w:rPr>
          <w:rFonts w:asciiTheme="majorBidi" w:hAnsiTheme="majorBidi" w:cstheme="majorBidi"/>
          <w:sz w:val="24"/>
          <w:szCs w:val="24"/>
          <w:lang w:val="es-ES_tradnl"/>
        </w:rPr>
        <w:t>sugerido</w:t>
      </w:r>
      <w:proofErr w:type="gramEnd"/>
      <w:r w:rsidR="00874362">
        <w:rPr>
          <w:rFonts w:asciiTheme="majorBidi" w:hAnsiTheme="majorBidi" w:cstheme="majorBidi"/>
          <w:sz w:val="24"/>
          <w:szCs w:val="24"/>
          <w:lang w:val="es-ES_tradnl"/>
        </w:rPr>
        <w:t xml:space="preserve"> </w:t>
      </w:r>
      <w:r w:rsidRPr="00714F30">
        <w:rPr>
          <w:rFonts w:asciiTheme="majorBidi" w:hAnsiTheme="majorBidi" w:cstheme="majorBidi"/>
          <w:sz w:val="24"/>
          <w:szCs w:val="24"/>
          <w:lang w:val="es-ES_tradnl"/>
        </w:rPr>
        <w:t>que entre ella (y la de Alberti) y los poemas traducidos por García Gómez había</w:t>
      </w:r>
    </w:p>
    <w:p w:rsidR="00874362" w:rsidRDefault="00874362" w:rsidP="00874362">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874362" w:rsidRDefault="00FD31D7" w:rsidP="00874362">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714F30">
        <w:rPr>
          <w:rFonts w:asciiTheme="majorBidi" w:hAnsiTheme="majorBidi" w:cstheme="majorBidi"/>
          <w:sz w:val="24"/>
          <w:szCs w:val="24"/>
          <w:lang w:val="es-ES_tradnl"/>
        </w:rPr>
        <w:t xml:space="preserve"> </w:t>
      </w:r>
      <w:proofErr w:type="gramStart"/>
      <w:r w:rsidRPr="00714F30">
        <w:rPr>
          <w:rFonts w:asciiTheme="majorBidi" w:hAnsiTheme="majorBidi" w:cstheme="majorBidi"/>
          <w:sz w:val="24"/>
          <w:szCs w:val="24"/>
          <w:lang w:val="es-ES_tradnl"/>
        </w:rPr>
        <w:t>una</w:t>
      </w:r>
      <w:proofErr w:type="gramEnd"/>
      <w:r w:rsidR="00874362">
        <w:rPr>
          <w:rFonts w:asciiTheme="majorBidi" w:hAnsiTheme="majorBidi" w:cstheme="majorBidi"/>
          <w:sz w:val="24"/>
          <w:szCs w:val="24"/>
          <w:lang w:val="es-ES_tradnl"/>
        </w:rPr>
        <w:t xml:space="preserve"> </w:t>
      </w:r>
      <w:r w:rsidRPr="00714F30">
        <w:rPr>
          <w:rFonts w:asciiTheme="majorBidi" w:hAnsiTheme="majorBidi" w:cstheme="majorBidi"/>
          <w:sz w:val="24"/>
          <w:szCs w:val="24"/>
          <w:lang w:val="es-ES_tradnl"/>
        </w:rPr>
        <w:t>evidente filiación.</w:t>
      </w:r>
      <w:r>
        <w:rPr>
          <w:rFonts w:asciiTheme="majorBidi" w:hAnsiTheme="majorBidi" w:cstheme="majorBidi"/>
          <w:sz w:val="24"/>
          <w:szCs w:val="24"/>
          <w:lang w:val="es-ES_tradnl"/>
        </w:rPr>
        <w:t xml:space="preserve"> </w:t>
      </w:r>
      <w:r w:rsidRPr="00714F30">
        <w:rPr>
          <w:rFonts w:asciiTheme="majorBidi" w:hAnsiTheme="majorBidi" w:cstheme="majorBidi"/>
          <w:sz w:val="24"/>
          <w:szCs w:val="24"/>
          <w:lang w:val="es-ES_tradnl"/>
        </w:rPr>
        <w:t>Un año más tarde, Luis Cernuda, poeta y amigo de Lorca, también</w:t>
      </w:r>
    </w:p>
    <w:p w:rsidR="00874362" w:rsidRDefault="00874362" w:rsidP="00874362">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874362" w:rsidRDefault="00FD31D7" w:rsidP="00874362">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714F30">
        <w:rPr>
          <w:rFonts w:asciiTheme="majorBidi" w:hAnsiTheme="majorBidi" w:cstheme="majorBidi"/>
          <w:sz w:val="24"/>
          <w:szCs w:val="24"/>
          <w:lang w:val="es-ES_tradnl"/>
        </w:rPr>
        <w:t xml:space="preserve"> </w:t>
      </w:r>
      <w:proofErr w:type="gramStart"/>
      <w:r w:rsidRPr="00714F30">
        <w:rPr>
          <w:rFonts w:asciiTheme="majorBidi" w:hAnsiTheme="majorBidi" w:cstheme="majorBidi"/>
          <w:sz w:val="24"/>
          <w:szCs w:val="24"/>
          <w:lang w:val="es-ES_tradnl"/>
        </w:rPr>
        <w:t>se</w:t>
      </w:r>
      <w:proofErr w:type="gramEnd"/>
      <w:r w:rsidRPr="00714F30">
        <w:rPr>
          <w:rFonts w:asciiTheme="majorBidi" w:hAnsiTheme="majorBidi" w:cstheme="majorBidi"/>
          <w:sz w:val="24"/>
          <w:szCs w:val="24"/>
          <w:lang w:val="es-ES_tradnl"/>
        </w:rPr>
        <w:t xml:space="preserve"> percató de</w:t>
      </w:r>
      <w:r>
        <w:rPr>
          <w:rFonts w:asciiTheme="majorBidi" w:hAnsiTheme="majorBidi" w:cstheme="majorBidi"/>
          <w:sz w:val="24"/>
          <w:szCs w:val="24"/>
          <w:lang w:val="es-ES_tradnl"/>
        </w:rPr>
        <w:t xml:space="preserve"> </w:t>
      </w:r>
      <w:r w:rsidRPr="00714F30">
        <w:rPr>
          <w:rFonts w:asciiTheme="majorBidi" w:hAnsiTheme="majorBidi" w:cstheme="majorBidi"/>
          <w:sz w:val="24"/>
          <w:szCs w:val="24"/>
          <w:lang w:val="es-ES_tradnl"/>
        </w:rPr>
        <w:t>esta influencia y escribió su artículo: “Federico García Lorca”, en Heraldo</w:t>
      </w:r>
    </w:p>
    <w:p w:rsidR="00874362" w:rsidRDefault="00874362" w:rsidP="00874362">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FD31D7" w:rsidRDefault="00FD31D7" w:rsidP="00874362">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714F30">
        <w:rPr>
          <w:rFonts w:asciiTheme="majorBidi" w:hAnsiTheme="majorBidi" w:cstheme="majorBidi"/>
          <w:sz w:val="24"/>
          <w:szCs w:val="24"/>
          <w:lang w:val="es-ES_tradnl"/>
        </w:rPr>
        <w:t xml:space="preserve"> </w:t>
      </w:r>
      <w:proofErr w:type="gramStart"/>
      <w:r w:rsidRPr="00714F30">
        <w:rPr>
          <w:rFonts w:asciiTheme="majorBidi" w:hAnsiTheme="majorBidi" w:cstheme="majorBidi"/>
          <w:sz w:val="24"/>
          <w:szCs w:val="24"/>
          <w:lang w:val="es-ES_tradnl"/>
        </w:rPr>
        <w:t>de</w:t>
      </w:r>
      <w:proofErr w:type="gramEnd"/>
      <w:r w:rsidRPr="00714F30">
        <w:rPr>
          <w:rFonts w:asciiTheme="majorBidi" w:hAnsiTheme="majorBidi" w:cstheme="majorBidi"/>
          <w:sz w:val="24"/>
          <w:szCs w:val="24"/>
          <w:lang w:val="es-ES_tradnl"/>
        </w:rPr>
        <w:t xml:space="preserve"> Madrid,</w:t>
      </w:r>
      <w:r>
        <w:rPr>
          <w:rFonts w:asciiTheme="majorBidi" w:hAnsiTheme="majorBidi" w:cstheme="majorBidi"/>
          <w:sz w:val="24"/>
          <w:szCs w:val="24"/>
          <w:lang w:val="es-ES_tradnl"/>
        </w:rPr>
        <w:t xml:space="preserve"> </w:t>
      </w:r>
      <w:r w:rsidRPr="00714F30">
        <w:rPr>
          <w:rFonts w:asciiTheme="majorBidi" w:hAnsiTheme="majorBidi" w:cstheme="majorBidi"/>
          <w:sz w:val="24"/>
          <w:szCs w:val="24"/>
          <w:lang w:val="es-ES_tradnl"/>
        </w:rPr>
        <w:t>27 de Noviembre de 1931:</w:t>
      </w:r>
    </w:p>
    <w:p w:rsidR="00787699" w:rsidRDefault="00787699" w:rsidP="00874362">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564D95" w:rsidRDefault="00FD31D7" w:rsidP="00787699">
      <w:pPr>
        <w:tabs>
          <w:tab w:val="left" w:pos="1418"/>
        </w:tabs>
        <w:autoSpaceDE w:val="0"/>
        <w:autoSpaceDN w:val="0"/>
        <w:adjustRightInd w:val="0"/>
        <w:spacing w:after="0" w:line="240" w:lineRule="auto"/>
        <w:rPr>
          <w:rFonts w:asciiTheme="majorBidi" w:hAnsiTheme="majorBidi" w:cstheme="majorBidi"/>
          <w:i/>
          <w:iCs/>
          <w:sz w:val="24"/>
          <w:szCs w:val="24"/>
          <w:lang w:val="es-ES_tradnl"/>
        </w:rPr>
      </w:pPr>
      <w:r>
        <w:rPr>
          <w:rFonts w:asciiTheme="majorBidi" w:hAnsiTheme="majorBidi" w:cstheme="majorBidi"/>
          <w:sz w:val="24"/>
          <w:szCs w:val="24"/>
          <w:lang w:val="es-ES_tradnl"/>
        </w:rPr>
        <w:t xml:space="preserve"> </w:t>
      </w:r>
      <w:r w:rsidR="00D30641">
        <w:rPr>
          <w:rFonts w:asciiTheme="majorBidi" w:hAnsiTheme="majorBidi" w:cstheme="majorBidi"/>
          <w:sz w:val="24"/>
          <w:szCs w:val="24"/>
          <w:lang w:val="es-ES_tradnl"/>
        </w:rPr>
        <w:t xml:space="preserve">                      </w:t>
      </w:r>
      <w:r w:rsidRPr="00BE53B1">
        <w:rPr>
          <w:rFonts w:asciiTheme="majorBidi" w:hAnsiTheme="majorBidi" w:cstheme="majorBidi"/>
          <w:i/>
          <w:iCs/>
          <w:sz w:val="24"/>
          <w:szCs w:val="24"/>
          <w:lang w:val="es-ES_tradnl"/>
        </w:rPr>
        <w:t xml:space="preserve">“Hace algún tiempo, hojeando esa selección de poetas </w:t>
      </w:r>
      <w:proofErr w:type="spellStart"/>
      <w:r w:rsidRPr="00BE53B1">
        <w:rPr>
          <w:rFonts w:asciiTheme="majorBidi" w:hAnsiTheme="majorBidi" w:cstheme="majorBidi"/>
          <w:i/>
          <w:iCs/>
          <w:sz w:val="24"/>
          <w:szCs w:val="24"/>
          <w:lang w:val="es-ES_tradnl"/>
        </w:rPr>
        <w:t>arábigoandaluces</w:t>
      </w:r>
      <w:proofErr w:type="spellEnd"/>
      <w:r w:rsidR="00830422">
        <w:rPr>
          <w:rFonts w:asciiTheme="majorBidi" w:hAnsiTheme="majorBidi" w:cstheme="majorBidi"/>
          <w:i/>
          <w:iCs/>
          <w:sz w:val="24"/>
          <w:szCs w:val="24"/>
          <w:lang w:val="es-ES_tradnl"/>
        </w:rPr>
        <w:t>,</w:t>
      </w:r>
    </w:p>
    <w:p w:rsidR="00564D95" w:rsidRDefault="00564D95" w:rsidP="00787699">
      <w:pPr>
        <w:tabs>
          <w:tab w:val="left" w:pos="1418"/>
        </w:tabs>
        <w:autoSpaceDE w:val="0"/>
        <w:autoSpaceDN w:val="0"/>
        <w:adjustRightInd w:val="0"/>
        <w:spacing w:after="0" w:line="240" w:lineRule="auto"/>
        <w:rPr>
          <w:rFonts w:asciiTheme="majorBidi" w:hAnsiTheme="majorBidi" w:cstheme="majorBidi"/>
          <w:i/>
          <w:iCs/>
          <w:sz w:val="24"/>
          <w:szCs w:val="24"/>
          <w:lang w:val="es-ES_tradnl"/>
        </w:rPr>
      </w:pPr>
    </w:p>
    <w:p w:rsidR="00564D95" w:rsidRDefault="00FD31D7" w:rsidP="00787699">
      <w:pPr>
        <w:tabs>
          <w:tab w:val="left" w:pos="1418"/>
        </w:tabs>
        <w:autoSpaceDE w:val="0"/>
        <w:autoSpaceDN w:val="0"/>
        <w:adjustRightInd w:val="0"/>
        <w:spacing w:after="0" w:line="240" w:lineRule="auto"/>
        <w:rPr>
          <w:rFonts w:asciiTheme="majorBidi" w:hAnsiTheme="majorBidi" w:cstheme="majorBidi"/>
          <w:i/>
          <w:iCs/>
          <w:sz w:val="24"/>
          <w:szCs w:val="24"/>
          <w:lang w:val="es-ES_tradnl"/>
        </w:rPr>
      </w:pPr>
      <w:r w:rsidRPr="00BE53B1">
        <w:rPr>
          <w:rFonts w:asciiTheme="majorBidi" w:hAnsiTheme="majorBidi" w:cstheme="majorBidi"/>
          <w:i/>
          <w:iCs/>
          <w:sz w:val="24"/>
          <w:szCs w:val="24"/>
          <w:lang w:val="es-ES_tradnl"/>
        </w:rPr>
        <w:t xml:space="preserve"> </w:t>
      </w:r>
      <w:proofErr w:type="gramStart"/>
      <w:r w:rsidRPr="00BE53B1">
        <w:rPr>
          <w:rFonts w:asciiTheme="majorBidi" w:hAnsiTheme="majorBidi" w:cstheme="majorBidi"/>
          <w:i/>
          <w:iCs/>
          <w:sz w:val="24"/>
          <w:szCs w:val="24"/>
          <w:lang w:val="es-ES_tradnl"/>
        </w:rPr>
        <w:t>escogidos</w:t>
      </w:r>
      <w:proofErr w:type="gramEnd"/>
      <w:r w:rsidRPr="00BE53B1">
        <w:rPr>
          <w:rFonts w:asciiTheme="majorBidi" w:hAnsiTheme="majorBidi" w:cstheme="majorBidi"/>
          <w:i/>
          <w:iCs/>
          <w:sz w:val="24"/>
          <w:szCs w:val="24"/>
          <w:lang w:val="es-ES_tradnl"/>
        </w:rPr>
        <w:t xml:space="preserve"> y traducidos por el señor García Gómez, hallaba allí una tradición a esta</w:t>
      </w:r>
    </w:p>
    <w:p w:rsidR="00564D95" w:rsidRDefault="00564D95" w:rsidP="00787699">
      <w:pPr>
        <w:tabs>
          <w:tab w:val="left" w:pos="1418"/>
        </w:tabs>
        <w:autoSpaceDE w:val="0"/>
        <w:autoSpaceDN w:val="0"/>
        <w:adjustRightInd w:val="0"/>
        <w:spacing w:after="0" w:line="240" w:lineRule="auto"/>
        <w:rPr>
          <w:rFonts w:asciiTheme="majorBidi" w:hAnsiTheme="majorBidi" w:cstheme="majorBidi"/>
          <w:i/>
          <w:iCs/>
          <w:sz w:val="24"/>
          <w:szCs w:val="24"/>
          <w:lang w:val="es-ES_tradnl"/>
        </w:rPr>
      </w:pPr>
    </w:p>
    <w:p w:rsidR="00564D95" w:rsidRDefault="00FD31D7" w:rsidP="00787699">
      <w:pPr>
        <w:tabs>
          <w:tab w:val="left" w:pos="1418"/>
        </w:tabs>
        <w:autoSpaceDE w:val="0"/>
        <w:autoSpaceDN w:val="0"/>
        <w:adjustRightInd w:val="0"/>
        <w:spacing w:after="0" w:line="240" w:lineRule="auto"/>
        <w:rPr>
          <w:rFonts w:asciiTheme="majorBidi" w:hAnsiTheme="majorBidi" w:cstheme="majorBidi"/>
          <w:i/>
          <w:iCs/>
          <w:sz w:val="24"/>
          <w:szCs w:val="24"/>
          <w:lang w:val="es-ES_tradnl"/>
        </w:rPr>
      </w:pPr>
      <w:r w:rsidRPr="00BE53B1">
        <w:rPr>
          <w:rFonts w:asciiTheme="majorBidi" w:hAnsiTheme="majorBidi" w:cstheme="majorBidi"/>
          <w:i/>
          <w:iCs/>
          <w:sz w:val="24"/>
          <w:szCs w:val="24"/>
          <w:lang w:val="es-ES_tradnl"/>
        </w:rPr>
        <w:t xml:space="preserve"> </w:t>
      </w:r>
      <w:proofErr w:type="gramStart"/>
      <w:r w:rsidRPr="00BE53B1">
        <w:rPr>
          <w:rFonts w:asciiTheme="majorBidi" w:hAnsiTheme="majorBidi" w:cstheme="majorBidi"/>
          <w:i/>
          <w:iCs/>
          <w:sz w:val="24"/>
          <w:szCs w:val="24"/>
          <w:lang w:val="es-ES_tradnl"/>
        </w:rPr>
        <w:t>poesía</w:t>
      </w:r>
      <w:proofErr w:type="gramEnd"/>
      <w:r w:rsidRPr="00BE53B1">
        <w:rPr>
          <w:rFonts w:asciiTheme="majorBidi" w:hAnsiTheme="majorBidi" w:cstheme="majorBidi"/>
          <w:i/>
          <w:iCs/>
          <w:sz w:val="24"/>
          <w:szCs w:val="24"/>
          <w:lang w:val="es-ES_tradnl"/>
        </w:rPr>
        <w:t xml:space="preserve"> de Federico García Lorca. Al leer Hafiz, </w:t>
      </w:r>
      <w:proofErr w:type="spellStart"/>
      <w:r w:rsidRPr="00BE53B1">
        <w:rPr>
          <w:rFonts w:asciiTheme="majorBidi" w:hAnsiTheme="majorBidi" w:cstheme="majorBidi"/>
          <w:i/>
          <w:iCs/>
          <w:sz w:val="24"/>
          <w:szCs w:val="24"/>
          <w:lang w:val="es-ES_tradnl"/>
        </w:rPr>
        <w:t>Khayyam</w:t>
      </w:r>
      <w:proofErr w:type="spellEnd"/>
      <w:r w:rsidRPr="00BE53B1">
        <w:rPr>
          <w:rFonts w:asciiTheme="majorBidi" w:hAnsiTheme="majorBidi" w:cstheme="majorBidi"/>
          <w:i/>
          <w:iCs/>
          <w:sz w:val="24"/>
          <w:szCs w:val="24"/>
          <w:lang w:val="es-ES_tradnl"/>
        </w:rPr>
        <w:t>, en cualquier otro poeta</w:t>
      </w:r>
    </w:p>
    <w:p w:rsidR="00564D95" w:rsidRDefault="00564D95" w:rsidP="00787699">
      <w:pPr>
        <w:tabs>
          <w:tab w:val="left" w:pos="1418"/>
        </w:tabs>
        <w:autoSpaceDE w:val="0"/>
        <w:autoSpaceDN w:val="0"/>
        <w:adjustRightInd w:val="0"/>
        <w:spacing w:after="0" w:line="240" w:lineRule="auto"/>
        <w:rPr>
          <w:rFonts w:asciiTheme="majorBidi" w:hAnsiTheme="majorBidi" w:cstheme="majorBidi"/>
          <w:i/>
          <w:iCs/>
          <w:sz w:val="24"/>
          <w:szCs w:val="24"/>
          <w:lang w:val="es-ES_tradnl"/>
        </w:rPr>
      </w:pPr>
    </w:p>
    <w:p w:rsidR="00564D95" w:rsidRDefault="00FD31D7" w:rsidP="00787699">
      <w:pPr>
        <w:tabs>
          <w:tab w:val="left" w:pos="1418"/>
        </w:tabs>
        <w:autoSpaceDE w:val="0"/>
        <w:autoSpaceDN w:val="0"/>
        <w:adjustRightInd w:val="0"/>
        <w:spacing w:after="0" w:line="240" w:lineRule="auto"/>
        <w:rPr>
          <w:rFonts w:asciiTheme="majorBidi" w:hAnsiTheme="majorBidi" w:cstheme="majorBidi"/>
          <w:i/>
          <w:iCs/>
          <w:sz w:val="24"/>
          <w:szCs w:val="24"/>
          <w:lang w:val="es-ES_tradnl"/>
        </w:rPr>
      </w:pPr>
      <w:r w:rsidRPr="00BE53B1">
        <w:rPr>
          <w:rFonts w:asciiTheme="majorBidi" w:hAnsiTheme="majorBidi" w:cstheme="majorBidi"/>
          <w:i/>
          <w:iCs/>
          <w:sz w:val="24"/>
          <w:szCs w:val="24"/>
          <w:lang w:val="es-ES_tradnl"/>
        </w:rPr>
        <w:t xml:space="preserve"> </w:t>
      </w:r>
      <w:proofErr w:type="gramStart"/>
      <w:r w:rsidRPr="00BE53B1">
        <w:rPr>
          <w:rFonts w:asciiTheme="majorBidi" w:hAnsiTheme="majorBidi" w:cstheme="majorBidi"/>
          <w:i/>
          <w:iCs/>
          <w:sz w:val="24"/>
          <w:szCs w:val="24"/>
          <w:lang w:val="es-ES_tradnl"/>
        </w:rPr>
        <w:t>oriental</w:t>
      </w:r>
      <w:proofErr w:type="gramEnd"/>
      <w:r w:rsidRPr="00BE53B1">
        <w:rPr>
          <w:rFonts w:asciiTheme="majorBidi" w:hAnsiTheme="majorBidi" w:cstheme="majorBidi"/>
          <w:i/>
          <w:iCs/>
          <w:sz w:val="24"/>
          <w:szCs w:val="24"/>
          <w:lang w:val="es-ES_tradnl"/>
        </w:rPr>
        <w:t xml:space="preserve">, más o menos conocido, en ciertas frases del </w:t>
      </w:r>
      <w:proofErr w:type="spellStart"/>
      <w:r w:rsidRPr="00BE53B1">
        <w:rPr>
          <w:rFonts w:asciiTheme="majorBidi" w:hAnsiTheme="majorBidi" w:cstheme="majorBidi"/>
          <w:i/>
          <w:iCs/>
          <w:sz w:val="24"/>
          <w:szCs w:val="24"/>
          <w:lang w:val="es-ES_tradnl"/>
        </w:rPr>
        <w:t>Korán</w:t>
      </w:r>
      <w:proofErr w:type="spellEnd"/>
      <w:r w:rsidRPr="00BE53B1">
        <w:rPr>
          <w:rFonts w:asciiTheme="majorBidi" w:hAnsiTheme="majorBidi" w:cstheme="majorBidi"/>
          <w:i/>
          <w:iCs/>
          <w:sz w:val="24"/>
          <w:szCs w:val="24"/>
          <w:lang w:val="es-ES_tradnl"/>
        </w:rPr>
        <w:t xml:space="preserve"> se le hayan aquellos</w:t>
      </w:r>
    </w:p>
    <w:p w:rsidR="00564D95" w:rsidRDefault="00564D95" w:rsidP="00787699">
      <w:pPr>
        <w:tabs>
          <w:tab w:val="left" w:pos="1418"/>
        </w:tabs>
        <w:autoSpaceDE w:val="0"/>
        <w:autoSpaceDN w:val="0"/>
        <w:adjustRightInd w:val="0"/>
        <w:spacing w:after="0" w:line="240" w:lineRule="auto"/>
        <w:rPr>
          <w:rFonts w:asciiTheme="majorBidi" w:hAnsiTheme="majorBidi" w:cstheme="majorBidi"/>
          <w:i/>
          <w:iCs/>
          <w:sz w:val="24"/>
          <w:szCs w:val="24"/>
          <w:lang w:val="es-ES_tradnl"/>
        </w:rPr>
      </w:pPr>
    </w:p>
    <w:p w:rsidR="00564D95" w:rsidRDefault="00FD31D7" w:rsidP="00787699">
      <w:pPr>
        <w:tabs>
          <w:tab w:val="left" w:pos="1418"/>
        </w:tabs>
        <w:autoSpaceDE w:val="0"/>
        <w:autoSpaceDN w:val="0"/>
        <w:adjustRightInd w:val="0"/>
        <w:spacing w:after="0" w:line="240" w:lineRule="auto"/>
        <w:rPr>
          <w:rFonts w:asciiTheme="majorBidi" w:hAnsiTheme="majorBidi" w:cstheme="majorBidi"/>
          <w:i/>
          <w:iCs/>
          <w:sz w:val="24"/>
          <w:szCs w:val="24"/>
          <w:lang w:val="es-ES_tradnl"/>
        </w:rPr>
      </w:pPr>
      <w:r w:rsidRPr="00BE53B1">
        <w:rPr>
          <w:rFonts w:asciiTheme="majorBidi" w:hAnsiTheme="majorBidi" w:cstheme="majorBidi"/>
          <w:i/>
          <w:iCs/>
          <w:sz w:val="24"/>
          <w:szCs w:val="24"/>
          <w:lang w:val="es-ES_tradnl"/>
        </w:rPr>
        <w:t xml:space="preserve"> </w:t>
      </w:r>
      <w:proofErr w:type="gramStart"/>
      <w:r w:rsidRPr="00BE53B1">
        <w:rPr>
          <w:rFonts w:asciiTheme="majorBidi" w:hAnsiTheme="majorBidi" w:cstheme="majorBidi"/>
          <w:i/>
          <w:iCs/>
          <w:sz w:val="24"/>
          <w:szCs w:val="24"/>
          <w:lang w:val="es-ES_tradnl"/>
        </w:rPr>
        <w:t>antecedentes</w:t>
      </w:r>
      <w:proofErr w:type="gramEnd"/>
      <w:r w:rsidRPr="00BE53B1">
        <w:rPr>
          <w:rFonts w:asciiTheme="majorBidi" w:hAnsiTheme="majorBidi" w:cstheme="majorBidi"/>
          <w:i/>
          <w:iCs/>
          <w:sz w:val="24"/>
          <w:szCs w:val="24"/>
          <w:lang w:val="es-ES_tradnl"/>
        </w:rPr>
        <w:t xml:space="preserve"> a que siempre es necesario acudir para comprender mejor, no diré ya a un</w:t>
      </w:r>
    </w:p>
    <w:p w:rsidR="00564D95" w:rsidRDefault="00564D95" w:rsidP="00787699">
      <w:pPr>
        <w:tabs>
          <w:tab w:val="left" w:pos="1418"/>
        </w:tabs>
        <w:autoSpaceDE w:val="0"/>
        <w:autoSpaceDN w:val="0"/>
        <w:adjustRightInd w:val="0"/>
        <w:spacing w:after="0" w:line="240" w:lineRule="auto"/>
        <w:rPr>
          <w:rFonts w:asciiTheme="majorBidi" w:hAnsiTheme="majorBidi" w:cstheme="majorBidi"/>
          <w:i/>
          <w:iCs/>
          <w:sz w:val="24"/>
          <w:szCs w:val="24"/>
          <w:lang w:val="es-ES_tradnl"/>
        </w:rPr>
      </w:pPr>
    </w:p>
    <w:p w:rsidR="00564D95" w:rsidRDefault="00FD31D7" w:rsidP="00787699">
      <w:pPr>
        <w:tabs>
          <w:tab w:val="left" w:pos="1418"/>
        </w:tabs>
        <w:autoSpaceDE w:val="0"/>
        <w:autoSpaceDN w:val="0"/>
        <w:adjustRightInd w:val="0"/>
        <w:spacing w:after="0" w:line="240" w:lineRule="auto"/>
        <w:rPr>
          <w:rFonts w:asciiTheme="majorBidi" w:hAnsiTheme="majorBidi" w:cstheme="majorBidi"/>
          <w:i/>
          <w:iCs/>
          <w:sz w:val="24"/>
          <w:szCs w:val="24"/>
          <w:lang w:val="es-ES_tradnl"/>
        </w:rPr>
      </w:pPr>
      <w:r w:rsidRPr="00BE53B1">
        <w:rPr>
          <w:rFonts w:asciiTheme="majorBidi" w:hAnsiTheme="majorBidi" w:cstheme="majorBidi"/>
          <w:i/>
          <w:iCs/>
          <w:sz w:val="24"/>
          <w:szCs w:val="24"/>
          <w:lang w:val="es-ES_tradnl"/>
        </w:rPr>
        <w:t xml:space="preserve"> </w:t>
      </w:r>
      <w:proofErr w:type="gramStart"/>
      <w:r w:rsidRPr="00BE53B1">
        <w:rPr>
          <w:rFonts w:asciiTheme="majorBidi" w:hAnsiTheme="majorBidi" w:cstheme="majorBidi"/>
          <w:i/>
          <w:iCs/>
          <w:sz w:val="24"/>
          <w:szCs w:val="24"/>
          <w:lang w:val="es-ES_tradnl"/>
        </w:rPr>
        <w:t>artista</w:t>
      </w:r>
      <w:proofErr w:type="gramEnd"/>
      <w:r w:rsidRPr="00BE53B1">
        <w:rPr>
          <w:rFonts w:asciiTheme="majorBidi" w:hAnsiTheme="majorBidi" w:cstheme="majorBidi"/>
          <w:i/>
          <w:iCs/>
          <w:sz w:val="24"/>
          <w:szCs w:val="24"/>
          <w:lang w:val="es-ES_tradnl"/>
        </w:rPr>
        <w:t>, sino a un hombre. Temas, estilo, preocupaciones son comunes entre la poesía</w:t>
      </w:r>
    </w:p>
    <w:p w:rsidR="00564D95" w:rsidRDefault="00564D95" w:rsidP="00787699">
      <w:pPr>
        <w:tabs>
          <w:tab w:val="left" w:pos="1418"/>
        </w:tabs>
        <w:autoSpaceDE w:val="0"/>
        <w:autoSpaceDN w:val="0"/>
        <w:adjustRightInd w:val="0"/>
        <w:spacing w:after="0" w:line="240" w:lineRule="auto"/>
        <w:rPr>
          <w:rFonts w:asciiTheme="majorBidi" w:hAnsiTheme="majorBidi" w:cstheme="majorBidi"/>
          <w:i/>
          <w:iCs/>
          <w:sz w:val="24"/>
          <w:szCs w:val="24"/>
          <w:lang w:val="es-ES_tradnl"/>
        </w:rPr>
      </w:pPr>
    </w:p>
    <w:p w:rsidR="00FD31D7" w:rsidRPr="00BE53B1" w:rsidRDefault="00FD31D7" w:rsidP="00787699">
      <w:pPr>
        <w:tabs>
          <w:tab w:val="left" w:pos="1418"/>
        </w:tabs>
        <w:autoSpaceDE w:val="0"/>
        <w:autoSpaceDN w:val="0"/>
        <w:adjustRightInd w:val="0"/>
        <w:spacing w:after="0" w:line="240" w:lineRule="auto"/>
        <w:rPr>
          <w:rFonts w:asciiTheme="majorBidi" w:hAnsiTheme="majorBidi" w:cstheme="majorBidi"/>
          <w:i/>
          <w:iCs/>
          <w:sz w:val="24"/>
          <w:szCs w:val="24"/>
          <w:lang w:val="es-ES_tradnl"/>
        </w:rPr>
      </w:pPr>
      <w:r w:rsidRPr="00BE53B1">
        <w:rPr>
          <w:rFonts w:asciiTheme="majorBidi" w:hAnsiTheme="majorBidi" w:cstheme="majorBidi"/>
          <w:i/>
          <w:iCs/>
          <w:sz w:val="24"/>
          <w:szCs w:val="24"/>
          <w:lang w:val="es-ES_tradnl"/>
        </w:rPr>
        <w:t xml:space="preserve"> </w:t>
      </w:r>
      <w:proofErr w:type="gramStart"/>
      <w:r w:rsidRPr="00BE53B1">
        <w:rPr>
          <w:rFonts w:asciiTheme="majorBidi" w:hAnsiTheme="majorBidi" w:cstheme="majorBidi"/>
          <w:i/>
          <w:iCs/>
          <w:sz w:val="24"/>
          <w:szCs w:val="24"/>
          <w:lang w:val="es-ES_tradnl"/>
        </w:rPr>
        <w:t>oriental</w:t>
      </w:r>
      <w:proofErr w:type="gramEnd"/>
      <w:r w:rsidRPr="00BE53B1">
        <w:rPr>
          <w:rFonts w:asciiTheme="majorBidi" w:hAnsiTheme="majorBidi" w:cstheme="majorBidi"/>
          <w:i/>
          <w:iCs/>
          <w:sz w:val="24"/>
          <w:szCs w:val="24"/>
          <w:lang w:val="es-ES_tradnl"/>
        </w:rPr>
        <w:t xml:space="preserve"> y la poesía de Federico García</w:t>
      </w:r>
      <w:r w:rsidR="00787699" w:rsidRPr="00BE53B1">
        <w:rPr>
          <w:rFonts w:asciiTheme="majorBidi" w:hAnsiTheme="majorBidi" w:cstheme="majorBidi"/>
          <w:i/>
          <w:iCs/>
          <w:sz w:val="24"/>
          <w:szCs w:val="24"/>
          <w:lang w:val="es-ES_tradnl"/>
        </w:rPr>
        <w:t xml:space="preserve"> </w:t>
      </w:r>
      <w:r w:rsidRPr="00BE53B1">
        <w:rPr>
          <w:rFonts w:asciiTheme="majorBidi" w:hAnsiTheme="majorBidi" w:cstheme="majorBidi"/>
          <w:i/>
          <w:iCs/>
          <w:sz w:val="24"/>
          <w:szCs w:val="24"/>
          <w:lang w:val="es-ES_tradnl"/>
        </w:rPr>
        <w:t>Lorca</w:t>
      </w:r>
      <w:r w:rsidR="00787699" w:rsidRPr="00BE53B1">
        <w:rPr>
          <w:rFonts w:asciiTheme="majorBidi" w:hAnsiTheme="majorBidi" w:cstheme="majorBidi"/>
          <w:i/>
          <w:iCs/>
          <w:sz w:val="24"/>
          <w:szCs w:val="24"/>
          <w:lang w:val="es-ES_tradnl"/>
        </w:rPr>
        <w:t>’’</w:t>
      </w:r>
      <w:r w:rsidR="00787699" w:rsidRPr="00BE53B1">
        <w:rPr>
          <w:rStyle w:val="Appelnotedebasdep"/>
          <w:rFonts w:asciiTheme="majorBidi" w:hAnsiTheme="majorBidi" w:cstheme="majorBidi"/>
          <w:i/>
          <w:iCs/>
          <w:sz w:val="24"/>
          <w:szCs w:val="24"/>
          <w:lang w:val="es-ES_tradnl"/>
        </w:rPr>
        <w:footnoteReference w:id="72"/>
      </w:r>
      <w:r w:rsidR="00BE53B1" w:rsidRPr="00BE53B1">
        <w:rPr>
          <w:rFonts w:asciiTheme="majorBidi" w:hAnsiTheme="majorBidi" w:cstheme="majorBidi"/>
          <w:i/>
          <w:iCs/>
          <w:sz w:val="24"/>
          <w:szCs w:val="24"/>
          <w:lang w:val="es-ES_tradnl"/>
        </w:rPr>
        <w:t>.</w:t>
      </w:r>
    </w:p>
    <w:p w:rsidR="00FD31D7" w:rsidRPr="00BE53B1" w:rsidRDefault="00FD31D7" w:rsidP="00FD31D7">
      <w:pPr>
        <w:tabs>
          <w:tab w:val="left" w:pos="1418"/>
        </w:tabs>
        <w:autoSpaceDE w:val="0"/>
        <w:autoSpaceDN w:val="0"/>
        <w:adjustRightInd w:val="0"/>
        <w:spacing w:after="0" w:line="240" w:lineRule="auto"/>
        <w:rPr>
          <w:rFonts w:asciiTheme="majorBidi" w:hAnsiTheme="majorBidi" w:cstheme="majorBidi"/>
          <w:i/>
          <w:iCs/>
          <w:sz w:val="24"/>
          <w:szCs w:val="24"/>
          <w:lang w:val="es-ES_tradnl"/>
        </w:rPr>
      </w:pPr>
    </w:p>
    <w:p w:rsidR="00FD31D7"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714F30">
        <w:rPr>
          <w:rFonts w:asciiTheme="majorBidi" w:hAnsiTheme="majorBidi" w:cstheme="majorBidi"/>
          <w:sz w:val="24"/>
          <w:szCs w:val="24"/>
          <w:lang w:val="es-ES_tradnl"/>
        </w:rPr>
        <w:t>Luego Cernuda añade:</w:t>
      </w:r>
    </w:p>
    <w:p w:rsidR="00FD31D7" w:rsidRPr="00714F30"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6E4215" w:rsidRDefault="00494E69" w:rsidP="004637EB">
      <w:pPr>
        <w:tabs>
          <w:tab w:val="left" w:pos="1418"/>
        </w:tabs>
        <w:autoSpaceDE w:val="0"/>
        <w:autoSpaceDN w:val="0"/>
        <w:adjustRightInd w:val="0"/>
        <w:spacing w:after="0" w:line="240" w:lineRule="auto"/>
        <w:rPr>
          <w:rFonts w:asciiTheme="majorBidi" w:hAnsiTheme="majorBidi" w:cstheme="majorBidi"/>
          <w:i/>
          <w:iCs/>
          <w:sz w:val="24"/>
          <w:szCs w:val="24"/>
          <w:lang w:val="es-ES_tradnl"/>
        </w:rPr>
      </w:pPr>
      <w:r>
        <w:rPr>
          <w:rFonts w:asciiTheme="majorBidi" w:hAnsiTheme="majorBidi" w:cstheme="majorBidi"/>
          <w:sz w:val="24"/>
          <w:szCs w:val="24"/>
          <w:lang w:val="es-ES_tradnl"/>
        </w:rPr>
        <w:t xml:space="preserve">                    </w:t>
      </w:r>
      <w:r w:rsidR="004637EB">
        <w:rPr>
          <w:rFonts w:asciiTheme="majorBidi" w:hAnsiTheme="majorBidi" w:cstheme="majorBidi"/>
          <w:sz w:val="24"/>
          <w:szCs w:val="24"/>
          <w:lang w:val="es-ES_tradnl"/>
        </w:rPr>
        <w:t xml:space="preserve">  </w:t>
      </w:r>
      <w:r w:rsidR="00FD31D7" w:rsidRPr="00191869">
        <w:rPr>
          <w:rFonts w:asciiTheme="majorBidi" w:hAnsiTheme="majorBidi" w:cstheme="majorBidi"/>
          <w:i/>
          <w:iCs/>
          <w:sz w:val="24"/>
          <w:szCs w:val="24"/>
          <w:lang w:val="es-ES_tradnl"/>
        </w:rPr>
        <w:t>“Ciertamente que no es mi propósito n</w:t>
      </w:r>
      <w:r w:rsidR="004637EB">
        <w:rPr>
          <w:rFonts w:asciiTheme="majorBidi" w:hAnsiTheme="majorBidi" w:cstheme="majorBidi"/>
          <w:i/>
          <w:iCs/>
          <w:sz w:val="24"/>
          <w:szCs w:val="24"/>
          <w:lang w:val="es-ES_tradnl"/>
        </w:rPr>
        <w:t xml:space="preserve">egar aquellos otros </w:t>
      </w:r>
      <w:proofErr w:type="spellStart"/>
      <w:r w:rsidR="004637EB">
        <w:rPr>
          <w:rFonts w:asciiTheme="majorBidi" w:hAnsiTheme="majorBidi" w:cstheme="majorBidi"/>
          <w:i/>
          <w:iCs/>
          <w:sz w:val="24"/>
          <w:szCs w:val="24"/>
          <w:lang w:val="es-ES_tradnl"/>
        </w:rPr>
        <w:t>antecedent</w:t>
      </w:r>
      <w:proofErr w:type="spellEnd"/>
    </w:p>
    <w:p w:rsidR="006E4215" w:rsidRDefault="006E4215" w:rsidP="004637EB">
      <w:pPr>
        <w:tabs>
          <w:tab w:val="left" w:pos="1418"/>
        </w:tabs>
        <w:autoSpaceDE w:val="0"/>
        <w:autoSpaceDN w:val="0"/>
        <w:adjustRightInd w:val="0"/>
        <w:spacing w:after="0" w:line="240" w:lineRule="auto"/>
        <w:rPr>
          <w:rFonts w:asciiTheme="majorBidi" w:hAnsiTheme="majorBidi" w:cstheme="majorBidi"/>
          <w:i/>
          <w:iCs/>
          <w:sz w:val="24"/>
          <w:szCs w:val="24"/>
          <w:lang w:val="es-ES_tradnl"/>
        </w:rPr>
      </w:pPr>
    </w:p>
    <w:p w:rsidR="006E4215" w:rsidRDefault="00FD31D7" w:rsidP="004637EB">
      <w:pPr>
        <w:tabs>
          <w:tab w:val="left" w:pos="1418"/>
        </w:tabs>
        <w:autoSpaceDE w:val="0"/>
        <w:autoSpaceDN w:val="0"/>
        <w:adjustRightInd w:val="0"/>
        <w:spacing w:after="0" w:line="240" w:lineRule="auto"/>
        <w:rPr>
          <w:rFonts w:asciiTheme="majorBidi" w:hAnsiTheme="majorBidi" w:cstheme="majorBidi"/>
          <w:i/>
          <w:iCs/>
          <w:sz w:val="24"/>
          <w:szCs w:val="24"/>
          <w:lang w:val="es-ES_tradnl"/>
        </w:rPr>
      </w:pPr>
      <w:r w:rsidRPr="00191869">
        <w:rPr>
          <w:rFonts w:asciiTheme="majorBidi" w:hAnsiTheme="majorBidi" w:cstheme="majorBidi"/>
          <w:i/>
          <w:iCs/>
          <w:sz w:val="24"/>
          <w:szCs w:val="24"/>
          <w:lang w:val="es-ES_tradnl"/>
        </w:rPr>
        <w:t xml:space="preserve"> </w:t>
      </w:r>
      <w:proofErr w:type="gramStart"/>
      <w:r w:rsidRPr="00191869">
        <w:rPr>
          <w:rFonts w:asciiTheme="majorBidi" w:hAnsiTheme="majorBidi" w:cstheme="majorBidi"/>
          <w:i/>
          <w:iCs/>
          <w:sz w:val="24"/>
          <w:szCs w:val="24"/>
          <w:lang w:val="es-ES_tradnl"/>
        </w:rPr>
        <w:t>españoles</w:t>
      </w:r>
      <w:proofErr w:type="gramEnd"/>
      <w:r w:rsidRPr="00191869">
        <w:rPr>
          <w:rFonts w:asciiTheme="majorBidi" w:hAnsiTheme="majorBidi" w:cstheme="majorBidi"/>
          <w:i/>
          <w:iCs/>
          <w:sz w:val="24"/>
          <w:szCs w:val="24"/>
          <w:lang w:val="es-ES_tradnl"/>
        </w:rPr>
        <w:t xml:space="preserve"> y, más específicamente, andaluces, a que antes aludía; pero es que se ha</w:t>
      </w:r>
    </w:p>
    <w:p w:rsidR="006E4215" w:rsidRDefault="006E4215" w:rsidP="004637EB">
      <w:pPr>
        <w:tabs>
          <w:tab w:val="left" w:pos="1418"/>
        </w:tabs>
        <w:autoSpaceDE w:val="0"/>
        <w:autoSpaceDN w:val="0"/>
        <w:adjustRightInd w:val="0"/>
        <w:spacing w:after="0" w:line="240" w:lineRule="auto"/>
        <w:rPr>
          <w:rFonts w:asciiTheme="majorBidi" w:hAnsiTheme="majorBidi" w:cstheme="majorBidi"/>
          <w:i/>
          <w:iCs/>
          <w:sz w:val="24"/>
          <w:szCs w:val="24"/>
          <w:lang w:val="es-ES_tradnl"/>
        </w:rPr>
      </w:pPr>
    </w:p>
    <w:p w:rsidR="006E4215" w:rsidRDefault="00FD31D7" w:rsidP="004637EB">
      <w:pPr>
        <w:tabs>
          <w:tab w:val="left" w:pos="1418"/>
        </w:tabs>
        <w:autoSpaceDE w:val="0"/>
        <w:autoSpaceDN w:val="0"/>
        <w:adjustRightInd w:val="0"/>
        <w:spacing w:after="0" w:line="240" w:lineRule="auto"/>
        <w:rPr>
          <w:rFonts w:asciiTheme="majorBidi" w:hAnsiTheme="majorBidi" w:cstheme="majorBidi"/>
          <w:i/>
          <w:iCs/>
          <w:sz w:val="24"/>
          <w:szCs w:val="24"/>
          <w:lang w:val="es-ES_tradnl"/>
        </w:rPr>
      </w:pPr>
      <w:r w:rsidRPr="00191869">
        <w:rPr>
          <w:rFonts w:asciiTheme="majorBidi" w:hAnsiTheme="majorBidi" w:cstheme="majorBidi"/>
          <w:i/>
          <w:iCs/>
          <w:sz w:val="24"/>
          <w:szCs w:val="24"/>
          <w:lang w:val="es-ES_tradnl"/>
        </w:rPr>
        <w:t xml:space="preserve"> </w:t>
      </w:r>
      <w:proofErr w:type="gramStart"/>
      <w:r w:rsidRPr="00191869">
        <w:rPr>
          <w:rFonts w:asciiTheme="majorBidi" w:hAnsiTheme="majorBidi" w:cstheme="majorBidi"/>
          <w:i/>
          <w:iCs/>
          <w:sz w:val="24"/>
          <w:szCs w:val="24"/>
          <w:lang w:val="es-ES_tradnl"/>
        </w:rPr>
        <w:t>insistido</w:t>
      </w:r>
      <w:proofErr w:type="gramEnd"/>
      <w:r w:rsidRPr="00191869">
        <w:rPr>
          <w:rFonts w:asciiTheme="majorBidi" w:hAnsiTheme="majorBidi" w:cstheme="majorBidi"/>
          <w:i/>
          <w:iCs/>
          <w:sz w:val="24"/>
          <w:szCs w:val="24"/>
          <w:lang w:val="es-ES_tradnl"/>
        </w:rPr>
        <w:t xml:space="preserve"> tanto en explicar a los actuales poetas andaluces por su origen solamente... En</w:t>
      </w:r>
    </w:p>
    <w:p w:rsidR="006E4215" w:rsidRDefault="006E4215" w:rsidP="004637EB">
      <w:pPr>
        <w:tabs>
          <w:tab w:val="left" w:pos="1418"/>
        </w:tabs>
        <w:autoSpaceDE w:val="0"/>
        <w:autoSpaceDN w:val="0"/>
        <w:adjustRightInd w:val="0"/>
        <w:spacing w:after="0" w:line="240" w:lineRule="auto"/>
        <w:rPr>
          <w:rFonts w:asciiTheme="majorBidi" w:hAnsiTheme="majorBidi" w:cstheme="majorBidi"/>
          <w:i/>
          <w:iCs/>
          <w:sz w:val="24"/>
          <w:szCs w:val="24"/>
          <w:lang w:val="es-ES_tradnl"/>
        </w:rPr>
      </w:pPr>
    </w:p>
    <w:p w:rsidR="006E4215" w:rsidRDefault="00FD31D7" w:rsidP="004637EB">
      <w:pPr>
        <w:tabs>
          <w:tab w:val="left" w:pos="1418"/>
        </w:tabs>
        <w:autoSpaceDE w:val="0"/>
        <w:autoSpaceDN w:val="0"/>
        <w:adjustRightInd w:val="0"/>
        <w:spacing w:after="0" w:line="240" w:lineRule="auto"/>
        <w:rPr>
          <w:rFonts w:asciiTheme="majorBidi" w:hAnsiTheme="majorBidi" w:cstheme="majorBidi"/>
          <w:i/>
          <w:iCs/>
          <w:sz w:val="24"/>
          <w:szCs w:val="24"/>
          <w:lang w:val="es-ES_tradnl"/>
        </w:rPr>
      </w:pPr>
      <w:r w:rsidRPr="00191869">
        <w:rPr>
          <w:rFonts w:asciiTheme="majorBidi" w:hAnsiTheme="majorBidi" w:cstheme="majorBidi"/>
          <w:i/>
          <w:iCs/>
          <w:sz w:val="24"/>
          <w:szCs w:val="24"/>
          <w:lang w:val="es-ES_tradnl"/>
        </w:rPr>
        <w:t xml:space="preserve"> </w:t>
      </w:r>
      <w:proofErr w:type="gramStart"/>
      <w:r w:rsidRPr="00191869">
        <w:rPr>
          <w:rFonts w:asciiTheme="majorBidi" w:hAnsiTheme="majorBidi" w:cstheme="majorBidi"/>
          <w:i/>
          <w:iCs/>
          <w:sz w:val="24"/>
          <w:szCs w:val="24"/>
          <w:lang w:val="es-ES_tradnl"/>
        </w:rPr>
        <w:t>ciertas</w:t>
      </w:r>
      <w:proofErr w:type="gramEnd"/>
      <w:r w:rsidRPr="00191869">
        <w:rPr>
          <w:rFonts w:asciiTheme="majorBidi" w:hAnsiTheme="majorBidi" w:cstheme="majorBidi"/>
          <w:i/>
          <w:iCs/>
          <w:sz w:val="24"/>
          <w:szCs w:val="24"/>
          <w:lang w:val="es-ES_tradnl"/>
        </w:rPr>
        <w:t xml:space="preserve"> personas tiene más importancia lo que aporta su espíritu aislado y no lo que su</w:t>
      </w:r>
    </w:p>
    <w:p w:rsidR="006E4215" w:rsidRDefault="00FD31D7" w:rsidP="006E4215">
      <w:pPr>
        <w:tabs>
          <w:tab w:val="left" w:pos="1418"/>
        </w:tabs>
        <w:autoSpaceDE w:val="0"/>
        <w:autoSpaceDN w:val="0"/>
        <w:adjustRightInd w:val="0"/>
        <w:spacing w:after="0" w:line="240" w:lineRule="auto"/>
        <w:rPr>
          <w:rFonts w:asciiTheme="majorBidi" w:hAnsiTheme="majorBidi" w:cstheme="majorBidi"/>
          <w:i/>
          <w:iCs/>
          <w:sz w:val="24"/>
          <w:szCs w:val="24"/>
          <w:lang w:val="es-ES_tradnl"/>
        </w:rPr>
      </w:pPr>
      <w:r w:rsidRPr="00191869">
        <w:rPr>
          <w:rFonts w:asciiTheme="majorBidi" w:hAnsiTheme="majorBidi" w:cstheme="majorBidi"/>
          <w:i/>
          <w:iCs/>
          <w:sz w:val="24"/>
          <w:szCs w:val="24"/>
          <w:lang w:val="es-ES_tradnl"/>
        </w:rPr>
        <w:t xml:space="preserve"> </w:t>
      </w:r>
      <w:proofErr w:type="gramStart"/>
      <w:r w:rsidRPr="00191869">
        <w:rPr>
          <w:rFonts w:asciiTheme="majorBidi" w:hAnsiTheme="majorBidi" w:cstheme="majorBidi"/>
          <w:i/>
          <w:iCs/>
          <w:sz w:val="24"/>
          <w:szCs w:val="24"/>
          <w:lang w:val="es-ES_tradnl"/>
        </w:rPr>
        <w:t>medio</w:t>
      </w:r>
      <w:proofErr w:type="gramEnd"/>
      <w:r w:rsidRPr="00191869">
        <w:rPr>
          <w:rFonts w:asciiTheme="majorBidi" w:hAnsiTheme="majorBidi" w:cstheme="majorBidi"/>
          <w:i/>
          <w:iCs/>
          <w:sz w:val="24"/>
          <w:szCs w:val="24"/>
          <w:lang w:val="es-ES_tradnl"/>
        </w:rPr>
        <w:t xml:space="preserve"> les da. Málaga, Granada, Sevilla proponen amables y fáciles motivos para la</w:t>
      </w:r>
    </w:p>
    <w:p w:rsidR="006E4215" w:rsidRDefault="006E4215" w:rsidP="006E4215">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6E4215">
        <w:rPr>
          <w:rFonts w:asciiTheme="majorBidi" w:hAnsiTheme="majorBidi" w:cstheme="majorBidi"/>
          <w:sz w:val="24"/>
          <w:szCs w:val="24"/>
          <w:lang w:val="es-ES_tradnl"/>
        </w:rPr>
        <w:t xml:space="preserve"> </w:t>
      </w:r>
      <w:proofErr w:type="gramStart"/>
      <w:r w:rsidR="00FD31D7" w:rsidRPr="006E4215">
        <w:rPr>
          <w:rFonts w:asciiTheme="majorBidi" w:hAnsiTheme="majorBidi" w:cstheme="majorBidi"/>
          <w:sz w:val="24"/>
          <w:szCs w:val="24"/>
          <w:lang w:val="es-ES_tradnl"/>
        </w:rPr>
        <w:t>molicie</w:t>
      </w:r>
      <w:proofErr w:type="gramEnd"/>
      <w:r w:rsidR="00FD31D7" w:rsidRPr="006E4215">
        <w:rPr>
          <w:rFonts w:asciiTheme="majorBidi" w:hAnsiTheme="majorBidi" w:cstheme="majorBidi"/>
          <w:sz w:val="24"/>
          <w:szCs w:val="24"/>
          <w:lang w:val="es-ES_tradnl"/>
        </w:rPr>
        <w:t xml:space="preserve"> crítica. Comodidad, diosa de los hombres vulgares..</w:t>
      </w:r>
      <w:r w:rsidRPr="006E4215">
        <w:rPr>
          <w:rFonts w:asciiTheme="majorBidi" w:hAnsiTheme="majorBidi" w:cstheme="majorBidi"/>
          <w:sz w:val="24"/>
          <w:szCs w:val="24"/>
          <w:lang w:val="es-ES_tradnl"/>
        </w:rPr>
        <w:t xml:space="preserve">. Lo que no se distingue ya, al </w:t>
      </w:r>
    </w:p>
    <w:p w:rsidR="006E4215" w:rsidRDefault="006E4215" w:rsidP="006E4215">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6E4215" w:rsidRDefault="00FD31D7" w:rsidP="006E4215">
      <w:pPr>
        <w:tabs>
          <w:tab w:val="left" w:pos="1418"/>
        </w:tabs>
        <w:autoSpaceDE w:val="0"/>
        <w:autoSpaceDN w:val="0"/>
        <w:adjustRightInd w:val="0"/>
        <w:spacing w:after="0" w:line="240" w:lineRule="auto"/>
        <w:rPr>
          <w:rFonts w:asciiTheme="majorBidi" w:hAnsiTheme="majorBidi" w:cstheme="majorBidi"/>
          <w:sz w:val="24"/>
          <w:szCs w:val="24"/>
          <w:lang w:val="es-ES_tradnl"/>
        </w:rPr>
      </w:pPr>
      <w:proofErr w:type="gramStart"/>
      <w:r w:rsidRPr="006E4215">
        <w:rPr>
          <w:rFonts w:asciiTheme="majorBidi" w:hAnsiTheme="majorBidi" w:cstheme="majorBidi"/>
          <w:sz w:val="24"/>
          <w:szCs w:val="24"/>
          <w:lang w:val="es-ES_tradnl"/>
        </w:rPr>
        <w:t>hablar</w:t>
      </w:r>
      <w:proofErr w:type="gramEnd"/>
      <w:r w:rsidRPr="006E4215">
        <w:rPr>
          <w:rFonts w:asciiTheme="majorBidi" w:hAnsiTheme="majorBidi" w:cstheme="majorBidi"/>
          <w:sz w:val="24"/>
          <w:szCs w:val="24"/>
          <w:lang w:val="es-ES_tradnl"/>
        </w:rPr>
        <w:t xml:space="preserve"> de lo andaluz, es ese otro impulso casi extinguido, ardiente, reconcentrado y</w:t>
      </w:r>
    </w:p>
    <w:p w:rsidR="006E4215" w:rsidRDefault="006E4215" w:rsidP="006E4215">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6E4215" w:rsidRDefault="00FD31D7" w:rsidP="006E4215">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6E4215">
        <w:rPr>
          <w:rFonts w:asciiTheme="majorBidi" w:hAnsiTheme="majorBidi" w:cstheme="majorBidi"/>
          <w:sz w:val="24"/>
          <w:szCs w:val="24"/>
          <w:lang w:val="es-ES_tradnl"/>
        </w:rPr>
        <w:t xml:space="preserve"> </w:t>
      </w:r>
      <w:proofErr w:type="gramStart"/>
      <w:r w:rsidRPr="006E4215">
        <w:rPr>
          <w:rFonts w:asciiTheme="majorBidi" w:hAnsiTheme="majorBidi" w:cstheme="majorBidi"/>
          <w:sz w:val="24"/>
          <w:szCs w:val="24"/>
          <w:lang w:val="es-ES_tradnl"/>
        </w:rPr>
        <w:t>dramático</w:t>
      </w:r>
      <w:proofErr w:type="gramEnd"/>
      <w:r w:rsidRPr="006E4215">
        <w:rPr>
          <w:rFonts w:asciiTheme="majorBidi" w:hAnsiTheme="majorBidi" w:cstheme="majorBidi"/>
          <w:sz w:val="24"/>
          <w:szCs w:val="24"/>
          <w:lang w:val="es-ES_tradnl"/>
        </w:rPr>
        <w:t xml:space="preserve">, que palpita oculto entre la multitud andaluza, apresurada, pesada y externa. Y </w:t>
      </w:r>
    </w:p>
    <w:p w:rsidR="006E4215" w:rsidRDefault="006E4215" w:rsidP="006E4215">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6E4215" w:rsidRDefault="00FD31D7" w:rsidP="006E4215">
      <w:pPr>
        <w:tabs>
          <w:tab w:val="left" w:pos="1418"/>
        </w:tabs>
        <w:autoSpaceDE w:val="0"/>
        <w:autoSpaceDN w:val="0"/>
        <w:adjustRightInd w:val="0"/>
        <w:spacing w:after="0" w:line="240" w:lineRule="auto"/>
        <w:rPr>
          <w:rFonts w:asciiTheme="majorBidi" w:hAnsiTheme="majorBidi" w:cstheme="majorBidi"/>
          <w:sz w:val="24"/>
          <w:szCs w:val="24"/>
          <w:lang w:val="es-ES_tradnl"/>
        </w:rPr>
      </w:pPr>
      <w:proofErr w:type="gramStart"/>
      <w:r w:rsidRPr="006E4215">
        <w:rPr>
          <w:rFonts w:asciiTheme="majorBidi" w:hAnsiTheme="majorBidi" w:cstheme="majorBidi"/>
          <w:sz w:val="24"/>
          <w:szCs w:val="24"/>
          <w:lang w:val="es-ES_tradnl"/>
        </w:rPr>
        <w:t>éste</w:t>
      </w:r>
      <w:proofErr w:type="gramEnd"/>
      <w:r w:rsidRPr="006E4215">
        <w:rPr>
          <w:rFonts w:asciiTheme="majorBidi" w:hAnsiTheme="majorBidi" w:cstheme="majorBidi"/>
          <w:sz w:val="24"/>
          <w:szCs w:val="24"/>
          <w:lang w:val="es-ES_tradnl"/>
        </w:rPr>
        <w:t>, ciertamente, que existe en la poesía de Federico García Lorca, unido con aquella</w:t>
      </w:r>
    </w:p>
    <w:p w:rsidR="006E4215" w:rsidRDefault="006E4215" w:rsidP="006E4215">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6E4215" w:rsidRDefault="00FD31D7" w:rsidP="006E4215">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6E4215">
        <w:rPr>
          <w:rFonts w:asciiTheme="majorBidi" w:hAnsiTheme="majorBidi" w:cstheme="majorBidi"/>
          <w:sz w:val="24"/>
          <w:szCs w:val="24"/>
          <w:lang w:val="es-ES_tradnl"/>
        </w:rPr>
        <w:t xml:space="preserve"> </w:t>
      </w:r>
      <w:proofErr w:type="gramStart"/>
      <w:r w:rsidRPr="006E4215">
        <w:rPr>
          <w:rFonts w:asciiTheme="majorBidi" w:hAnsiTheme="majorBidi" w:cstheme="majorBidi"/>
          <w:sz w:val="24"/>
          <w:szCs w:val="24"/>
          <w:lang w:val="es-ES_tradnl"/>
        </w:rPr>
        <w:t>difusa</w:t>
      </w:r>
      <w:proofErr w:type="gramEnd"/>
      <w:r w:rsidRPr="006E4215">
        <w:rPr>
          <w:rFonts w:asciiTheme="majorBidi" w:hAnsiTheme="majorBidi" w:cstheme="majorBidi"/>
          <w:sz w:val="24"/>
          <w:szCs w:val="24"/>
          <w:lang w:val="es-ES_tradnl"/>
        </w:rPr>
        <w:t xml:space="preserve"> tradición oriental, forman ambos los dos extremos entre los que se extiende su </w:t>
      </w:r>
    </w:p>
    <w:p w:rsidR="006E4215" w:rsidRDefault="006E4215" w:rsidP="006E4215">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FD31D7" w:rsidRPr="006E4215" w:rsidRDefault="00C80C43" w:rsidP="006E4215">
      <w:pPr>
        <w:tabs>
          <w:tab w:val="left" w:pos="1418"/>
        </w:tabs>
        <w:autoSpaceDE w:val="0"/>
        <w:autoSpaceDN w:val="0"/>
        <w:adjustRightInd w:val="0"/>
        <w:spacing w:after="0" w:line="240" w:lineRule="auto"/>
        <w:rPr>
          <w:rFonts w:asciiTheme="majorBidi" w:hAnsiTheme="majorBidi" w:cstheme="majorBidi"/>
          <w:sz w:val="24"/>
          <w:szCs w:val="24"/>
          <w:lang w:val="es-ES_tradnl"/>
        </w:rPr>
      </w:pPr>
      <w:proofErr w:type="gramStart"/>
      <w:r>
        <w:rPr>
          <w:rFonts w:asciiTheme="majorBidi" w:hAnsiTheme="majorBidi" w:cstheme="majorBidi"/>
          <w:sz w:val="24"/>
          <w:szCs w:val="24"/>
          <w:lang w:val="es-ES_tradnl"/>
        </w:rPr>
        <w:t>poesía</w:t>
      </w:r>
      <w:proofErr w:type="gramEnd"/>
      <w:r>
        <w:rPr>
          <w:rFonts w:asciiTheme="majorBidi" w:hAnsiTheme="majorBidi" w:cstheme="majorBidi"/>
          <w:sz w:val="24"/>
          <w:szCs w:val="24"/>
          <w:lang w:val="es-ES_tradnl"/>
        </w:rPr>
        <w:t>”</w:t>
      </w:r>
      <w:r>
        <w:rPr>
          <w:rStyle w:val="Appelnotedebasdep"/>
          <w:rFonts w:asciiTheme="majorBidi" w:hAnsiTheme="majorBidi" w:cstheme="majorBidi"/>
          <w:sz w:val="24"/>
          <w:szCs w:val="24"/>
          <w:lang w:val="es-ES_tradnl"/>
        </w:rPr>
        <w:footnoteReference w:id="73"/>
      </w:r>
      <w:r w:rsidR="00E84393">
        <w:rPr>
          <w:rFonts w:asciiTheme="majorBidi" w:hAnsiTheme="majorBidi" w:cstheme="majorBidi"/>
          <w:sz w:val="24"/>
          <w:szCs w:val="24"/>
          <w:lang w:val="es-ES_tradnl"/>
        </w:rPr>
        <w:t>.</w:t>
      </w:r>
    </w:p>
    <w:p w:rsidR="00FD31D7" w:rsidRPr="00191869" w:rsidRDefault="00FD31D7" w:rsidP="00FD31D7">
      <w:pPr>
        <w:tabs>
          <w:tab w:val="left" w:pos="1418"/>
        </w:tabs>
        <w:autoSpaceDE w:val="0"/>
        <w:autoSpaceDN w:val="0"/>
        <w:adjustRightInd w:val="0"/>
        <w:spacing w:after="0" w:line="240" w:lineRule="auto"/>
        <w:rPr>
          <w:rFonts w:asciiTheme="majorBidi" w:hAnsiTheme="majorBidi" w:cstheme="majorBidi"/>
          <w:i/>
          <w:iCs/>
          <w:sz w:val="24"/>
          <w:szCs w:val="24"/>
          <w:lang w:val="es-ES_tradnl"/>
        </w:rPr>
      </w:pPr>
    </w:p>
    <w:p w:rsidR="00B04425" w:rsidRDefault="00B14179" w:rsidP="00B14179">
      <w:pPr>
        <w:tabs>
          <w:tab w:val="left" w:pos="1418"/>
        </w:tabs>
        <w:autoSpaceDE w:val="0"/>
        <w:autoSpaceDN w:val="0"/>
        <w:adjustRightInd w:val="0"/>
        <w:spacing w:after="0" w:line="240" w:lineRule="auto"/>
        <w:rPr>
          <w:rFonts w:asciiTheme="majorBidi" w:hAnsiTheme="majorBidi" w:cstheme="majorBidi"/>
          <w:sz w:val="24"/>
          <w:szCs w:val="24"/>
          <w:lang w:val="es-ES_tradnl"/>
        </w:rPr>
      </w:pPr>
      <w:r>
        <w:rPr>
          <w:rFonts w:asciiTheme="majorBidi" w:hAnsiTheme="majorBidi" w:cstheme="majorBidi"/>
          <w:sz w:val="24"/>
          <w:szCs w:val="24"/>
          <w:lang w:val="es-ES_tradnl"/>
        </w:rPr>
        <w:t xml:space="preserve">                       </w:t>
      </w:r>
      <w:r w:rsidR="00FD31D7" w:rsidRPr="00714F30">
        <w:rPr>
          <w:rFonts w:asciiTheme="majorBidi" w:hAnsiTheme="majorBidi" w:cstheme="majorBidi"/>
          <w:sz w:val="24"/>
          <w:szCs w:val="24"/>
          <w:lang w:val="es-ES_tradnl"/>
        </w:rPr>
        <w:t xml:space="preserve">En 1977, Mario Hernández, que ha publicado, </w:t>
      </w:r>
      <w:r w:rsidR="00B04425">
        <w:rPr>
          <w:rFonts w:asciiTheme="majorBidi" w:hAnsiTheme="majorBidi" w:cstheme="majorBidi"/>
          <w:sz w:val="24"/>
          <w:szCs w:val="24"/>
          <w:lang w:val="es-ES_tradnl"/>
        </w:rPr>
        <w:t>más tarde, el Diván de</w:t>
      </w:r>
    </w:p>
    <w:p w:rsidR="00B04425" w:rsidRDefault="00B04425" w:rsidP="00B14179">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B04425" w:rsidRDefault="00B04425" w:rsidP="00B14179">
      <w:pPr>
        <w:tabs>
          <w:tab w:val="left" w:pos="1418"/>
        </w:tabs>
        <w:autoSpaceDE w:val="0"/>
        <w:autoSpaceDN w:val="0"/>
        <w:adjustRightInd w:val="0"/>
        <w:spacing w:after="0" w:line="240" w:lineRule="auto"/>
        <w:rPr>
          <w:rFonts w:asciiTheme="majorBidi" w:hAnsiTheme="majorBidi" w:cstheme="majorBidi"/>
          <w:sz w:val="24"/>
          <w:szCs w:val="24"/>
          <w:lang w:val="es-ES_tradnl"/>
        </w:rPr>
      </w:pPr>
      <w:r>
        <w:rPr>
          <w:rFonts w:asciiTheme="majorBidi" w:hAnsiTheme="majorBidi" w:cstheme="majorBidi"/>
          <w:sz w:val="24"/>
          <w:szCs w:val="24"/>
          <w:lang w:val="es-ES_tradnl"/>
        </w:rPr>
        <w:t xml:space="preserve"> </w:t>
      </w:r>
      <w:proofErr w:type="spellStart"/>
      <w:r w:rsidR="00FD31D7">
        <w:rPr>
          <w:rFonts w:asciiTheme="majorBidi" w:hAnsiTheme="majorBidi" w:cstheme="majorBidi"/>
          <w:sz w:val="24"/>
          <w:szCs w:val="24"/>
          <w:lang w:val="es-ES_tradnl"/>
        </w:rPr>
        <w:t>Tamarit</w:t>
      </w:r>
      <w:proofErr w:type="spellEnd"/>
      <w:r w:rsidR="00FD31D7">
        <w:rPr>
          <w:rFonts w:asciiTheme="majorBidi" w:hAnsiTheme="majorBidi" w:cstheme="majorBidi"/>
          <w:sz w:val="24"/>
          <w:szCs w:val="24"/>
          <w:lang w:val="es-ES_tradnl"/>
        </w:rPr>
        <w:t xml:space="preserve"> de García </w:t>
      </w:r>
      <w:r w:rsidR="00FD31D7" w:rsidRPr="00714F30">
        <w:rPr>
          <w:rFonts w:asciiTheme="majorBidi" w:hAnsiTheme="majorBidi" w:cstheme="majorBidi"/>
          <w:sz w:val="24"/>
          <w:szCs w:val="24"/>
          <w:lang w:val="es-ES_tradnl"/>
        </w:rPr>
        <w:t>Lorca, ha estudiado profundamente este Diván y su relación con el</w:t>
      </w:r>
    </w:p>
    <w:p w:rsidR="00B04425" w:rsidRDefault="00B04425" w:rsidP="00B14179">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B04425" w:rsidRDefault="00FD31D7" w:rsidP="00B14179">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714F30">
        <w:rPr>
          <w:rFonts w:asciiTheme="majorBidi" w:hAnsiTheme="majorBidi" w:cstheme="majorBidi"/>
          <w:sz w:val="24"/>
          <w:szCs w:val="24"/>
          <w:lang w:val="es-ES_tradnl"/>
        </w:rPr>
        <w:t xml:space="preserve"> </w:t>
      </w:r>
      <w:proofErr w:type="gramStart"/>
      <w:r w:rsidRPr="00714F30">
        <w:rPr>
          <w:rFonts w:asciiTheme="majorBidi" w:hAnsiTheme="majorBidi" w:cstheme="majorBidi"/>
          <w:sz w:val="24"/>
          <w:szCs w:val="24"/>
          <w:lang w:val="es-ES_tradnl"/>
        </w:rPr>
        <w:t>tema</w:t>
      </w:r>
      <w:proofErr w:type="gramEnd"/>
      <w:r>
        <w:rPr>
          <w:rFonts w:asciiTheme="majorBidi" w:hAnsiTheme="majorBidi" w:cstheme="majorBidi"/>
          <w:sz w:val="24"/>
          <w:szCs w:val="24"/>
          <w:lang w:val="es-ES_tradnl"/>
        </w:rPr>
        <w:t xml:space="preserve"> </w:t>
      </w:r>
      <w:r w:rsidRPr="00714F30">
        <w:rPr>
          <w:rFonts w:asciiTheme="majorBidi" w:hAnsiTheme="majorBidi" w:cstheme="majorBidi"/>
          <w:sz w:val="24"/>
          <w:szCs w:val="24"/>
          <w:lang w:val="es-ES_tradnl"/>
        </w:rPr>
        <w:t>árabe y por consiguiente con el libro Poesías asiáticas del Conde de Noroña, en su</w:t>
      </w:r>
    </w:p>
    <w:p w:rsidR="00B04425" w:rsidRDefault="00B04425" w:rsidP="00B14179">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FD31D7" w:rsidRDefault="00FD31D7" w:rsidP="00B14179">
      <w:pPr>
        <w:tabs>
          <w:tab w:val="left" w:pos="1418"/>
        </w:tabs>
        <w:autoSpaceDE w:val="0"/>
        <w:autoSpaceDN w:val="0"/>
        <w:adjustRightInd w:val="0"/>
        <w:spacing w:after="0" w:line="240" w:lineRule="auto"/>
        <w:rPr>
          <w:rFonts w:asciiTheme="majorBidi" w:hAnsiTheme="majorBidi" w:cstheme="majorBidi"/>
          <w:sz w:val="24"/>
          <w:szCs w:val="24"/>
          <w:lang w:val="es-ES_tradnl"/>
        </w:rPr>
      </w:pPr>
      <w:r>
        <w:rPr>
          <w:rFonts w:asciiTheme="majorBidi" w:hAnsiTheme="majorBidi" w:cstheme="majorBidi"/>
          <w:sz w:val="24"/>
          <w:szCs w:val="24"/>
          <w:lang w:val="es-ES_tradnl"/>
        </w:rPr>
        <w:t xml:space="preserve"> </w:t>
      </w:r>
      <w:proofErr w:type="gramStart"/>
      <w:r w:rsidRPr="00714F30">
        <w:rPr>
          <w:rFonts w:asciiTheme="majorBidi" w:hAnsiTheme="majorBidi" w:cstheme="majorBidi"/>
          <w:sz w:val="24"/>
          <w:szCs w:val="24"/>
          <w:lang w:val="es-ES_tradnl"/>
        </w:rPr>
        <w:t>artículo</w:t>
      </w:r>
      <w:proofErr w:type="gramEnd"/>
      <w:r w:rsidRPr="00714F30">
        <w:rPr>
          <w:rFonts w:asciiTheme="majorBidi" w:hAnsiTheme="majorBidi" w:cstheme="majorBidi"/>
          <w:sz w:val="24"/>
          <w:szCs w:val="24"/>
          <w:lang w:val="es-ES_tradnl"/>
        </w:rPr>
        <w:t xml:space="preserve"> “Huellas árabes en el “Diván del </w:t>
      </w:r>
      <w:proofErr w:type="spellStart"/>
      <w:r w:rsidRPr="00714F30">
        <w:rPr>
          <w:rFonts w:asciiTheme="majorBidi" w:hAnsiTheme="majorBidi" w:cstheme="majorBidi"/>
          <w:sz w:val="24"/>
          <w:szCs w:val="24"/>
          <w:lang w:val="es-ES_tradnl"/>
        </w:rPr>
        <w:t>Tamarit</w:t>
      </w:r>
      <w:proofErr w:type="spellEnd"/>
      <w:r w:rsidRPr="00714F30">
        <w:rPr>
          <w:rFonts w:asciiTheme="majorBidi" w:hAnsiTheme="majorBidi" w:cstheme="majorBidi"/>
          <w:sz w:val="24"/>
          <w:szCs w:val="24"/>
          <w:lang w:val="es-ES_tradnl"/>
        </w:rPr>
        <w:t>”</w:t>
      </w:r>
      <w:r>
        <w:rPr>
          <w:rFonts w:asciiTheme="majorBidi" w:hAnsiTheme="majorBidi" w:cstheme="majorBidi"/>
          <w:sz w:val="24"/>
          <w:szCs w:val="24"/>
          <w:lang w:val="es-ES_tradnl"/>
        </w:rPr>
        <w:t xml:space="preserve">, </w:t>
      </w:r>
      <w:r w:rsidRPr="00714F30">
        <w:rPr>
          <w:rFonts w:asciiTheme="majorBidi" w:hAnsiTheme="majorBidi" w:cstheme="majorBidi"/>
          <w:sz w:val="24"/>
          <w:szCs w:val="24"/>
          <w:lang w:val="es-ES_tradnl"/>
        </w:rPr>
        <w:t>llega a esta conclusión:</w:t>
      </w:r>
    </w:p>
    <w:p w:rsidR="00FD31D7" w:rsidRPr="00714F30"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2D632F" w:rsidRDefault="009A1FE8" w:rsidP="005F43E2">
      <w:pPr>
        <w:tabs>
          <w:tab w:val="left" w:pos="1418"/>
        </w:tabs>
        <w:autoSpaceDE w:val="0"/>
        <w:autoSpaceDN w:val="0"/>
        <w:adjustRightInd w:val="0"/>
        <w:spacing w:after="0" w:line="240" w:lineRule="auto"/>
        <w:rPr>
          <w:rFonts w:asciiTheme="majorBidi" w:hAnsiTheme="majorBidi" w:cstheme="majorBidi"/>
          <w:i/>
          <w:sz w:val="24"/>
          <w:szCs w:val="24"/>
          <w:lang w:val="es-ES_tradnl"/>
        </w:rPr>
      </w:pPr>
      <w:r>
        <w:rPr>
          <w:rFonts w:asciiTheme="majorBidi" w:hAnsiTheme="majorBidi" w:cstheme="majorBidi"/>
          <w:sz w:val="24"/>
          <w:szCs w:val="24"/>
          <w:lang w:val="es-ES_tradnl"/>
        </w:rPr>
        <w:t xml:space="preserve">                    </w:t>
      </w:r>
      <w:r w:rsidRPr="005F43E2">
        <w:rPr>
          <w:rFonts w:asciiTheme="majorBidi" w:hAnsiTheme="majorBidi" w:cstheme="majorBidi"/>
          <w:i/>
          <w:sz w:val="24"/>
          <w:szCs w:val="24"/>
          <w:lang w:val="es-ES_tradnl"/>
        </w:rPr>
        <w:t xml:space="preserve"> </w:t>
      </w:r>
      <w:r w:rsidR="00FD31D7" w:rsidRPr="005F43E2">
        <w:rPr>
          <w:rFonts w:asciiTheme="majorBidi" w:hAnsiTheme="majorBidi" w:cstheme="majorBidi"/>
          <w:i/>
          <w:sz w:val="24"/>
          <w:szCs w:val="24"/>
          <w:lang w:val="es-ES_tradnl"/>
        </w:rPr>
        <w:t xml:space="preserve">“Según testimonio de Francisco García Lorca, el Diván del </w:t>
      </w:r>
      <w:proofErr w:type="spellStart"/>
      <w:r w:rsidR="00FD31D7" w:rsidRPr="005F43E2">
        <w:rPr>
          <w:rFonts w:asciiTheme="majorBidi" w:hAnsiTheme="majorBidi" w:cstheme="majorBidi"/>
          <w:i/>
          <w:sz w:val="24"/>
          <w:szCs w:val="24"/>
          <w:lang w:val="es-ES_tradnl"/>
        </w:rPr>
        <w:t>Tamarit</w:t>
      </w:r>
      <w:proofErr w:type="spellEnd"/>
      <w:r w:rsidR="00FD31D7" w:rsidRPr="005F43E2">
        <w:rPr>
          <w:rFonts w:asciiTheme="majorBidi" w:hAnsiTheme="majorBidi" w:cstheme="majorBidi"/>
          <w:i/>
          <w:sz w:val="24"/>
          <w:szCs w:val="24"/>
          <w:lang w:val="es-ES_tradnl"/>
        </w:rPr>
        <w:t xml:space="preserve"> fue</w:t>
      </w:r>
    </w:p>
    <w:p w:rsidR="002D632F" w:rsidRDefault="002D632F" w:rsidP="005F43E2">
      <w:pPr>
        <w:tabs>
          <w:tab w:val="left" w:pos="1418"/>
        </w:tabs>
        <w:autoSpaceDE w:val="0"/>
        <w:autoSpaceDN w:val="0"/>
        <w:adjustRightInd w:val="0"/>
        <w:spacing w:after="0" w:line="240" w:lineRule="auto"/>
        <w:rPr>
          <w:rFonts w:asciiTheme="majorBidi" w:hAnsiTheme="majorBidi" w:cstheme="majorBidi"/>
          <w:i/>
          <w:sz w:val="24"/>
          <w:szCs w:val="24"/>
          <w:lang w:val="es-ES_tradnl"/>
        </w:rPr>
      </w:pPr>
    </w:p>
    <w:p w:rsidR="002D632F" w:rsidRDefault="00FD31D7" w:rsidP="005F43E2">
      <w:pPr>
        <w:tabs>
          <w:tab w:val="left" w:pos="1418"/>
        </w:tabs>
        <w:autoSpaceDE w:val="0"/>
        <w:autoSpaceDN w:val="0"/>
        <w:adjustRightInd w:val="0"/>
        <w:spacing w:after="0" w:line="240" w:lineRule="auto"/>
        <w:rPr>
          <w:rFonts w:asciiTheme="majorBidi" w:hAnsiTheme="majorBidi" w:cstheme="majorBidi"/>
          <w:i/>
          <w:sz w:val="24"/>
          <w:szCs w:val="24"/>
          <w:lang w:val="es-ES_tradnl"/>
        </w:rPr>
      </w:pPr>
      <w:r w:rsidRPr="005F43E2">
        <w:rPr>
          <w:rFonts w:asciiTheme="majorBidi" w:hAnsiTheme="majorBidi" w:cstheme="majorBidi"/>
          <w:i/>
          <w:sz w:val="24"/>
          <w:szCs w:val="24"/>
          <w:lang w:val="es-ES_tradnl"/>
        </w:rPr>
        <w:t xml:space="preserve"> </w:t>
      </w:r>
      <w:proofErr w:type="gramStart"/>
      <w:r w:rsidRPr="005F43E2">
        <w:rPr>
          <w:rFonts w:asciiTheme="majorBidi" w:hAnsiTheme="majorBidi" w:cstheme="majorBidi"/>
          <w:i/>
          <w:sz w:val="24"/>
          <w:szCs w:val="24"/>
          <w:lang w:val="es-ES_tradnl"/>
        </w:rPr>
        <w:t>concebido</w:t>
      </w:r>
      <w:proofErr w:type="gramEnd"/>
      <w:r w:rsidRPr="005F43E2">
        <w:rPr>
          <w:rFonts w:asciiTheme="majorBidi" w:hAnsiTheme="majorBidi" w:cstheme="majorBidi"/>
          <w:i/>
          <w:sz w:val="24"/>
          <w:szCs w:val="24"/>
          <w:lang w:val="es-ES_tradnl"/>
        </w:rPr>
        <w:t xml:space="preserve"> por su hermano antes incluso de escribir ninguno de sus poemas, lo que</w:t>
      </w:r>
    </w:p>
    <w:p w:rsidR="002D632F" w:rsidRDefault="002D632F" w:rsidP="005F43E2">
      <w:pPr>
        <w:tabs>
          <w:tab w:val="left" w:pos="1418"/>
        </w:tabs>
        <w:autoSpaceDE w:val="0"/>
        <w:autoSpaceDN w:val="0"/>
        <w:adjustRightInd w:val="0"/>
        <w:spacing w:after="0" w:line="240" w:lineRule="auto"/>
        <w:rPr>
          <w:rFonts w:asciiTheme="majorBidi" w:hAnsiTheme="majorBidi" w:cstheme="majorBidi"/>
          <w:i/>
          <w:sz w:val="24"/>
          <w:szCs w:val="24"/>
          <w:lang w:val="es-ES_tradnl"/>
        </w:rPr>
      </w:pPr>
    </w:p>
    <w:p w:rsidR="002D632F" w:rsidRDefault="00FD31D7" w:rsidP="005F43E2">
      <w:pPr>
        <w:tabs>
          <w:tab w:val="left" w:pos="1418"/>
        </w:tabs>
        <w:autoSpaceDE w:val="0"/>
        <w:autoSpaceDN w:val="0"/>
        <w:adjustRightInd w:val="0"/>
        <w:spacing w:after="0" w:line="240" w:lineRule="auto"/>
        <w:rPr>
          <w:rFonts w:asciiTheme="majorBidi" w:hAnsiTheme="majorBidi" w:cstheme="majorBidi"/>
          <w:i/>
          <w:sz w:val="24"/>
          <w:szCs w:val="24"/>
          <w:lang w:val="es-ES_tradnl"/>
        </w:rPr>
      </w:pPr>
      <w:r w:rsidRPr="005F43E2">
        <w:rPr>
          <w:rFonts w:asciiTheme="majorBidi" w:hAnsiTheme="majorBidi" w:cstheme="majorBidi"/>
          <w:i/>
          <w:sz w:val="24"/>
          <w:szCs w:val="24"/>
          <w:lang w:val="es-ES_tradnl"/>
        </w:rPr>
        <w:t xml:space="preserve"> </w:t>
      </w:r>
      <w:proofErr w:type="gramStart"/>
      <w:r w:rsidRPr="005F43E2">
        <w:rPr>
          <w:rFonts w:asciiTheme="majorBidi" w:hAnsiTheme="majorBidi" w:cstheme="majorBidi"/>
          <w:i/>
          <w:sz w:val="24"/>
          <w:szCs w:val="24"/>
          <w:lang w:val="es-ES_tradnl"/>
        </w:rPr>
        <w:t>concuerda</w:t>
      </w:r>
      <w:proofErr w:type="gramEnd"/>
      <w:r w:rsidRPr="005F43E2">
        <w:rPr>
          <w:rFonts w:asciiTheme="majorBidi" w:hAnsiTheme="majorBidi" w:cstheme="majorBidi"/>
          <w:i/>
          <w:sz w:val="24"/>
          <w:szCs w:val="24"/>
          <w:lang w:val="es-ES_tradnl"/>
        </w:rPr>
        <w:t xml:space="preserve"> con el temprano</w:t>
      </w:r>
      <w:r w:rsidR="005F43E2" w:rsidRPr="005F43E2">
        <w:rPr>
          <w:rFonts w:asciiTheme="majorBidi" w:hAnsiTheme="majorBidi" w:cstheme="majorBidi"/>
          <w:i/>
          <w:sz w:val="24"/>
          <w:szCs w:val="24"/>
          <w:lang w:val="es-ES_tradnl"/>
        </w:rPr>
        <w:t xml:space="preserve"> </w:t>
      </w:r>
      <w:r w:rsidRPr="005F43E2">
        <w:rPr>
          <w:rFonts w:asciiTheme="majorBidi" w:hAnsiTheme="majorBidi" w:cstheme="majorBidi"/>
          <w:i/>
          <w:sz w:val="24"/>
          <w:szCs w:val="24"/>
          <w:lang w:val="es-ES_tradnl"/>
        </w:rPr>
        <w:t>interés del poeta por lo árabe y lo morisco como trasfondo del</w:t>
      </w:r>
    </w:p>
    <w:p w:rsidR="002D632F" w:rsidRDefault="002D632F" w:rsidP="005F43E2">
      <w:pPr>
        <w:tabs>
          <w:tab w:val="left" w:pos="1418"/>
        </w:tabs>
        <w:autoSpaceDE w:val="0"/>
        <w:autoSpaceDN w:val="0"/>
        <w:adjustRightInd w:val="0"/>
        <w:spacing w:after="0" w:line="240" w:lineRule="auto"/>
        <w:rPr>
          <w:rFonts w:asciiTheme="majorBidi" w:hAnsiTheme="majorBidi" w:cstheme="majorBidi"/>
          <w:i/>
          <w:sz w:val="24"/>
          <w:szCs w:val="24"/>
          <w:lang w:val="es-ES_tradnl"/>
        </w:rPr>
      </w:pPr>
    </w:p>
    <w:p w:rsidR="002D632F" w:rsidRDefault="00FD31D7" w:rsidP="005F43E2">
      <w:pPr>
        <w:tabs>
          <w:tab w:val="left" w:pos="1418"/>
        </w:tabs>
        <w:autoSpaceDE w:val="0"/>
        <w:autoSpaceDN w:val="0"/>
        <w:adjustRightInd w:val="0"/>
        <w:spacing w:after="0" w:line="240" w:lineRule="auto"/>
        <w:rPr>
          <w:rFonts w:asciiTheme="majorBidi" w:hAnsiTheme="majorBidi" w:cstheme="majorBidi"/>
          <w:i/>
          <w:sz w:val="24"/>
          <w:szCs w:val="24"/>
          <w:lang w:val="es-ES_tradnl"/>
        </w:rPr>
      </w:pPr>
      <w:r w:rsidRPr="005F43E2">
        <w:rPr>
          <w:rFonts w:asciiTheme="majorBidi" w:hAnsiTheme="majorBidi" w:cstheme="majorBidi"/>
          <w:i/>
          <w:sz w:val="24"/>
          <w:szCs w:val="24"/>
          <w:lang w:val="es-ES_tradnl"/>
        </w:rPr>
        <w:t xml:space="preserve"> </w:t>
      </w:r>
      <w:proofErr w:type="gramStart"/>
      <w:r w:rsidRPr="005F43E2">
        <w:rPr>
          <w:rFonts w:asciiTheme="majorBidi" w:hAnsiTheme="majorBidi" w:cstheme="majorBidi"/>
          <w:i/>
          <w:sz w:val="24"/>
          <w:szCs w:val="24"/>
          <w:lang w:val="es-ES_tradnl"/>
        </w:rPr>
        <w:t>ser</w:t>
      </w:r>
      <w:proofErr w:type="gramEnd"/>
      <w:r w:rsidRPr="005F43E2">
        <w:rPr>
          <w:rFonts w:asciiTheme="majorBidi" w:hAnsiTheme="majorBidi" w:cstheme="majorBidi"/>
          <w:i/>
          <w:sz w:val="24"/>
          <w:szCs w:val="24"/>
          <w:lang w:val="es-ES_tradnl"/>
        </w:rPr>
        <w:t xml:space="preserve"> granadino. El proyecto del libro hinca posiblemente sus raíces en la lectura anterior a</w:t>
      </w:r>
    </w:p>
    <w:p w:rsidR="002D632F" w:rsidRDefault="002D632F" w:rsidP="005F43E2">
      <w:pPr>
        <w:tabs>
          <w:tab w:val="left" w:pos="1418"/>
        </w:tabs>
        <w:autoSpaceDE w:val="0"/>
        <w:autoSpaceDN w:val="0"/>
        <w:adjustRightInd w:val="0"/>
        <w:spacing w:after="0" w:line="240" w:lineRule="auto"/>
        <w:rPr>
          <w:rFonts w:asciiTheme="majorBidi" w:hAnsiTheme="majorBidi" w:cstheme="majorBidi"/>
          <w:i/>
          <w:sz w:val="24"/>
          <w:szCs w:val="24"/>
          <w:lang w:val="es-ES_tradnl"/>
        </w:rPr>
      </w:pPr>
    </w:p>
    <w:p w:rsidR="002D632F" w:rsidRDefault="00FD31D7" w:rsidP="005F43E2">
      <w:pPr>
        <w:tabs>
          <w:tab w:val="left" w:pos="1418"/>
        </w:tabs>
        <w:autoSpaceDE w:val="0"/>
        <w:autoSpaceDN w:val="0"/>
        <w:adjustRightInd w:val="0"/>
        <w:spacing w:after="0" w:line="240" w:lineRule="auto"/>
        <w:rPr>
          <w:rFonts w:asciiTheme="majorBidi" w:hAnsiTheme="majorBidi" w:cstheme="majorBidi"/>
          <w:i/>
          <w:sz w:val="24"/>
          <w:szCs w:val="24"/>
          <w:lang w:val="es-ES_tradnl"/>
        </w:rPr>
      </w:pPr>
      <w:r w:rsidRPr="005F43E2">
        <w:rPr>
          <w:rFonts w:asciiTheme="majorBidi" w:hAnsiTheme="majorBidi" w:cstheme="majorBidi"/>
          <w:i/>
          <w:sz w:val="24"/>
          <w:szCs w:val="24"/>
          <w:lang w:val="es-ES_tradnl"/>
        </w:rPr>
        <w:t xml:space="preserve"> 1922, de las que denominaría</w:t>
      </w:r>
      <w:r w:rsidR="005F43E2" w:rsidRPr="005F43E2">
        <w:rPr>
          <w:rFonts w:asciiTheme="majorBidi" w:hAnsiTheme="majorBidi" w:cstheme="majorBidi"/>
          <w:i/>
          <w:sz w:val="24"/>
          <w:szCs w:val="24"/>
          <w:lang w:val="es-ES_tradnl"/>
        </w:rPr>
        <w:t xml:space="preserve"> </w:t>
      </w:r>
      <w:r w:rsidRPr="005F43E2">
        <w:rPr>
          <w:rFonts w:asciiTheme="majorBidi" w:hAnsiTheme="majorBidi" w:cstheme="majorBidi"/>
          <w:i/>
          <w:sz w:val="24"/>
          <w:szCs w:val="24"/>
          <w:lang w:val="es-ES_tradnl"/>
        </w:rPr>
        <w:t>“sublimes gacelas amorosas de Hafiz”, halladas, según</w:t>
      </w:r>
    </w:p>
    <w:p w:rsidR="002D632F" w:rsidRDefault="002D632F" w:rsidP="005F43E2">
      <w:pPr>
        <w:tabs>
          <w:tab w:val="left" w:pos="1418"/>
        </w:tabs>
        <w:autoSpaceDE w:val="0"/>
        <w:autoSpaceDN w:val="0"/>
        <w:adjustRightInd w:val="0"/>
        <w:spacing w:after="0" w:line="240" w:lineRule="auto"/>
        <w:rPr>
          <w:rFonts w:asciiTheme="majorBidi" w:hAnsiTheme="majorBidi" w:cstheme="majorBidi"/>
          <w:i/>
          <w:sz w:val="24"/>
          <w:szCs w:val="24"/>
          <w:lang w:val="es-ES_tradnl"/>
        </w:rPr>
      </w:pPr>
    </w:p>
    <w:p w:rsidR="00FD31D7" w:rsidRPr="005F43E2" w:rsidRDefault="00FD31D7" w:rsidP="005F43E2">
      <w:pPr>
        <w:tabs>
          <w:tab w:val="left" w:pos="1418"/>
        </w:tabs>
        <w:autoSpaceDE w:val="0"/>
        <w:autoSpaceDN w:val="0"/>
        <w:adjustRightInd w:val="0"/>
        <w:spacing w:after="0" w:line="240" w:lineRule="auto"/>
        <w:rPr>
          <w:rFonts w:asciiTheme="majorBidi" w:hAnsiTheme="majorBidi" w:cstheme="majorBidi"/>
          <w:i/>
          <w:sz w:val="24"/>
          <w:szCs w:val="24"/>
          <w:lang w:val="es-ES_tradnl"/>
        </w:rPr>
      </w:pPr>
      <w:r w:rsidRPr="005F43E2">
        <w:rPr>
          <w:rFonts w:asciiTheme="majorBidi" w:hAnsiTheme="majorBidi" w:cstheme="majorBidi"/>
          <w:i/>
          <w:sz w:val="24"/>
          <w:szCs w:val="24"/>
          <w:lang w:val="es-ES_tradnl"/>
        </w:rPr>
        <w:t xml:space="preserve"> </w:t>
      </w:r>
      <w:proofErr w:type="gramStart"/>
      <w:r w:rsidRPr="005F43E2">
        <w:rPr>
          <w:rFonts w:asciiTheme="majorBidi" w:hAnsiTheme="majorBidi" w:cstheme="majorBidi"/>
          <w:i/>
          <w:sz w:val="24"/>
          <w:szCs w:val="24"/>
          <w:lang w:val="es-ES_tradnl"/>
        </w:rPr>
        <w:t>afirma</w:t>
      </w:r>
      <w:proofErr w:type="gramEnd"/>
      <w:r w:rsidRPr="005F43E2">
        <w:rPr>
          <w:rFonts w:asciiTheme="majorBidi" w:hAnsiTheme="majorBidi" w:cstheme="majorBidi"/>
          <w:i/>
          <w:sz w:val="24"/>
          <w:szCs w:val="24"/>
          <w:lang w:val="es-ES_tradnl"/>
        </w:rPr>
        <w:t>, en un libro del conde</w:t>
      </w:r>
      <w:r w:rsidR="005F43E2" w:rsidRPr="005F43E2">
        <w:rPr>
          <w:rFonts w:asciiTheme="majorBidi" w:hAnsiTheme="majorBidi" w:cstheme="majorBidi"/>
          <w:i/>
          <w:sz w:val="24"/>
          <w:szCs w:val="24"/>
          <w:lang w:val="es-ES_tradnl"/>
        </w:rPr>
        <w:t xml:space="preserve"> </w:t>
      </w:r>
      <w:r w:rsidRPr="005F43E2">
        <w:rPr>
          <w:rFonts w:asciiTheme="majorBidi" w:hAnsiTheme="majorBidi" w:cstheme="majorBidi"/>
          <w:i/>
          <w:sz w:val="24"/>
          <w:szCs w:val="24"/>
          <w:lang w:val="es-ES_tradnl"/>
        </w:rPr>
        <w:t>de Noroña:</w:t>
      </w:r>
    </w:p>
    <w:p w:rsidR="00FD31D7" w:rsidRPr="005F43E2" w:rsidRDefault="00FD31D7" w:rsidP="00FD31D7">
      <w:pPr>
        <w:tabs>
          <w:tab w:val="left" w:pos="1418"/>
        </w:tabs>
        <w:autoSpaceDE w:val="0"/>
        <w:autoSpaceDN w:val="0"/>
        <w:adjustRightInd w:val="0"/>
        <w:spacing w:after="0" w:line="240" w:lineRule="auto"/>
        <w:rPr>
          <w:rFonts w:asciiTheme="majorBidi" w:hAnsiTheme="majorBidi" w:cstheme="majorBidi"/>
          <w:i/>
          <w:sz w:val="24"/>
          <w:szCs w:val="24"/>
          <w:lang w:val="es-ES_tradnl"/>
        </w:rPr>
      </w:pPr>
    </w:p>
    <w:p w:rsidR="002D632F" w:rsidRDefault="00FD31D7" w:rsidP="00FD31D7">
      <w:pPr>
        <w:tabs>
          <w:tab w:val="left" w:pos="1418"/>
        </w:tabs>
        <w:autoSpaceDE w:val="0"/>
        <w:autoSpaceDN w:val="0"/>
        <w:adjustRightInd w:val="0"/>
        <w:spacing w:after="0" w:line="240" w:lineRule="auto"/>
        <w:rPr>
          <w:rFonts w:asciiTheme="majorBidi" w:hAnsiTheme="majorBidi" w:cstheme="majorBidi"/>
          <w:i/>
          <w:sz w:val="24"/>
          <w:szCs w:val="24"/>
          <w:lang w:val="es-ES_tradnl"/>
        </w:rPr>
      </w:pPr>
      <w:r w:rsidRPr="005F43E2">
        <w:rPr>
          <w:rFonts w:asciiTheme="majorBidi" w:hAnsiTheme="majorBidi" w:cstheme="majorBidi"/>
          <w:i/>
          <w:sz w:val="24"/>
          <w:szCs w:val="24"/>
          <w:lang w:val="es-ES_tradnl"/>
        </w:rPr>
        <w:t>Fue para mí, una gran emoción la lectura de estas Poesías asiáticas... La anacreóntica</w:t>
      </w:r>
    </w:p>
    <w:p w:rsidR="002D632F" w:rsidRDefault="002D632F" w:rsidP="00FD31D7">
      <w:pPr>
        <w:tabs>
          <w:tab w:val="left" w:pos="1418"/>
        </w:tabs>
        <w:autoSpaceDE w:val="0"/>
        <w:autoSpaceDN w:val="0"/>
        <w:adjustRightInd w:val="0"/>
        <w:spacing w:after="0" w:line="240" w:lineRule="auto"/>
        <w:rPr>
          <w:rFonts w:asciiTheme="majorBidi" w:hAnsiTheme="majorBidi" w:cstheme="majorBidi"/>
          <w:i/>
          <w:sz w:val="24"/>
          <w:szCs w:val="24"/>
          <w:lang w:val="es-ES_tradnl"/>
        </w:rPr>
      </w:pPr>
    </w:p>
    <w:p w:rsidR="002D632F" w:rsidRDefault="00FD31D7" w:rsidP="00FD31D7">
      <w:pPr>
        <w:tabs>
          <w:tab w:val="left" w:pos="1418"/>
        </w:tabs>
        <w:autoSpaceDE w:val="0"/>
        <w:autoSpaceDN w:val="0"/>
        <w:adjustRightInd w:val="0"/>
        <w:spacing w:after="0" w:line="240" w:lineRule="auto"/>
        <w:rPr>
          <w:rFonts w:asciiTheme="majorBidi" w:hAnsiTheme="majorBidi" w:cstheme="majorBidi"/>
          <w:i/>
          <w:sz w:val="24"/>
          <w:szCs w:val="24"/>
          <w:lang w:val="es-ES_tradnl"/>
        </w:rPr>
      </w:pPr>
      <w:r w:rsidRPr="005F43E2">
        <w:rPr>
          <w:rFonts w:asciiTheme="majorBidi" w:hAnsiTheme="majorBidi" w:cstheme="majorBidi"/>
          <w:i/>
          <w:sz w:val="24"/>
          <w:szCs w:val="24"/>
          <w:lang w:val="es-ES_tradnl"/>
        </w:rPr>
        <w:t xml:space="preserve"> </w:t>
      </w:r>
      <w:proofErr w:type="gramStart"/>
      <w:r w:rsidRPr="005F43E2">
        <w:rPr>
          <w:rFonts w:asciiTheme="majorBidi" w:hAnsiTheme="majorBidi" w:cstheme="majorBidi"/>
          <w:i/>
          <w:sz w:val="24"/>
          <w:szCs w:val="24"/>
          <w:lang w:val="es-ES_tradnl"/>
        </w:rPr>
        <w:t>dieciochesca</w:t>
      </w:r>
      <w:proofErr w:type="gramEnd"/>
      <w:r w:rsidRPr="005F43E2">
        <w:rPr>
          <w:rFonts w:asciiTheme="majorBidi" w:hAnsiTheme="majorBidi" w:cstheme="majorBidi"/>
          <w:i/>
          <w:sz w:val="24"/>
          <w:szCs w:val="24"/>
          <w:lang w:val="es-ES_tradnl"/>
        </w:rPr>
        <w:t>, pues tal es el género que a Noroña le sirve de contrapunto, se impregnaría</w:t>
      </w:r>
    </w:p>
    <w:p w:rsidR="002D632F" w:rsidRDefault="002D632F" w:rsidP="00FD31D7">
      <w:pPr>
        <w:tabs>
          <w:tab w:val="left" w:pos="1418"/>
        </w:tabs>
        <w:autoSpaceDE w:val="0"/>
        <w:autoSpaceDN w:val="0"/>
        <w:adjustRightInd w:val="0"/>
        <w:spacing w:after="0" w:line="240" w:lineRule="auto"/>
        <w:rPr>
          <w:rFonts w:asciiTheme="majorBidi" w:hAnsiTheme="majorBidi" w:cstheme="majorBidi"/>
          <w:i/>
          <w:sz w:val="24"/>
          <w:szCs w:val="24"/>
          <w:lang w:val="es-ES_tradnl"/>
        </w:rPr>
      </w:pPr>
    </w:p>
    <w:p w:rsidR="002D632F" w:rsidRDefault="00FD31D7" w:rsidP="00FD31D7">
      <w:pPr>
        <w:tabs>
          <w:tab w:val="left" w:pos="1418"/>
        </w:tabs>
        <w:autoSpaceDE w:val="0"/>
        <w:autoSpaceDN w:val="0"/>
        <w:adjustRightInd w:val="0"/>
        <w:spacing w:after="0" w:line="240" w:lineRule="auto"/>
        <w:rPr>
          <w:rFonts w:asciiTheme="majorBidi" w:hAnsiTheme="majorBidi" w:cstheme="majorBidi"/>
          <w:i/>
          <w:sz w:val="24"/>
          <w:szCs w:val="24"/>
          <w:lang w:val="es-ES_tradnl"/>
        </w:rPr>
      </w:pPr>
      <w:r w:rsidRPr="005F43E2">
        <w:rPr>
          <w:rFonts w:asciiTheme="majorBidi" w:hAnsiTheme="majorBidi" w:cstheme="majorBidi"/>
          <w:i/>
          <w:sz w:val="24"/>
          <w:szCs w:val="24"/>
          <w:lang w:val="es-ES_tradnl"/>
        </w:rPr>
        <w:t xml:space="preserve"> </w:t>
      </w:r>
      <w:proofErr w:type="gramStart"/>
      <w:r w:rsidRPr="005F43E2">
        <w:rPr>
          <w:rFonts w:asciiTheme="majorBidi" w:hAnsiTheme="majorBidi" w:cstheme="majorBidi"/>
          <w:i/>
          <w:sz w:val="24"/>
          <w:szCs w:val="24"/>
          <w:lang w:val="es-ES_tradnl"/>
        </w:rPr>
        <w:t>en</w:t>
      </w:r>
      <w:proofErr w:type="gramEnd"/>
      <w:r w:rsidRPr="005F43E2">
        <w:rPr>
          <w:rFonts w:asciiTheme="majorBidi" w:hAnsiTheme="majorBidi" w:cstheme="majorBidi"/>
          <w:i/>
          <w:sz w:val="24"/>
          <w:szCs w:val="24"/>
          <w:lang w:val="es-ES_tradnl"/>
        </w:rPr>
        <w:t xml:space="preserve"> las Poesías asiáticas, de un mundo vegetal y animal desusado en la poesía castellana</w:t>
      </w:r>
      <w:r w:rsidR="002D632F">
        <w:rPr>
          <w:rFonts w:asciiTheme="majorBidi" w:hAnsiTheme="majorBidi" w:cstheme="majorBidi"/>
          <w:i/>
          <w:sz w:val="24"/>
          <w:szCs w:val="24"/>
          <w:lang w:val="es-ES_tradnl"/>
        </w:rPr>
        <w:t>,</w:t>
      </w:r>
    </w:p>
    <w:p w:rsidR="002D632F" w:rsidRDefault="002D632F" w:rsidP="00FD31D7">
      <w:pPr>
        <w:tabs>
          <w:tab w:val="left" w:pos="1418"/>
        </w:tabs>
        <w:autoSpaceDE w:val="0"/>
        <w:autoSpaceDN w:val="0"/>
        <w:adjustRightInd w:val="0"/>
        <w:spacing w:after="0" w:line="240" w:lineRule="auto"/>
        <w:rPr>
          <w:rFonts w:asciiTheme="majorBidi" w:hAnsiTheme="majorBidi" w:cstheme="majorBidi"/>
          <w:i/>
          <w:sz w:val="24"/>
          <w:szCs w:val="24"/>
          <w:lang w:val="es-ES_tradnl"/>
        </w:rPr>
      </w:pPr>
    </w:p>
    <w:p w:rsidR="002D632F" w:rsidRDefault="00FD31D7" w:rsidP="00FD31D7">
      <w:pPr>
        <w:tabs>
          <w:tab w:val="left" w:pos="1418"/>
        </w:tabs>
        <w:autoSpaceDE w:val="0"/>
        <w:autoSpaceDN w:val="0"/>
        <w:adjustRightInd w:val="0"/>
        <w:spacing w:after="0" w:line="240" w:lineRule="auto"/>
        <w:rPr>
          <w:rFonts w:asciiTheme="majorBidi" w:hAnsiTheme="majorBidi" w:cstheme="majorBidi"/>
          <w:i/>
          <w:sz w:val="24"/>
          <w:szCs w:val="24"/>
          <w:lang w:val="es-ES_tradnl"/>
        </w:rPr>
      </w:pPr>
      <w:r w:rsidRPr="005F43E2">
        <w:rPr>
          <w:rFonts w:asciiTheme="majorBidi" w:hAnsiTheme="majorBidi" w:cstheme="majorBidi"/>
          <w:i/>
          <w:sz w:val="24"/>
          <w:szCs w:val="24"/>
          <w:lang w:val="es-ES_tradnl"/>
        </w:rPr>
        <w:t xml:space="preserve"> </w:t>
      </w:r>
      <w:proofErr w:type="gramStart"/>
      <w:r w:rsidRPr="005F43E2">
        <w:rPr>
          <w:rFonts w:asciiTheme="majorBidi" w:hAnsiTheme="majorBidi" w:cstheme="majorBidi"/>
          <w:i/>
          <w:sz w:val="24"/>
          <w:szCs w:val="24"/>
          <w:lang w:val="es-ES_tradnl"/>
        </w:rPr>
        <w:t>al</w:t>
      </w:r>
      <w:proofErr w:type="gramEnd"/>
      <w:r w:rsidRPr="005F43E2">
        <w:rPr>
          <w:rFonts w:asciiTheme="majorBidi" w:hAnsiTheme="majorBidi" w:cstheme="majorBidi"/>
          <w:i/>
          <w:sz w:val="24"/>
          <w:szCs w:val="24"/>
          <w:lang w:val="es-ES_tradnl"/>
        </w:rPr>
        <w:t xml:space="preserve"> menos con tal variedad y grado acumulativo. Este tipo de léxico enriquece la poesía</w:t>
      </w:r>
    </w:p>
    <w:p w:rsidR="002D632F" w:rsidRDefault="002D632F" w:rsidP="00FD31D7">
      <w:pPr>
        <w:tabs>
          <w:tab w:val="left" w:pos="1418"/>
        </w:tabs>
        <w:autoSpaceDE w:val="0"/>
        <w:autoSpaceDN w:val="0"/>
        <w:adjustRightInd w:val="0"/>
        <w:spacing w:after="0" w:line="240" w:lineRule="auto"/>
        <w:rPr>
          <w:rFonts w:asciiTheme="majorBidi" w:hAnsiTheme="majorBidi" w:cstheme="majorBidi"/>
          <w:i/>
          <w:sz w:val="24"/>
          <w:szCs w:val="24"/>
          <w:lang w:val="es-ES_tradnl"/>
        </w:rPr>
      </w:pPr>
    </w:p>
    <w:p w:rsidR="002D632F" w:rsidRDefault="00FD31D7" w:rsidP="00FD31D7">
      <w:pPr>
        <w:tabs>
          <w:tab w:val="left" w:pos="1418"/>
        </w:tabs>
        <w:autoSpaceDE w:val="0"/>
        <w:autoSpaceDN w:val="0"/>
        <w:adjustRightInd w:val="0"/>
        <w:spacing w:after="0" w:line="240" w:lineRule="auto"/>
        <w:rPr>
          <w:rFonts w:asciiTheme="majorBidi" w:hAnsiTheme="majorBidi" w:cstheme="majorBidi"/>
          <w:i/>
          <w:sz w:val="24"/>
          <w:szCs w:val="24"/>
          <w:lang w:val="es-ES_tradnl"/>
        </w:rPr>
      </w:pPr>
      <w:r w:rsidRPr="005F43E2">
        <w:rPr>
          <w:rFonts w:asciiTheme="majorBidi" w:hAnsiTheme="majorBidi" w:cstheme="majorBidi"/>
          <w:i/>
          <w:sz w:val="24"/>
          <w:szCs w:val="24"/>
          <w:lang w:val="es-ES_tradnl"/>
        </w:rPr>
        <w:t xml:space="preserve"> </w:t>
      </w:r>
      <w:proofErr w:type="gramStart"/>
      <w:r w:rsidRPr="005F43E2">
        <w:rPr>
          <w:rFonts w:asciiTheme="majorBidi" w:hAnsiTheme="majorBidi" w:cstheme="majorBidi"/>
          <w:i/>
          <w:sz w:val="24"/>
          <w:szCs w:val="24"/>
          <w:lang w:val="es-ES_tradnl"/>
        </w:rPr>
        <w:t>lorquiana</w:t>
      </w:r>
      <w:proofErr w:type="gramEnd"/>
      <w:r w:rsidRPr="005F43E2">
        <w:rPr>
          <w:rFonts w:asciiTheme="majorBidi" w:hAnsiTheme="majorBidi" w:cstheme="majorBidi"/>
          <w:i/>
          <w:sz w:val="24"/>
          <w:szCs w:val="24"/>
          <w:lang w:val="es-ES_tradnl"/>
        </w:rPr>
        <w:t>, y no solamente el Diván. La serie de metáforas lexicalizadas que a veces</w:t>
      </w:r>
    </w:p>
    <w:p w:rsidR="002D632F" w:rsidRDefault="002D632F" w:rsidP="00FD31D7">
      <w:pPr>
        <w:tabs>
          <w:tab w:val="left" w:pos="1418"/>
        </w:tabs>
        <w:autoSpaceDE w:val="0"/>
        <w:autoSpaceDN w:val="0"/>
        <w:adjustRightInd w:val="0"/>
        <w:spacing w:after="0" w:line="240" w:lineRule="auto"/>
        <w:rPr>
          <w:rFonts w:asciiTheme="majorBidi" w:hAnsiTheme="majorBidi" w:cstheme="majorBidi"/>
          <w:i/>
          <w:sz w:val="24"/>
          <w:szCs w:val="24"/>
          <w:lang w:val="es-ES_tradnl"/>
        </w:rPr>
      </w:pPr>
    </w:p>
    <w:p w:rsidR="00FD31D7" w:rsidRPr="005F43E2" w:rsidRDefault="00FD31D7" w:rsidP="00FD31D7">
      <w:pPr>
        <w:tabs>
          <w:tab w:val="left" w:pos="1418"/>
        </w:tabs>
        <w:autoSpaceDE w:val="0"/>
        <w:autoSpaceDN w:val="0"/>
        <w:adjustRightInd w:val="0"/>
        <w:spacing w:after="0" w:line="240" w:lineRule="auto"/>
        <w:rPr>
          <w:rFonts w:asciiTheme="majorBidi" w:hAnsiTheme="majorBidi" w:cstheme="majorBidi"/>
          <w:i/>
          <w:sz w:val="24"/>
          <w:szCs w:val="24"/>
          <w:lang w:val="es-ES_tradnl"/>
        </w:rPr>
      </w:pPr>
      <w:r w:rsidRPr="005F43E2">
        <w:rPr>
          <w:rFonts w:asciiTheme="majorBidi" w:hAnsiTheme="majorBidi" w:cstheme="majorBidi"/>
          <w:i/>
          <w:sz w:val="24"/>
          <w:szCs w:val="24"/>
          <w:lang w:val="es-ES_tradnl"/>
        </w:rPr>
        <w:t xml:space="preserve"> </w:t>
      </w:r>
      <w:proofErr w:type="gramStart"/>
      <w:r w:rsidRPr="005F43E2">
        <w:rPr>
          <w:rFonts w:asciiTheme="majorBidi" w:hAnsiTheme="majorBidi" w:cstheme="majorBidi"/>
          <w:i/>
          <w:sz w:val="24"/>
          <w:szCs w:val="24"/>
          <w:lang w:val="es-ES_tradnl"/>
        </w:rPr>
        <w:t>ahoga</w:t>
      </w:r>
      <w:proofErr w:type="gramEnd"/>
      <w:r w:rsidRPr="005F43E2">
        <w:rPr>
          <w:rFonts w:asciiTheme="majorBidi" w:hAnsiTheme="majorBidi" w:cstheme="majorBidi"/>
          <w:i/>
          <w:sz w:val="24"/>
          <w:szCs w:val="24"/>
          <w:lang w:val="es-ES_tradnl"/>
        </w:rPr>
        <w:t xml:space="preserve"> la poesía árabe deja una leve y hermosa huella en la obra de García Lorca”</w:t>
      </w:r>
      <w:r w:rsidRPr="005F43E2">
        <w:rPr>
          <w:rStyle w:val="Appelnotedebasdep"/>
          <w:rFonts w:asciiTheme="majorBidi" w:hAnsiTheme="majorBidi" w:cstheme="majorBidi"/>
          <w:i/>
          <w:sz w:val="24"/>
          <w:szCs w:val="24"/>
          <w:lang w:val="es-ES_tradnl"/>
        </w:rPr>
        <w:footnoteReference w:id="74"/>
      </w:r>
      <w:r w:rsidRPr="005F43E2">
        <w:rPr>
          <w:rFonts w:asciiTheme="majorBidi" w:hAnsiTheme="majorBidi" w:cstheme="majorBidi"/>
          <w:i/>
          <w:sz w:val="24"/>
          <w:szCs w:val="24"/>
          <w:lang w:val="es-ES_tradnl"/>
        </w:rPr>
        <w:t>.</w:t>
      </w:r>
    </w:p>
    <w:p w:rsidR="00FD31D7" w:rsidRPr="00714F30"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281308" w:rsidRDefault="00281308"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281308" w:rsidRDefault="00281308"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341C69" w:rsidRDefault="00A21577" w:rsidP="00341C69">
      <w:pPr>
        <w:tabs>
          <w:tab w:val="left" w:pos="1418"/>
        </w:tabs>
        <w:autoSpaceDE w:val="0"/>
        <w:autoSpaceDN w:val="0"/>
        <w:adjustRightInd w:val="0"/>
        <w:spacing w:after="0" w:line="240" w:lineRule="auto"/>
        <w:rPr>
          <w:rFonts w:asciiTheme="majorBidi" w:hAnsiTheme="majorBidi" w:cstheme="majorBidi"/>
          <w:sz w:val="24"/>
          <w:szCs w:val="24"/>
          <w:lang w:val="es-ES_tradnl"/>
        </w:rPr>
      </w:pPr>
      <w:r>
        <w:rPr>
          <w:rFonts w:asciiTheme="majorBidi" w:hAnsiTheme="majorBidi" w:cstheme="majorBidi"/>
          <w:sz w:val="24"/>
          <w:szCs w:val="24"/>
          <w:lang w:val="es-ES_tradnl"/>
        </w:rPr>
        <w:t xml:space="preserve">                       </w:t>
      </w:r>
      <w:r w:rsidR="00FD31D7">
        <w:rPr>
          <w:rFonts w:asciiTheme="majorBidi" w:hAnsiTheme="majorBidi" w:cstheme="majorBidi"/>
          <w:sz w:val="24"/>
          <w:szCs w:val="24"/>
          <w:lang w:val="es-ES_tradnl"/>
        </w:rPr>
        <w:t xml:space="preserve">En 1978, </w:t>
      </w:r>
      <w:proofErr w:type="spellStart"/>
      <w:r w:rsidR="00FD31D7">
        <w:rPr>
          <w:rFonts w:asciiTheme="majorBidi" w:hAnsiTheme="majorBidi" w:cstheme="majorBidi"/>
          <w:sz w:val="24"/>
          <w:szCs w:val="24"/>
          <w:lang w:val="es-ES_tradnl"/>
        </w:rPr>
        <w:t>Mahmud</w:t>
      </w:r>
      <w:proofErr w:type="spellEnd"/>
      <w:r w:rsidR="00FD31D7">
        <w:rPr>
          <w:rFonts w:asciiTheme="majorBidi" w:hAnsiTheme="majorBidi" w:cstheme="majorBidi"/>
          <w:sz w:val="24"/>
          <w:szCs w:val="24"/>
          <w:lang w:val="es-ES_tradnl"/>
        </w:rPr>
        <w:t xml:space="preserve"> .</w:t>
      </w:r>
      <w:proofErr w:type="spellStart"/>
      <w:r w:rsidR="00FD31D7">
        <w:rPr>
          <w:rFonts w:asciiTheme="majorBidi" w:hAnsiTheme="majorBidi" w:cstheme="majorBidi"/>
          <w:sz w:val="24"/>
          <w:szCs w:val="24"/>
          <w:lang w:val="es-ES_tradnl"/>
        </w:rPr>
        <w:t>Sobh</w:t>
      </w:r>
      <w:proofErr w:type="spellEnd"/>
      <w:r w:rsidR="00FD31D7">
        <w:rPr>
          <w:rFonts w:asciiTheme="majorBidi" w:hAnsiTheme="majorBidi" w:cstheme="majorBidi"/>
          <w:sz w:val="24"/>
          <w:szCs w:val="24"/>
          <w:lang w:val="es-ES_tradnl"/>
        </w:rPr>
        <w:t xml:space="preserve"> </w:t>
      </w:r>
      <w:r w:rsidR="00FD31D7" w:rsidRPr="00714F30">
        <w:rPr>
          <w:rFonts w:asciiTheme="majorBidi" w:hAnsiTheme="majorBidi" w:cstheme="majorBidi"/>
          <w:sz w:val="24"/>
          <w:szCs w:val="24"/>
          <w:lang w:val="es-ES_tradnl"/>
        </w:rPr>
        <w:t xml:space="preserve"> publicó un artí</w:t>
      </w:r>
      <w:r w:rsidR="00FD31D7">
        <w:rPr>
          <w:rFonts w:asciiTheme="majorBidi" w:hAnsiTheme="majorBidi" w:cstheme="majorBidi"/>
          <w:sz w:val="24"/>
          <w:szCs w:val="24"/>
          <w:lang w:val="es-ES_tradnl"/>
        </w:rPr>
        <w:t xml:space="preserve">culo sobre los temas árabes en </w:t>
      </w:r>
      <w:r w:rsidR="00FD31D7" w:rsidRPr="00714F30">
        <w:rPr>
          <w:rFonts w:asciiTheme="majorBidi" w:hAnsiTheme="majorBidi" w:cstheme="majorBidi"/>
          <w:sz w:val="24"/>
          <w:szCs w:val="24"/>
          <w:lang w:val="es-ES_tradnl"/>
        </w:rPr>
        <w:t>la</w:t>
      </w:r>
    </w:p>
    <w:p w:rsidR="00341C69" w:rsidRDefault="00341C69" w:rsidP="00341C69">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341C69" w:rsidRDefault="00FD31D7" w:rsidP="00341C69">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714F30">
        <w:rPr>
          <w:rFonts w:asciiTheme="majorBidi" w:hAnsiTheme="majorBidi" w:cstheme="majorBidi"/>
          <w:sz w:val="24"/>
          <w:szCs w:val="24"/>
          <w:lang w:val="es-ES_tradnl"/>
        </w:rPr>
        <w:t xml:space="preserve"> </w:t>
      </w:r>
      <w:proofErr w:type="gramStart"/>
      <w:r w:rsidRPr="00714F30">
        <w:rPr>
          <w:rFonts w:asciiTheme="majorBidi" w:hAnsiTheme="majorBidi" w:cstheme="majorBidi"/>
          <w:sz w:val="24"/>
          <w:szCs w:val="24"/>
          <w:lang w:val="es-ES_tradnl"/>
        </w:rPr>
        <w:t>poesía</w:t>
      </w:r>
      <w:proofErr w:type="gramEnd"/>
      <w:r w:rsidR="00341C69">
        <w:rPr>
          <w:rFonts w:asciiTheme="majorBidi" w:hAnsiTheme="majorBidi" w:cstheme="majorBidi"/>
          <w:sz w:val="24"/>
          <w:szCs w:val="24"/>
          <w:lang w:val="es-ES_tradnl"/>
        </w:rPr>
        <w:t xml:space="preserve"> </w:t>
      </w:r>
      <w:r>
        <w:rPr>
          <w:rFonts w:asciiTheme="majorBidi" w:hAnsiTheme="majorBidi" w:cstheme="majorBidi"/>
          <w:sz w:val="24"/>
          <w:szCs w:val="24"/>
          <w:lang w:val="es-ES_tradnl"/>
        </w:rPr>
        <w:t>de</w:t>
      </w:r>
      <w:r w:rsidRPr="00714F30">
        <w:rPr>
          <w:rFonts w:asciiTheme="majorBidi" w:hAnsiTheme="majorBidi" w:cstheme="majorBidi"/>
          <w:sz w:val="24"/>
          <w:szCs w:val="24"/>
          <w:lang w:val="es-ES_tradnl"/>
        </w:rPr>
        <w:t xml:space="preserve"> Lorc</w:t>
      </w:r>
      <w:r>
        <w:rPr>
          <w:rFonts w:asciiTheme="majorBidi" w:hAnsiTheme="majorBidi" w:cstheme="majorBidi"/>
          <w:sz w:val="24"/>
          <w:szCs w:val="24"/>
          <w:lang w:val="es-ES_tradnl"/>
        </w:rPr>
        <w:t>a</w:t>
      </w:r>
      <w:r w:rsidRPr="00714F30">
        <w:rPr>
          <w:rFonts w:asciiTheme="majorBidi" w:hAnsiTheme="majorBidi" w:cstheme="majorBidi"/>
          <w:sz w:val="24"/>
          <w:szCs w:val="24"/>
          <w:lang w:val="es-ES_tradnl"/>
        </w:rPr>
        <w:t>,</w:t>
      </w:r>
      <w:r>
        <w:rPr>
          <w:rFonts w:asciiTheme="majorBidi" w:hAnsiTheme="majorBidi" w:cstheme="majorBidi"/>
          <w:sz w:val="24"/>
          <w:szCs w:val="24"/>
          <w:lang w:val="es-ES_tradnl"/>
        </w:rPr>
        <w:t xml:space="preserve"> </w:t>
      </w:r>
      <w:r w:rsidRPr="00714F30">
        <w:rPr>
          <w:rFonts w:asciiTheme="majorBidi" w:hAnsiTheme="majorBidi" w:cstheme="majorBidi"/>
          <w:sz w:val="24"/>
          <w:szCs w:val="24"/>
          <w:lang w:val="es-ES_tradnl"/>
        </w:rPr>
        <w:t xml:space="preserve"> en el que aclaró la relación del p</w:t>
      </w:r>
      <w:r w:rsidR="00341C69">
        <w:rPr>
          <w:rFonts w:asciiTheme="majorBidi" w:hAnsiTheme="majorBidi" w:cstheme="majorBidi"/>
          <w:sz w:val="24"/>
          <w:szCs w:val="24"/>
          <w:lang w:val="es-ES_tradnl"/>
        </w:rPr>
        <w:t xml:space="preserve">oeta español con los árabes, la </w:t>
      </w:r>
    </w:p>
    <w:p w:rsidR="00341C69" w:rsidRDefault="00341C69" w:rsidP="00341C69">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341C69" w:rsidRDefault="00FD31D7" w:rsidP="00341C69">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714F30">
        <w:rPr>
          <w:rFonts w:asciiTheme="majorBidi" w:hAnsiTheme="majorBidi" w:cstheme="majorBidi"/>
          <w:sz w:val="24"/>
          <w:szCs w:val="24"/>
          <w:lang w:val="es-ES_tradnl"/>
        </w:rPr>
        <w:t>Alhambra,</w:t>
      </w:r>
      <w:r w:rsidR="00341C69">
        <w:rPr>
          <w:rFonts w:asciiTheme="majorBidi" w:hAnsiTheme="majorBidi" w:cstheme="majorBidi"/>
          <w:sz w:val="24"/>
          <w:szCs w:val="24"/>
          <w:lang w:val="es-ES_tradnl"/>
        </w:rPr>
        <w:t xml:space="preserve"> </w:t>
      </w:r>
      <w:r w:rsidRPr="00714F30">
        <w:rPr>
          <w:rFonts w:asciiTheme="majorBidi" w:hAnsiTheme="majorBidi" w:cstheme="majorBidi"/>
          <w:sz w:val="24"/>
          <w:szCs w:val="24"/>
          <w:lang w:val="es-ES_tradnl"/>
        </w:rPr>
        <w:t xml:space="preserve">el Albaicín, y el Diván de </w:t>
      </w:r>
      <w:proofErr w:type="spellStart"/>
      <w:r w:rsidRPr="00714F30">
        <w:rPr>
          <w:rFonts w:asciiTheme="majorBidi" w:hAnsiTheme="majorBidi" w:cstheme="majorBidi"/>
          <w:sz w:val="24"/>
          <w:szCs w:val="24"/>
          <w:lang w:val="es-ES_tradnl"/>
        </w:rPr>
        <w:t>Tamarit</w:t>
      </w:r>
      <w:proofErr w:type="spellEnd"/>
      <w:r w:rsidRPr="00714F30">
        <w:rPr>
          <w:rFonts w:asciiTheme="majorBidi" w:hAnsiTheme="majorBidi" w:cstheme="majorBidi"/>
          <w:sz w:val="24"/>
          <w:szCs w:val="24"/>
          <w:lang w:val="es-ES_tradnl"/>
        </w:rPr>
        <w:t>, y resaltó casos de semejanza entre la poesía</w:t>
      </w:r>
    </w:p>
    <w:p w:rsidR="00341C69" w:rsidRDefault="00341C69" w:rsidP="00341C69">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FD31D7" w:rsidRPr="00714F30" w:rsidRDefault="00FD31D7" w:rsidP="00341C69">
      <w:pPr>
        <w:tabs>
          <w:tab w:val="left" w:pos="1418"/>
        </w:tabs>
        <w:autoSpaceDE w:val="0"/>
        <w:autoSpaceDN w:val="0"/>
        <w:adjustRightInd w:val="0"/>
        <w:spacing w:after="0" w:line="240" w:lineRule="auto"/>
        <w:rPr>
          <w:rFonts w:asciiTheme="majorBidi" w:hAnsiTheme="majorBidi" w:cstheme="majorBidi"/>
          <w:sz w:val="24"/>
          <w:szCs w:val="24"/>
          <w:lang w:val="es-ES_tradnl"/>
        </w:rPr>
      </w:pPr>
      <w:r>
        <w:rPr>
          <w:rFonts w:asciiTheme="majorBidi" w:hAnsiTheme="majorBidi" w:cstheme="majorBidi"/>
          <w:sz w:val="24"/>
          <w:szCs w:val="24"/>
          <w:lang w:val="es-ES_tradnl"/>
        </w:rPr>
        <w:t xml:space="preserve"> </w:t>
      </w:r>
      <w:proofErr w:type="gramStart"/>
      <w:r>
        <w:rPr>
          <w:rFonts w:asciiTheme="majorBidi" w:hAnsiTheme="majorBidi" w:cstheme="majorBidi"/>
          <w:sz w:val="24"/>
          <w:szCs w:val="24"/>
          <w:lang w:val="es-ES_tradnl"/>
        </w:rPr>
        <w:t>árabe</w:t>
      </w:r>
      <w:proofErr w:type="gramEnd"/>
      <w:r>
        <w:rPr>
          <w:rFonts w:asciiTheme="majorBidi" w:hAnsiTheme="majorBidi" w:cstheme="majorBidi"/>
          <w:sz w:val="24"/>
          <w:szCs w:val="24"/>
          <w:lang w:val="es-ES_tradnl"/>
        </w:rPr>
        <w:t xml:space="preserve"> y la de </w:t>
      </w:r>
      <w:r w:rsidRPr="00714F30">
        <w:rPr>
          <w:rFonts w:asciiTheme="majorBidi" w:hAnsiTheme="majorBidi" w:cstheme="majorBidi"/>
          <w:sz w:val="24"/>
          <w:szCs w:val="24"/>
          <w:lang w:val="es-ES_tradnl"/>
        </w:rPr>
        <w:t>Lorca.</w:t>
      </w:r>
    </w:p>
    <w:p w:rsidR="00FD31D7"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A57204"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714F30">
        <w:rPr>
          <w:rFonts w:asciiTheme="majorBidi" w:hAnsiTheme="majorBidi" w:cstheme="majorBidi"/>
          <w:sz w:val="24"/>
          <w:szCs w:val="24"/>
          <w:lang w:val="es-ES_tradnl"/>
        </w:rPr>
        <w:t>En este artíc</w:t>
      </w:r>
      <w:r>
        <w:rPr>
          <w:rFonts w:asciiTheme="majorBidi" w:hAnsiTheme="majorBidi" w:cstheme="majorBidi"/>
          <w:sz w:val="24"/>
          <w:szCs w:val="24"/>
          <w:lang w:val="es-ES_tradnl"/>
        </w:rPr>
        <w:t>ulo, .</w:t>
      </w:r>
      <w:proofErr w:type="spellStart"/>
      <w:r>
        <w:rPr>
          <w:rFonts w:asciiTheme="majorBidi" w:hAnsiTheme="majorBidi" w:cstheme="majorBidi"/>
          <w:sz w:val="24"/>
          <w:szCs w:val="24"/>
          <w:lang w:val="es-ES_tradnl"/>
        </w:rPr>
        <w:t>Sobh</w:t>
      </w:r>
      <w:proofErr w:type="spellEnd"/>
      <w:r w:rsidRPr="00714F30">
        <w:rPr>
          <w:rFonts w:asciiTheme="majorBidi" w:hAnsiTheme="majorBidi" w:cstheme="majorBidi"/>
          <w:sz w:val="24"/>
          <w:szCs w:val="24"/>
          <w:lang w:val="es-ES_tradnl"/>
        </w:rPr>
        <w:t xml:space="preserve"> advierte que Manuel Machado era compañero de </w:t>
      </w:r>
      <w:proofErr w:type="spellStart"/>
      <w:r w:rsidRPr="00714F30">
        <w:rPr>
          <w:rFonts w:asciiTheme="majorBidi" w:hAnsiTheme="majorBidi" w:cstheme="majorBidi"/>
          <w:sz w:val="24"/>
          <w:szCs w:val="24"/>
          <w:lang w:val="es-ES_tradnl"/>
        </w:rPr>
        <w:t>Asín</w:t>
      </w:r>
      <w:proofErr w:type="spellEnd"/>
      <w:r w:rsidRPr="00714F30">
        <w:rPr>
          <w:rFonts w:asciiTheme="majorBidi" w:hAnsiTheme="majorBidi" w:cstheme="majorBidi"/>
          <w:sz w:val="24"/>
          <w:szCs w:val="24"/>
          <w:lang w:val="es-ES_tradnl"/>
        </w:rPr>
        <w:t xml:space="preserve"> Palacios</w:t>
      </w:r>
      <w:r>
        <w:rPr>
          <w:rFonts w:asciiTheme="majorBidi" w:hAnsiTheme="majorBidi" w:cstheme="majorBidi"/>
          <w:sz w:val="24"/>
          <w:szCs w:val="24"/>
          <w:lang w:val="es-ES_tradnl"/>
        </w:rPr>
        <w:t xml:space="preserve"> </w:t>
      </w:r>
      <w:r w:rsidRPr="00714F30">
        <w:rPr>
          <w:rFonts w:asciiTheme="majorBidi" w:hAnsiTheme="majorBidi" w:cstheme="majorBidi"/>
          <w:sz w:val="24"/>
          <w:szCs w:val="24"/>
          <w:lang w:val="es-ES_tradnl"/>
        </w:rPr>
        <w:t>en</w:t>
      </w:r>
    </w:p>
    <w:p w:rsidR="00A57204" w:rsidRDefault="00A57204"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A57204"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714F30">
        <w:rPr>
          <w:rFonts w:asciiTheme="majorBidi" w:hAnsiTheme="majorBidi" w:cstheme="majorBidi"/>
          <w:sz w:val="24"/>
          <w:szCs w:val="24"/>
          <w:lang w:val="es-ES_tradnl"/>
        </w:rPr>
        <w:t xml:space="preserve"> </w:t>
      </w:r>
      <w:proofErr w:type="gramStart"/>
      <w:r w:rsidRPr="00714F30">
        <w:rPr>
          <w:rFonts w:asciiTheme="majorBidi" w:hAnsiTheme="majorBidi" w:cstheme="majorBidi"/>
          <w:sz w:val="24"/>
          <w:szCs w:val="24"/>
          <w:lang w:val="es-ES_tradnl"/>
        </w:rPr>
        <w:t>la</w:t>
      </w:r>
      <w:proofErr w:type="gramEnd"/>
      <w:r w:rsidRPr="00714F30">
        <w:rPr>
          <w:rFonts w:asciiTheme="majorBidi" w:hAnsiTheme="majorBidi" w:cstheme="majorBidi"/>
          <w:sz w:val="24"/>
          <w:szCs w:val="24"/>
          <w:lang w:val="es-ES_tradnl"/>
        </w:rPr>
        <w:t xml:space="preserve"> Academia de Lengua y que García Lorca conoció a García Gómez cuando</w:t>
      </w:r>
      <w:r>
        <w:rPr>
          <w:rFonts w:asciiTheme="majorBidi" w:hAnsiTheme="majorBidi" w:cstheme="majorBidi"/>
          <w:sz w:val="24"/>
          <w:szCs w:val="24"/>
          <w:lang w:val="es-ES_tradnl"/>
        </w:rPr>
        <w:t xml:space="preserve"> </w:t>
      </w:r>
      <w:r w:rsidRPr="00714F30">
        <w:rPr>
          <w:rFonts w:asciiTheme="majorBidi" w:hAnsiTheme="majorBidi" w:cstheme="majorBidi"/>
          <w:sz w:val="24"/>
          <w:szCs w:val="24"/>
          <w:lang w:val="es-ES_tradnl"/>
        </w:rPr>
        <w:t>este último</w:t>
      </w:r>
    </w:p>
    <w:p w:rsidR="00A57204" w:rsidRDefault="00A57204"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A57204"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714F30">
        <w:rPr>
          <w:rFonts w:asciiTheme="majorBidi" w:hAnsiTheme="majorBidi" w:cstheme="majorBidi"/>
          <w:sz w:val="24"/>
          <w:szCs w:val="24"/>
          <w:lang w:val="es-ES_tradnl"/>
        </w:rPr>
        <w:t xml:space="preserve"> </w:t>
      </w:r>
      <w:proofErr w:type="gramStart"/>
      <w:r w:rsidRPr="00714F30">
        <w:rPr>
          <w:rFonts w:asciiTheme="majorBidi" w:hAnsiTheme="majorBidi" w:cstheme="majorBidi"/>
          <w:sz w:val="24"/>
          <w:szCs w:val="24"/>
          <w:lang w:val="es-ES_tradnl"/>
        </w:rPr>
        <w:t>era</w:t>
      </w:r>
      <w:proofErr w:type="gramEnd"/>
      <w:r w:rsidRPr="00714F30">
        <w:rPr>
          <w:rFonts w:asciiTheme="majorBidi" w:hAnsiTheme="majorBidi" w:cstheme="majorBidi"/>
          <w:sz w:val="24"/>
          <w:szCs w:val="24"/>
          <w:lang w:val="es-ES_tradnl"/>
        </w:rPr>
        <w:t xml:space="preserve"> profesor de lengua árabe en la Universidad de Granada. No es extraño,</w:t>
      </w:r>
      <w:r>
        <w:rPr>
          <w:rFonts w:asciiTheme="majorBidi" w:hAnsiTheme="majorBidi" w:cstheme="majorBidi"/>
          <w:sz w:val="24"/>
          <w:szCs w:val="24"/>
          <w:lang w:val="es-ES_tradnl"/>
        </w:rPr>
        <w:t xml:space="preserve"> </w:t>
      </w:r>
      <w:r w:rsidRPr="00714F30">
        <w:rPr>
          <w:rFonts w:asciiTheme="majorBidi" w:hAnsiTheme="majorBidi" w:cstheme="majorBidi"/>
          <w:sz w:val="24"/>
          <w:szCs w:val="24"/>
          <w:lang w:val="es-ES_tradnl"/>
        </w:rPr>
        <w:t>pues, que estos</w:t>
      </w:r>
    </w:p>
    <w:p w:rsidR="00A57204" w:rsidRDefault="00A57204"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FD31D7"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714F30">
        <w:rPr>
          <w:rFonts w:asciiTheme="majorBidi" w:hAnsiTheme="majorBidi" w:cstheme="majorBidi"/>
          <w:sz w:val="24"/>
          <w:szCs w:val="24"/>
          <w:lang w:val="es-ES_tradnl"/>
        </w:rPr>
        <w:t xml:space="preserve"> </w:t>
      </w:r>
      <w:proofErr w:type="gramStart"/>
      <w:r w:rsidRPr="00714F30">
        <w:rPr>
          <w:rFonts w:asciiTheme="majorBidi" w:hAnsiTheme="majorBidi" w:cstheme="majorBidi"/>
          <w:sz w:val="24"/>
          <w:szCs w:val="24"/>
          <w:lang w:val="es-ES_tradnl"/>
        </w:rPr>
        <w:t>poetas</w:t>
      </w:r>
      <w:proofErr w:type="gramEnd"/>
      <w:r w:rsidRPr="00714F30">
        <w:rPr>
          <w:rFonts w:asciiTheme="majorBidi" w:hAnsiTheme="majorBidi" w:cstheme="majorBidi"/>
          <w:sz w:val="24"/>
          <w:szCs w:val="24"/>
          <w:lang w:val="es-ES_tradnl"/>
        </w:rPr>
        <w:t xml:space="preserve"> hayan sido influidos por sus am</w:t>
      </w:r>
      <w:r>
        <w:rPr>
          <w:rFonts w:asciiTheme="majorBidi" w:hAnsiTheme="majorBidi" w:cstheme="majorBidi"/>
          <w:sz w:val="24"/>
          <w:szCs w:val="24"/>
          <w:lang w:val="es-ES_tradnl"/>
        </w:rPr>
        <w:t>igos arabistas y sus escritos.</w:t>
      </w:r>
    </w:p>
    <w:p w:rsidR="00FD31D7" w:rsidRPr="00714F30"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205190"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714F30">
        <w:rPr>
          <w:rFonts w:asciiTheme="majorBidi" w:hAnsiTheme="majorBidi" w:cstheme="majorBidi"/>
          <w:sz w:val="24"/>
          <w:szCs w:val="24"/>
          <w:lang w:val="es-ES_tradnl"/>
        </w:rPr>
        <w:t>En 1978, Carmen Hernández Valcárcel, en su l</w:t>
      </w:r>
      <w:r>
        <w:rPr>
          <w:rFonts w:asciiTheme="majorBidi" w:hAnsiTheme="majorBidi" w:cstheme="majorBidi"/>
          <w:sz w:val="24"/>
          <w:szCs w:val="24"/>
          <w:lang w:val="es-ES_tradnl"/>
        </w:rPr>
        <w:t xml:space="preserve">ibro La Expresión Sensorial en cinco </w:t>
      </w:r>
      <w:r w:rsidRPr="00714F30">
        <w:rPr>
          <w:rFonts w:asciiTheme="majorBidi" w:hAnsiTheme="majorBidi" w:cstheme="majorBidi"/>
          <w:sz w:val="24"/>
          <w:szCs w:val="24"/>
          <w:lang w:val="es-ES_tradnl"/>
        </w:rPr>
        <w:t>Poetas</w:t>
      </w:r>
    </w:p>
    <w:p w:rsidR="00205190" w:rsidRDefault="00205190"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FD31D7"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714F30">
        <w:rPr>
          <w:rFonts w:asciiTheme="majorBidi" w:hAnsiTheme="majorBidi" w:cstheme="majorBidi"/>
          <w:sz w:val="24"/>
          <w:szCs w:val="24"/>
          <w:lang w:val="es-ES_tradnl"/>
        </w:rPr>
        <w:t xml:space="preserve"> </w:t>
      </w:r>
      <w:proofErr w:type="gramStart"/>
      <w:r w:rsidRPr="00714F30">
        <w:rPr>
          <w:rFonts w:asciiTheme="majorBidi" w:hAnsiTheme="majorBidi" w:cstheme="majorBidi"/>
          <w:sz w:val="24"/>
          <w:szCs w:val="24"/>
          <w:lang w:val="es-ES_tradnl"/>
        </w:rPr>
        <w:t>del</w:t>
      </w:r>
      <w:proofErr w:type="gramEnd"/>
      <w:r w:rsidRPr="00714F30">
        <w:rPr>
          <w:rFonts w:asciiTheme="majorBidi" w:hAnsiTheme="majorBidi" w:cstheme="majorBidi"/>
          <w:sz w:val="24"/>
          <w:szCs w:val="24"/>
          <w:lang w:val="es-ES_tradnl"/>
        </w:rPr>
        <w:t xml:space="preserve"> 27, no cree que el libro de García Gómez haya influido en Lorca y dice:</w:t>
      </w:r>
    </w:p>
    <w:p w:rsidR="00FD31D7" w:rsidRPr="00714F30"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6D1CC2" w:rsidRDefault="0099251E" w:rsidP="004969A4">
      <w:pPr>
        <w:tabs>
          <w:tab w:val="left" w:pos="1418"/>
        </w:tabs>
        <w:autoSpaceDE w:val="0"/>
        <w:autoSpaceDN w:val="0"/>
        <w:adjustRightInd w:val="0"/>
        <w:spacing w:after="0" w:line="240" w:lineRule="auto"/>
        <w:rPr>
          <w:rFonts w:asciiTheme="majorBidi" w:hAnsiTheme="majorBidi" w:cstheme="majorBidi"/>
          <w:i/>
          <w:iCs/>
          <w:sz w:val="24"/>
          <w:szCs w:val="24"/>
          <w:lang w:val="es-ES_tradnl"/>
        </w:rPr>
      </w:pPr>
      <w:r>
        <w:rPr>
          <w:rFonts w:asciiTheme="majorBidi" w:hAnsiTheme="majorBidi" w:cstheme="majorBidi"/>
          <w:sz w:val="24"/>
          <w:szCs w:val="24"/>
          <w:lang w:val="es-ES_tradnl"/>
        </w:rPr>
        <w:t xml:space="preserve">                    </w:t>
      </w:r>
      <w:r w:rsidRPr="00E3692A">
        <w:rPr>
          <w:rFonts w:asciiTheme="majorBidi" w:hAnsiTheme="majorBidi" w:cstheme="majorBidi"/>
          <w:i/>
          <w:iCs/>
          <w:sz w:val="24"/>
          <w:szCs w:val="24"/>
          <w:lang w:val="es-ES_tradnl"/>
        </w:rPr>
        <w:t xml:space="preserve"> </w:t>
      </w:r>
      <w:r w:rsidR="00FD31D7" w:rsidRPr="00E3692A">
        <w:rPr>
          <w:rFonts w:asciiTheme="majorBidi" w:hAnsiTheme="majorBidi" w:cstheme="majorBidi"/>
          <w:i/>
          <w:iCs/>
          <w:sz w:val="24"/>
          <w:szCs w:val="24"/>
          <w:lang w:val="es-ES_tradnl"/>
        </w:rPr>
        <w:t>“Las metáforas son de todo tipo y evocan muy distintos momentos de nuestra</w:t>
      </w:r>
    </w:p>
    <w:p w:rsidR="006D1CC2" w:rsidRDefault="006D1CC2" w:rsidP="004969A4">
      <w:pPr>
        <w:tabs>
          <w:tab w:val="left" w:pos="1418"/>
        </w:tabs>
        <w:autoSpaceDE w:val="0"/>
        <w:autoSpaceDN w:val="0"/>
        <w:adjustRightInd w:val="0"/>
        <w:spacing w:after="0" w:line="240" w:lineRule="auto"/>
        <w:rPr>
          <w:rFonts w:asciiTheme="majorBidi" w:hAnsiTheme="majorBidi" w:cstheme="majorBidi"/>
          <w:i/>
          <w:iCs/>
          <w:sz w:val="24"/>
          <w:szCs w:val="24"/>
          <w:lang w:val="es-ES_tradnl"/>
        </w:rPr>
      </w:pPr>
    </w:p>
    <w:p w:rsidR="006D1CC2" w:rsidRDefault="00FD31D7" w:rsidP="004969A4">
      <w:pPr>
        <w:tabs>
          <w:tab w:val="left" w:pos="1418"/>
        </w:tabs>
        <w:autoSpaceDE w:val="0"/>
        <w:autoSpaceDN w:val="0"/>
        <w:adjustRightInd w:val="0"/>
        <w:spacing w:after="0" w:line="240" w:lineRule="auto"/>
        <w:rPr>
          <w:rFonts w:asciiTheme="majorBidi" w:hAnsiTheme="majorBidi" w:cstheme="majorBidi"/>
          <w:i/>
          <w:iCs/>
          <w:sz w:val="24"/>
          <w:szCs w:val="24"/>
          <w:lang w:val="es-ES_tradnl"/>
        </w:rPr>
      </w:pPr>
      <w:r w:rsidRPr="00E3692A">
        <w:rPr>
          <w:rFonts w:asciiTheme="majorBidi" w:hAnsiTheme="majorBidi" w:cstheme="majorBidi"/>
          <w:i/>
          <w:iCs/>
          <w:sz w:val="24"/>
          <w:szCs w:val="24"/>
          <w:lang w:val="es-ES_tradnl"/>
        </w:rPr>
        <w:t xml:space="preserve"> </w:t>
      </w:r>
      <w:proofErr w:type="gramStart"/>
      <w:r w:rsidRPr="00E3692A">
        <w:rPr>
          <w:rFonts w:asciiTheme="majorBidi" w:hAnsiTheme="majorBidi" w:cstheme="majorBidi"/>
          <w:i/>
          <w:iCs/>
          <w:sz w:val="24"/>
          <w:szCs w:val="24"/>
          <w:lang w:val="es-ES_tradnl"/>
        </w:rPr>
        <w:t>poesía</w:t>
      </w:r>
      <w:proofErr w:type="gramEnd"/>
      <w:r w:rsidRPr="00E3692A">
        <w:rPr>
          <w:rFonts w:asciiTheme="majorBidi" w:hAnsiTheme="majorBidi" w:cstheme="majorBidi"/>
          <w:i/>
          <w:iCs/>
          <w:sz w:val="24"/>
          <w:szCs w:val="24"/>
          <w:lang w:val="es-ES_tradnl"/>
        </w:rPr>
        <w:t>;</w:t>
      </w:r>
      <w:r w:rsidR="004969A4" w:rsidRPr="00E3692A">
        <w:rPr>
          <w:rFonts w:asciiTheme="majorBidi" w:hAnsiTheme="majorBidi" w:cstheme="majorBidi"/>
          <w:i/>
          <w:iCs/>
          <w:sz w:val="24"/>
          <w:szCs w:val="24"/>
          <w:lang w:val="es-ES_tradnl"/>
        </w:rPr>
        <w:t xml:space="preserve"> </w:t>
      </w:r>
      <w:r w:rsidRPr="00E3692A">
        <w:rPr>
          <w:rFonts w:asciiTheme="majorBidi" w:hAnsiTheme="majorBidi" w:cstheme="majorBidi"/>
          <w:i/>
          <w:iCs/>
          <w:sz w:val="24"/>
          <w:szCs w:val="24"/>
          <w:lang w:val="es-ES_tradnl"/>
        </w:rPr>
        <w:t xml:space="preserve">imágenes animalizaras y </w:t>
      </w:r>
      <w:proofErr w:type="spellStart"/>
      <w:r w:rsidRPr="00E3692A">
        <w:rPr>
          <w:rFonts w:asciiTheme="majorBidi" w:hAnsiTheme="majorBidi" w:cstheme="majorBidi"/>
          <w:i/>
          <w:iCs/>
          <w:sz w:val="24"/>
          <w:szCs w:val="24"/>
          <w:lang w:val="es-ES_tradnl"/>
        </w:rPr>
        <w:t>dinamificadoras</w:t>
      </w:r>
      <w:proofErr w:type="spellEnd"/>
      <w:r w:rsidRPr="00E3692A">
        <w:rPr>
          <w:rFonts w:asciiTheme="majorBidi" w:hAnsiTheme="majorBidi" w:cstheme="majorBidi"/>
          <w:i/>
          <w:iCs/>
          <w:sz w:val="24"/>
          <w:szCs w:val="24"/>
          <w:lang w:val="es-ES_tradnl"/>
        </w:rPr>
        <w:t xml:space="preserve"> son las referentes a “colmena</w:t>
      </w:r>
    </w:p>
    <w:p w:rsidR="006D1CC2" w:rsidRDefault="006D1CC2" w:rsidP="004969A4">
      <w:pPr>
        <w:tabs>
          <w:tab w:val="left" w:pos="1418"/>
        </w:tabs>
        <w:autoSpaceDE w:val="0"/>
        <w:autoSpaceDN w:val="0"/>
        <w:adjustRightInd w:val="0"/>
        <w:spacing w:after="0" w:line="240" w:lineRule="auto"/>
        <w:rPr>
          <w:rFonts w:asciiTheme="majorBidi" w:hAnsiTheme="majorBidi" w:cstheme="majorBidi"/>
          <w:i/>
          <w:iCs/>
          <w:sz w:val="24"/>
          <w:szCs w:val="24"/>
          <w:lang w:val="es-ES_tradnl"/>
        </w:rPr>
      </w:pPr>
    </w:p>
    <w:p w:rsidR="006D1CC2" w:rsidRDefault="00FD31D7" w:rsidP="004969A4">
      <w:pPr>
        <w:tabs>
          <w:tab w:val="left" w:pos="1418"/>
        </w:tabs>
        <w:autoSpaceDE w:val="0"/>
        <w:autoSpaceDN w:val="0"/>
        <w:adjustRightInd w:val="0"/>
        <w:spacing w:after="0" w:line="240" w:lineRule="auto"/>
        <w:rPr>
          <w:rFonts w:asciiTheme="majorBidi" w:hAnsiTheme="majorBidi" w:cstheme="majorBidi"/>
          <w:i/>
          <w:iCs/>
          <w:sz w:val="24"/>
          <w:szCs w:val="24"/>
          <w:lang w:val="es-ES_tradnl"/>
        </w:rPr>
      </w:pPr>
      <w:r w:rsidRPr="00E3692A">
        <w:rPr>
          <w:rFonts w:asciiTheme="majorBidi" w:hAnsiTheme="majorBidi" w:cstheme="majorBidi"/>
          <w:i/>
          <w:iCs/>
          <w:sz w:val="24"/>
          <w:szCs w:val="24"/>
          <w:lang w:val="es-ES_tradnl"/>
        </w:rPr>
        <w:t xml:space="preserve"> </w:t>
      </w:r>
      <w:proofErr w:type="gramStart"/>
      <w:r w:rsidRPr="00E3692A">
        <w:rPr>
          <w:rFonts w:asciiTheme="majorBidi" w:hAnsiTheme="majorBidi" w:cstheme="majorBidi"/>
          <w:i/>
          <w:iCs/>
          <w:sz w:val="24"/>
          <w:szCs w:val="24"/>
          <w:lang w:val="es-ES_tradnl"/>
        </w:rPr>
        <w:t>diminuta</w:t>
      </w:r>
      <w:proofErr w:type="gramEnd"/>
      <w:r w:rsidRPr="00E3692A">
        <w:rPr>
          <w:rFonts w:asciiTheme="majorBidi" w:hAnsiTheme="majorBidi" w:cstheme="majorBidi"/>
          <w:i/>
          <w:iCs/>
          <w:sz w:val="24"/>
          <w:szCs w:val="24"/>
          <w:lang w:val="es-ES_tradnl"/>
        </w:rPr>
        <w:t>”; los versos</w:t>
      </w:r>
      <w:r w:rsidR="004969A4" w:rsidRPr="00E3692A">
        <w:rPr>
          <w:rFonts w:asciiTheme="majorBidi" w:hAnsiTheme="majorBidi" w:cstheme="majorBidi"/>
          <w:i/>
          <w:iCs/>
          <w:sz w:val="24"/>
          <w:szCs w:val="24"/>
          <w:lang w:val="es-ES_tradnl"/>
        </w:rPr>
        <w:t xml:space="preserve"> </w:t>
      </w:r>
      <w:r w:rsidRPr="00E3692A">
        <w:rPr>
          <w:rFonts w:asciiTheme="majorBidi" w:hAnsiTheme="majorBidi" w:cstheme="majorBidi"/>
          <w:i/>
          <w:iCs/>
          <w:sz w:val="24"/>
          <w:szCs w:val="24"/>
          <w:lang w:val="es-ES_tradnl"/>
        </w:rPr>
        <w:t>que siguen a continuación recuerdan los "relámpagos de risas</w:t>
      </w:r>
    </w:p>
    <w:p w:rsidR="006D1CC2" w:rsidRDefault="006D1CC2" w:rsidP="004969A4">
      <w:pPr>
        <w:tabs>
          <w:tab w:val="left" w:pos="1418"/>
        </w:tabs>
        <w:autoSpaceDE w:val="0"/>
        <w:autoSpaceDN w:val="0"/>
        <w:adjustRightInd w:val="0"/>
        <w:spacing w:after="0" w:line="240" w:lineRule="auto"/>
        <w:rPr>
          <w:rFonts w:asciiTheme="majorBidi" w:hAnsiTheme="majorBidi" w:cstheme="majorBidi"/>
          <w:i/>
          <w:iCs/>
          <w:sz w:val="24"/>
          <w:szCs w:val="24"/>
          <w:lang w:val="es-ES_tradnl"/>
        </w:rPr>
      </w:pPr>
    </w:p>
    <w:p w:rsidR="006D1CC2" w:rsidRDefault="00FD31D7" w:rsidP="004969A4">
      <w:pPr>
        <w:tabs>
          <w:tab w:val="left" w:pos="1418"/>
        </w:tabs>
        <w:autoSpaceDE w:val="0"/>
        <w:autoSpaceDN w:val="0"/>
        <w:adjustRightInd w:val="0"/>
        <w:spacing w:after="0" w:line="240" w:lineRule="auto"/>
        <w:rPr>
          <w:rFonts w:asciiTheme="majorBidi" w:hAnsiTheme="majorBidi" w:cstheme="majorBidi"/>
          <w:i/>
          <w:iCs/>
          <w:sz w:val="24"/>
          <w:szCs w:val="24"/>
          <w:lang w:val="es-ES_tradnl"/>
        </w:rPr>
      </w:pPr>
      <w:r w:rsidRPr="00E3692A">
        <w:rPr>
          <w:rFonts w:asciiTheme="majorBidi" w:hAnsiTheme="majorBidi" w:cstheme="majorBidi"/>
          <w:i/>
          <w:iCs/>
          <w:sz w:val="24"/>
          <w:szCs w:val="24"/>
          <w:lang w:val="es-ES_tradnl"/>
        </w:rPr>
        <w:t xml:space="preserve"> </w:t>
      </w:r>
      <w:proofErr w:type="gramStart"/>
      <w:r w:rsidRPr="00E3692A">
        <w:rPr>
          <w:rFonts w:asciiTheme="majorBidi" w:hAnsiTheme="majorBidi" w:cstheme="majorBidi"/>
          <w:i/>
          <w:iCs/>
          <w:sz w:val="24"/>
          <w:szCs w:val="24"/>
          <w:lang w:val="es-ES_tradnl"/>
        </w:rPr>
        <w:t>carmesíes</w:t>
      </w:r>
      <w:proofErr w:type="gramEnd"/>
      <w:r w:rsidRPr="00E3692A">
        <w:rPr>
          <w:rFonts w:asciiTheme="majorBidi" w:hAnsiTheme="majorBidi" w:cstheme="majorBidi"/>
          <w:i/>
          <w:iCs/>
          <w:sz w:val="24"/>
          <w:szCs w:val="24"/>
          <w:lang w:val="es-ES_tradnl"/>
        </w:rPr>
        <w:t>" de Quevedo;</w:t>
      </w:r>
      <w:r w:rsidR="004969A4" w:rsidRPr="00E3692A">
        <w:rPr>
          <w:rFonts w:asciiTheme="majorBidi" w:hAnsiTheme="majorBidi" w:cstheme="majorBidi"/>
          <w:i/>
          <w:iCs/>
          <w:sz w:val="24"/>
          <w:szCs w:val="24"/>
          <w:lang w:val="es-ES_tradnl"/>
        </w:rPr>
        <w:t xml:space="preserve"> </w:t>
      </w:r>
      <w:r w:rsidRPr="00E3692A">
        <w:rPr>
          <w:rFonts w:asciiTheme="majorBidi" w:hAnsiTheme="majorBidi" w:cstheme="majorBidi"/>
          <w:i/>
          <w:iCs/>
          <w:sz w:val="24"/>
          <w:szCs w:val="24"/>
          <w:lang w:val="es-ES_tradnl"/>
        </w:rPr>
        <w:t>más adelante se vale García Lorca de metáforas a base de</w:t>
      </w:r>
    </w:p>
    <w:p w:rsidR="006D1CC2" w:rsidRDefault="006D1CC2" w:rsidP="004969A4">
      <w:pPr>
        <w:tabs>
          <w:tab w:val="left" w:pos="1418"/>
        </w:tabs>
        <w:autoSpaceDE w:val="0"/>
        <w:autoSpaceDN w:val="0"/>
        <w:adjustRightInd w:val="0"/>
        <w:spacing w:after="0" w:line="240" w:lineRule="auto"/>
        <w:rPr>
          <w:rFonts w:asciiTheme="majorBidi" w:hAnsiTheme="majorBidi" w:cstheme="majorBidi"/>
          <w:i/>
          <w:iCs/>
          <w:sz w:val="24"/>
          <w:szCs w:val="24"/>
          <w:lang w:val="es-ES_tradnl"/>
        </w:rPr>
      </w:pPr>
    </w:p>
    <w:p w:rsidR="006D1CC2" w:rsidRDefault="00FD31D7" w:rsidP="004969A4">
      <w:pPr>
        <w:tabs>
          <w:tab w:val="left" w:pos="1418"/>
        </w:tabs>
        <w:autoSpaceDE w:val="0"/>
        <w:autoSpaceDN w:val="0"/>
        <w:adjustRightInd w:val="0"/>
        <w:spacing w:after="0" w:line="240" w:lineRule="auto"/>
        <w:rPr>
          <w:rFonts w:asciiTheme="majorBidi" w:hAnsiTheme="majorBidi" w:cstheme="majorBidi"/>
          <w:i/>
          <w:iCs/>
          <w:sz w:val="24"/>
          <w:szCs w:val="24"/>
          <w:lang w:val="es-ES_tradnl"/>
        </w:rPr>
      </w:pPr>
      <w:r w:rsidRPr="00E3692A">
        <w:rPr>
          <w:rFonts w:asciiTheme="majorBidi" w:hAnsiTheme="majorBidi" w:cstheme="majorBidi"/>
          <w:i/>
          <w:iCs/>
          <w:sz w:val="24"/>
          <w:szCs w:val="24"/>
          <w:lang w:val="es-ES_tradnl"/>
        </w:rPr>
        <w:t xml:space="preserve"> </w:t>
      </w:r>
      <w:proofErr w:type="gramStart"/>
      <w:r w:rsidRPr="00E3692A">
        <w:rPr>
          <w:rFonts w:asciiTheme="majorBidi" w:hAnsiTheme="majorBidi" w:cstheme="majorBidi"/>
          <w:i/>
          <w:iCs/>
          <w:sz w:val="24"/>
          <w:szCs w:val="24"/>
          <w:lang w:val="es-ES_tradnl"/>
        </w:rPr>
        <w:t>materias</w:t>
      </w:r>
      <w:proofErr w:type="gramEnd"/>
      <w:r w:rsidRPr="00E3692A">
        <w:rPr>
          <w:rFonts w:asciiTheme="majorBidi" w:hAnsiTheme="majorBidi" w:cstheme="majorBidi"/>
          <w:i/>
          <w:iCs/>
          <w:sz w:val="24"/>
          <w:szCs w:val="24"/>
          <w:lang w:val="es-ES_tradnl"/>
        </w:rPr>
        <w:t xml:space="preserve"> preciosas, oro y pedrería</w:t>
      </w:r>
      <w:r w:rsidR="004969A4" w:rsidRPr="00E3692A">
        <w:rPr>
          <w:rFonts w:asciiTheme="majorBidi" w:hAnsiTheme="majorBidi" w:cstheme="majorBidi"/>
          <w:i/>
          <w:iCs/>
          <w:sz w:val="24"/>
          <w:szCs w:val="24"/>
          <w:lang w:val="es-ES_tradnl"/>
        </w:rPr>
        <w:t xml:space="preserve"> </w:t>
      </w:r>
      <w:proofErr w:type="spellStart"/>
      <w:r w:rsidRPr="00E3692A">
        <w:rPr>
          <w:rFonts w:asciiTheme="majorBidi" w:hAnsiTheme="majorBidi" w:cstheme="majorBidi"/>
          <w:i/>
          <w:iCs/>
          <w:sz w:val="24"/>
          <w:szCs w:val="24"/>
          <w:lang w:val="es-ES_tradnl"/>
        </w:rPr>
        <w:t>allegables</w:t>
      </w:r>
      <w:proofErr w:type="spellEnd"/>
      <w:r w:rsidRPr="00E3692A">
        <w:rPr>
          <w:rFonts w:asciiTheme="majorBidi" w:hAnsiTheme="majorBidi" w:cstheme="majorBidi"/>
          <w:i/>
          <w:iCs/>
          <w:sz w:val="24"/>
          <w:szCs w:val="24"/>
          <w:lang w:val="es-ES_tradnl"/>
        </w:rPr>
        <w:t xml:space="preserve"> a la poética modernista, mientras que las</w:t>
      </w:r>
    </w:p>
    <w:p w:rsidR="006D1CC2" w:rsidRDefault="006D1CC2" w:rsidP="004969A4">
      <w:pPr>
        <w:tabs>
          <w:tab w:val="left" w:pos="1418"/>
        </w:tabs>
        <w:autoSpaceDE w:val="0"/>
        <w:autoSpaceDN w:val="0"/>
        <w:adjustRightInd w:val="0"/>
        <w:spacing w:after="0" w:line="240" w:lineRule="auto"/>
        <w:rPr>
          <w:rFonts w:asciiTheme="majorBidi" w:hAnsiTheme="majorBidi" w:cstheme="majorBidi"/>
          <w:i/>
          <w:iCs/>
          <w:sz w:val="24"/>
          <w:szCs w:val="24"/>
          <w:lang w:val="es-ES_tradnl"/>
        </w:rPr>
      </w:pPr>
    </w:p>
    <w:p w:rsidR="006D1CC2" w:rsidRDefault="00FD31D7" w:rsidP="004969A4">
      <w:pPr>
        <w:tabs>
          <w:tab w:val="left" w:pos="1418"/>
        </w:tabs>
        <w:autoSpaceDE w:val="0"/>
        <w:autoSpaceDN w:val="0"/>
        <w:adjustRightInd w:val="0"/>
        <w:spacing w:after="0" w:line="240" w:lineRule="auto"/>
        <w:rPr>
          <w:rFonts w:asciiTheme="majorBidi" w:hAnsiTheme="majorBidi" w:cstheme="majorBidi"/>
          <w:i/>
          <w:iCs/>
          <w:sz w:val="24"/>
          <w:szCs w:val="24"/>
          <w:lang w:val="es-ES_tradnl"/>
        </w:rPr>
      </w:pPr>
      <w:r w:rsidRPr="00E3692A">
        <w:rPr>
          <w:rFonts w:asciiTheme="majorBidi" w:hAnsiTheme="majorBidi" w:cstheme="majorBidi"/>
          <w:i/>
          <w:iCs/>
          <w:sz w:val="24"/>
          <w:szCs w:val="24"/>
          <w:lang w:val="es-ES_tradnl"/>
        </w:rPr>
        <w:t xml:space="preserve"> </w:t>
      </w:r>
      <w:proofErr w:type="gramStart"/>
      <w:r w:rsidRPr="00E3692A">
        <w:rPr>
          <w:rFonts w:asciiTheme="majorBidi" w:hAnsiTheme="majorBidi" w:cstheme="majorBidi"/>
          <w:i/>
          <w:iCs/>
          <w:sz w:val="24"/>
          <w:szCs w:val="24"/>
          <w:lang w:val="es-ES_tradnl"/>
        </w:rPr>
        <w:t>definiciones</w:t>
      </w:r>
      <w:proofErr w:type="gramEnd"/>
      <w:r w:rsidRPr="00E3692A">
        <w:rPr>
          <w:rFonts w:asciiTheme="majorBidi" w:hAnsiTheme="majorBidi" w:cstheme="majorBidi"/>
          <w:i/>
          <w:iCs/>
          <w:sz w:val="24"/>
          <w:szCs w:val="24"/>
          <w:lang w:val="es-ES_tradnl"/>
        </w:rPr>
        <w:t xml:space="preserve"> de la naranja y del membrillo evocan ecos de la poesía </w:t>
      </w:r>
      <w:proofErr w:type="spellStart"/>
      <w:r w:rsidRPr="00E3692A">
        <w:rPr>
          <w:rFonts w:asciiTheme="majorBidi" w:hAnsiTheme="majorBidi" w:cstheme="majorBidi"/>
          <w:i/>
          <w:iCs/>
          <w:sz w:val="24"/>
          <w:szCs w:val="24"/>
          <w:lang w:val="es-ES_tradnl"/>
        </w:rPr>
        <w:t>arabigoandaluza</w:t>
      </w:r>
      <w:proofErr w:type="spellEnd"/>
      <w:r w:rsidRPr="00E3692A">
        <w:rPr>
          <w:rFonts w:asciiTheme="majorBidi" w:hAnsiTheme="majorBidi" w:cstheme="majorBidi"/>
          <w:i/>
          <w:iCs/>
          <w:sz w:val="24"/>
          <w:szCs w:val="24"/>
          <w:lang w:val="es-ES_tradnl"/>
        </w:rPr>
        <w:t>,</w:t>
      </w:r>
    </w:p>
    <w:p w:rsidR="006D1CC2" w:rsidRDefault="006D1CC2" w:rsidP="004969A4">
      <w:pPr>
        <w:tabs>
          <w:tab w:val="left" w:pos="1418"/>
        </w:tabs>
        <w:autoSpaceDE w:val="0"/>
        <w:autoSpaceDN w:val="0"/>
        <w:adjustRightInd w:val="0"/>
        <w:spacing w:after="0" w:line="240" w:lineRule="auto"/>
        <w:rPr>
          <w:rFonts w:asciiTheme="majorBidi" w:hAnsiTheme="majorBidi" w:cstheme="majorBidi"/>
          <w:i/>
          <w:iCs/>
          <w:sz w:val="24"/>
          <w:szCs w:val="24"/>
          <w:lang w:val="es-ES_tradnl"/>
        </w:rPr>
      </w:pPr>
    </w:p>
    <w:p w:rsidR="006D1CC2" w:rsidRDefault="00FD31D7" w:rsidP="004969A4">
      <w:pPr>
        <w:tabs>
          <w:tab w:val="left" w:pos="1418"/>
        </w:tabs>
        <w:autoSpaceDE w:val="0"/>
        <w:autoSpaceDN w:val="0"/>
        <w:adjustRightInd w:val="0"/>
        <w:spacing w:after="0" w:line="240" w:lineRule="auto"/>
        <w:rPr>
          <w:rFonts w:asciiTheme="majorBidi" w:hAnsiTheme="majorBidi" w:cstheme="majorBidi"/>
          <w:i/>
          <w:iCs/>
          <w:sz w:val="24"/>
          <w:szCs w:val="24"/>
          <w:lang w:val="es-ES_tradnl"/>
        </w:rPr>
      </w:pPr>
      <w:r w:rsidRPr="00E3692A">
        <w:rPr>
          <w:rFonts w:asciiTheme="majorBidi" w:hAnsiTheme="majorBidi" w:cstheme="majorBidi"/>
          <w:i/>
          <w:iCs/>
          <w:sz w:val="24"/>
          <w:szCs w:val="24"/>
          <w:lang w:val="es-ES_tradnl"/>
        </w:rPr>
        <w:t xml:space="preserve"> </w:t>
      </w:r>
      <w:proofErr w:type="gramStart"/>
      <w:r w:rsidRPr="00E3692A">
        <w:rPr>
          <w:rFonts w:asciiTheme="majorBidi" w:hAnsiTheme="majorBidi" w:cstheme="majorBidi"/>
          <w:i/>
          <w:iCs/>
          <w:sz w:val="24"/>
          <w:szCs w:val="24"/>
          <w:lang w:val="es-ES_tradnl"/>
        </w:rPr>
        <w:t>aunque</w:t>
      </w:r>
      <w:proofErr w:type="gramEnd"/>
      <w:r w:rsidRPr="00E3692A">
        <w:rPr>
          <w:rFonts w:asciiTheme="majorBidi" w:hAnsiTheme="majorBidi" w:cstheme="majorBidi"/>
          <w:i/>
          <w:iCs/>
          <w:sz w:val="24"/>
          <w:szCs w:val="24"/>
          <w:lang w:val="es-ES_tradnl"/>
        </w:rPr>
        <w:t xml:space="preserve"> la temprana fecha del poema, 1920, hace dudar que García Lorca conociera ya</w:t>
      </w:r>
    </w:p>
    <w:p w:rsidR="006D1CC2" w:rsidRDefault="006D1CC2" w:rsidP="004969A4">
      <w:pPr>
        <w:tabs>
          <w:tab w:val="left" w:pos="1418"/>
        </w:tabs>
        <w:autoSpaceDE w:val="0"/>
        <w:autoSpaceDN w:val="0"/>
        <w:adjustRightInd w:val="0"/>
        <w:spacing w:after="0" w:line="240" w:lineRule="auto"/>
        <w:rPr>
          <w:rFonts w:asciiTheme="majorBidi" w:hAnsiTheme="majorBidi" w:cstheme="majorBidi"/>
          <w:i/>
          <w:iCs/>
          <w:sz w:val="24"/>
          <w:szCs w:val="24"/>
          <w:lang w:val="es-ES_tradnl"/>
        </w:rPr>
      </w:pPr>
    </w:p>
    <w:p w:rsidR="00FD31D7" w:rsidRPr="00E3692A" w:rsidRDefault="00FD31D7" w:rsidP="004969A4">
      <w:pPr>
        <w:tabs>
          <w:tab w:val="left" w:pos="1418"/>
        </w:tabs>
        <w:autoSpaceDE w:val="0"/>
        <w:autoSpaceDN w:val="0"/>
        <w:adjustRightInd w:val="0"/>
        <w:spacing w:after="0" w:line="240" w:lineRule="auto"/>
        <w:rPr>
          <w:rFonts w:asciiTheme="majorBidi" w:hAnsiTheme="majorBidi" w:cstheme="majorBidi"/>
          <w:i/>
          <w:iCs/>
          <w:sz w:val="24"/>
          <w:szCs w:val="24"/>
          <w:lang w:val="es-ES_tradnl"/>
        </w:rPr>
      </w:pPr>
      <w:r w:rsidRPr="00E3692A">
        <w:rPr>
          <w:rFonts w:asciiTheme="majorBidi" w:hAnsiTheme="majorBidi" w:cstheme="majorBidi"/>
          <w:i/>
          <w:iCs/>
          <w:sz w:val="24"/>
          <w:szCs w:val="24"/>
          <w:lang w:val="es-ES_tradnl"/>
        </w:rPr>
        <w:t xml:space="preserve"> </w:t>
      </w:r>
      <w:proofErr w:type="gramStart"/>
      <w:r w:rsidRPr="00E3692A">
        <w:rPr>
          <w:rFonts w:asciiTheme="majorBidi" w:hAnsiTheme="majorBidi" w:cstheme="majorBidi"/>
          <w:i/>
          <w:iCs/>
          <w:sz w:val="24"/>
          <w:szCs w:val="24"/>
          <w:lang w:val="es-ES_tradnl"/>
        </w:rPr>
        <w:t>alguna</w:t>
      </w:r>
      <w:proofErr w:type="gramEnd"/>
      <w:r w:rsidRPr="00E3692A">
        <w:rPr>
          <w:rFonts w:asciiTheme="majorBidi" w:hAnsiTheme="majorBidi" w:cstheme="majorBidi"/>
          <w:i/>
          <w:iCs/>
          <w:sz w:val="24"/>
          <w:szCs w:val="24"/>
          <w:lang w:val="es-ES_tradnl"/>
        </w:rPr>
        <w:t xml:space="preserve"> versión o traducción</w:t>
      </w:r>
      <w:r w:rsidR="004969A4" w:rsidRPr="00E3692A">
        <w:rPr>
          <w:rFonts w:asciiTheme="majorBidi" w:hAnsiTheme="majorBidi" w:cstheme="majorBidi"/>
          <w:i/>
          <w:iCs/>
          <w:sz w:val="24"/>
          <w:szCs w:val="24"/>
          <w:lang w:val="es-ES_tradnl"/>
        </w:rPr>
        <w:t>”</w:t>
      </w:r>
      <w:r w:rsidR="004969A4" w:rsidRPr="00E3692A">
        <w:rPr>
          <w:rStyle w:val="Appelnotedebasdep"/>
          <w:rFonts w:asciiTheme="majorBidi" w:hAnsiTheme="majorBidi" w:cstheme="majorBidi"/>
          <w:i/>
          <w:iCs/>
          <w:sz w:val="24"/>
          <w:szCs w:val="24"/>
          <w:lang w:val="es-ES_tradnl"/>
        </w:rPr>
        <w:footnoteReference w:id="75"/>
      </w:r>
      <w:r w:rsidR="00E3692A" w:rsidRPr="00E3692A">
        <w:rPr>
          <w:rFonts w:asciiTheme="majorBidi" w:hAnsiTheme="majorBidi" w:cstheme="majorBidi"/>
          <w:i/>
          <w:iCs/>
          <w:sz w:val="24"/>
          <w:szCs w:val="24"/>
          <w:lang w:val="es-ES_tradnl"/>
        </w:rPr>
        <w:t>.</w:t>
      </w:r>
    </w:p>
    <w:p w:rsidR="00FD31D7" w:rsidRPr="00E3692A" w:rsidRDefault="00FD31D7" w:rsidP="00FD31D7">
      <w:pPr>
        <w:tabs>
          <w:tab w:val="left" w:pos="1418"/>
        </w:tabs>
        <w:autoSpaceDE w:val="0"/>
        <w:autoSpaceDN w:val="0"/>
        <w:adjustRightInd w:val="0"/>
        <w:spacing w:after="0" w:line="240" w:lineRule="auto"/>
        <w:rPr>
          <w:rFonts w:asciiTheme="majorBidi" w:hAnsiTheme="majorBidi" w:cstheme="majorBidi"/>
          <w:i/>
          <w:iCs/>
          <w:sz w:val="24"/>
          <w:szCs w:val="24"/>
          <w:lang w:val="es-ES_tradnl"/>
        </w:rPr>
      </w:pPr>
    </w:p>
    <w:p w:rsidR="00EB16FA"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714F30">
        <w:rPr>
          <w:rFonts w:asciiTheme="majorBidi" w:hAnsiTheme="majorBidi" w:cstheme="majorBidi"/>
          <w:sz w:val="24"/>
          <w:szCs w:val="24"/>
          <w:lang w:val="es-ES_tradnl"/>
        </w:rPr>
        <w:t xml:space="preserve">En 1981, Mario Hernández publicó el Diván de </w:t>
      </w:r>
      <w:proofErr w:type="spellStart"/>
      <w:r w:rsidRPr="00714F30">
        <w:rPr>
          <w:rFonts w:asciiTheme="majorBidi" w:hAnsiTheme="majorBidi" w:cstheme="majorBidi"/>
          <w:sz w:val="24"/>
          <w:szCs w:val="24"/>
          <w:lang w:val="es-ES_tradnl"/>
        </w:rPr>
        <w:t>Tamarit</w:t>
      </w:r>
      <w:proofErr w:type="spellEnd"/>
      <w:r w:rsidRPr="00714F30">
        <w:rPr>
          <w:rFonts w:asciiTheme="majorBidi" w:hAnsiTheme="majorBidi" w:cstheme="majorBidi"/>
          <w:sz w:val="24"/>
          <w:szCs w:val="24"/>
          <w:lang w:val="es-ES_tradnl"/>
        </w:rPr>
        <w:t>, y ha vuelto a afirmar la</w:t>
      </w:r>
      <w:r>
        <w:rPr>
          <w:rFonts w:asciiTheme="majorBidi" w:hAnsiTheme="majorBidi" w:cstheme="majorBidi"/>
          <w:sz w:val="24"/>
          <w:szCs w:val="24"/>
          <w:lang w:val="es-ES_tradnl"/>
        </w:rPr>
        <w:t xml:space="preserve"> teoría de</w:t>
      </w:r>
    </w:p>
    <w:p w:rsidR="00EB16FA" w:rsidRDefault="00EB16FA"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EB16FA"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Pr>
          <w:rFonts w:asciiTheme="majorBidi" w:hAnsiTheme="majorBidi" w:cstheme="majorBidi"/>
          <w:sz w:val="24"/>
          <w:szCs w:val="24"/>
          <w:lang w:val="es-ES_tradnl"/>
        </w:rPr>
        <w:t xml:space="preserve"> </w:t>
      </w:r>
      <w:proofErr w:type="gramStart"/>
      <w:r>
        <w:rPr>
          <w:rFonts w:asciiTheme="majorBidi" w:hAnsiTheme="majorBidi" w:cstheme="majorBidi"/>
          <w:sz w:val="24"/>
          <w:szCs w:val="24"/>
          <w:lang w:val="es-ES_tradnl"/>
        </w:rPr>
        <w:t>la</w:t>
      </w:r>
      <w:proofErr w:type="gramEnd"/>
      <w:r>
        <w:rPr>
          <w:rFonts w:asciiTheme="majorBidi" w:hAnsiTheme="majorBidi" w:cstheme="majorBidi"/>
          <w:sz w:val="24"/>
          <w:szCs w:val="24"/>
          <w:lang w:val="es-ES_tradnl"/>
        </w:rPr>
        <w:t xml:space="preserve"> </w:t>
      </w:r>
      <w:r w:rsidRPr="00714F30">
        <w:rPr>
          <w:rFonts w:asciiTheme="majorBidi" w:hAnsiTheme="majorBidi" w:cstheme="majorBidi"/>
          <w:sz w:val="24"/>
          <w:szCs w:val="24"/>
          <w:lang w:val="es-ES_tradnl"/>
        </w:rPr>
        <w:t>influencia de García Gómez en Lorca. En este libro repite lo que ha mencionado</w:t>
      </w:r>
      <w:r>
        <w:rPr>
          <w:rFonts w:asciiTheme="majorBidi" w:hAnsiTheme="majorBidi" w:cstheme="majorBidi"/>
          <w:sz w:val="24"/>
          <w:szCs w:val="24"/>
          <w:lang w:val="es-ES_tradnl"/>
        </w:rPr>
        <w:t xml:space="preserve"> </w:t>
      </w:r>
      <w:r w:rsidRPr="00714F30">
        <w:rPr>
          <w:rFonts w:asciiTheme="majorBidi" w:hAnsiTheme="majorBidi" w:cstheme="majorBidi"/>
          <w:sz w:val="24"/>
          <w:szCs w:val="24"/>
          <w:lang w:val="es-ES_tradnl"/>
        </w:rPr>
        <w:t>antes,</w:t>
      </w:r>
    </w:p>
    <w:p w:rsidR="00EB16FA" w:rsidRDefault="00EB16FA"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EB16FA"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714F30">
        <w:rPr>
          <w:rFonts w:asciiTheme="majorBidi" w:hAnsiTheme="majorBidi" w:cstheme="majorBidi"/>
          <w:sz w:val="24"/>
          <w:szCs w:val="24"/>
          <w:lang w:val="es-ES_tradnl"/>
        </w:rPr>
        <w:t xml:space="preserve"> </w:t>
      </w:r>
      <w:proofErr w:type="gramStart"/>
      <w:r w:rsidRPr="00714F30">
        <w:rPr>
          <w:rFonts w:asciiTheme="majorBidi" w:hAnsiTheme="majorBidi" w:cstheme="majorBidi"/>
          <w:sz w:val="24"/>
          <w:szCs w:val="24"/>
          <w:lang w:val="es-ES_tradnl"/>
        </w:rPr>
        <w:t>y</w:t>
      </w:r>
      <w:proofErr w:type="gramEnd"/>
      <w:r w:rsidRPr="00714F30">
        <w:rPr>
          <w:rFonts w:asciiTheme="majorBidi" w:hAnsiTheme="majorBidi" w:cstheme="majorBidi"/>
          <w:sz w:val="24"/>
          <w:szCs w:val="24"/>
          <w:lang w:val="es-ES_tradnl"/>
        </w:rPr>
        <w:t xml:space="preserve"> se dedica a aclarar la semejanza entre la poesía arábigo-andaluza,</w:t>
      </w:r>
      <w:r>
        <w:rPr>
          <w:rFonts w:asciiTheme="majorBidi" w:hAnsiTheme="majorBidi" w:cstheme="majorBidi"/>
          <w:sz w:val="24"/>
          <w:szCs w:val="24"/>
          <w:lang w:val="es-ES_tradnl"/>
        </w:rPr>
        <w:t xml:space="preserve"> </w:t>
      </w:r>
      <w:r w:rsidRPr="00714F30">
        <w:rPr>
          <w:rFonts w:asciiTheme="majorBidi" w:hAnsiTheme="majorBidi" w:cstheme="majorBidi"/>
          <w:sz w:val="24"/>
          <w:szCs w:val="24"/>
          <w:lang w:val="es-ES_tradnl"/>
        </w:rPr>
        <w:t xml:space="preserve">traducida por el </w:t>
      </w:r>
    </w:p>
    <w:p w:rsidR="00EB16FA" w:rsidRDefault="00EB16FA"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FD31D7" w:rsidRPr="00714F30"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roofErr w:type="gramStart"/>
      <w:r w:rsidRPr="00714F30">
        <w:rPr>
          <w:rFonts w:asciiTheme="majorBidi" w:hAnsiTheme="majorBidi" w:cstheme="majorBidi"/>
          <w:sz w:val="24"/>
          <w:szCs w:val="24"/>
          <w:lang w:val="es-ES_tradnl"/>
        </w:rPr>
        <w:t>arabista</w:t>
      </w:r>
      <w:proofErr w:type="gramEnd"/>
      <w:r w:rsidRPr="00714F30">
        <w:rPr>
          <w:rFonts w:asciiTheme="majorBidi" w:hAnsiTheme="majorBidi" w:cstheme="majorBidi"/>
          <w:sz w:val="24"/>
          <w:szCs w:val="24"/>
          <w:lang w:val="es-ES_tradnl"/>
        </w:rPr>
        <w:t xml:space="preserve"> Gar</w:t>
      </w:r>
      <w:r>
        <w:rPr>
          <w:rFonts w:asciiTheme="majorBidi" w:hAnsiTheme="majorBidi" w:cstheme="majorBidi"/>
          <w:sz w:val="24"/>
          <w:szCs w:val="24"/>
          <w:lang w:val="es-ES_tradnl"/>
        </w:rPr>
        <w:t>cía Gómez, y la de García Lorca.</w:t>
      </w:r>
    </w:p>
    <w:p w:rsidR="00FD31D7"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D15D3C" w:rsidRDefault="00D15D3C"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990D8A"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714F30">
        <w:rPr>
          <w:rFonts w:asciiTheme="majorBidi" w:hAnsiTheme="majorBidi" w:cstheme="majorBidi"/>
          <w:sz w:val="24"/>
          <w:szCs w:val="24"/>
          <w:lang w:val="es-ES_tradnl"/>
        </w:rPr>
        <w:t>Miguel García-Posada, editor de las Obras completas de Federico García Lorca,</w:t>
      </w:r>
      <w:r>
        <w:rPr>
          <w:rFonts w:asciiTheme="majorBidi" w:hAnsiTheme="majorBidi" w:cstheme="majorBidi"/>
          <w:sz w:val="24"/>
          <w:szCs w:val="24"/>
          <w:lang w:val="es-ES_tradnl"/>
        </w:rPr>
        <w:t xml:space="preserve"> </w:t>
      </w:r>
      <w:r w:rsidRPr="00714F30">
        <w:rPr>
          <w:rFonts w:asciiTheme="majorBidi" w:hAnsiTheme="majorBidi" w:cstheme="majorBidi"/>
          <w:sz w:val="24"/>
          <w:szCs w:val="24"/>
          <w:lang w:val="es-ES_tradnl"/>
        </w:rPr>
        <w:t xml:space="preserve">en 1982, </w:t>
      </w:r>
    </w:p>
    <w:p w:rsidR="00990D8A" w:rsidRDefault="00990D8A"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990D8A"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roofErr w:type="gramStart"/>
      <w:r w:rsidRPr="00714F30">
        <w:rPr>
          <w:rFonts w:asciiTheme="majorBidi" w:hAnsiTheme="majorBidi" w:cstheme="majorBidi"/>
          <w:sz w:val="24"/>
          <w:szCs w:val="24"/>
          <w:lang w:val="es-ES_tradnl"/>
        </w:rPr>
        <w:t>cree</w:t>
      </w:r>
      <w:proofErr w:type="gramEnd"/>
      <w:r w:rsidRPr="00714F30">
        <w:rPr>
          <w:rFonts w:asciiTheme="majorBidi" w:hAnsiTheme="majorBidi" w:cstheme="majorBidi"/>
          <w:sz w:val="24"/>
          <w:szCs w:val="24"/>
          <w:lang w:val="es-ES_tradnl"/>
        </w:rPr>
        <w:t xml:space="preserve"> que el poeta fue influido por la poesía árabe en general, y la de García</w:t>
      </w:r>
      <w:r>
        <w:rPr>
          <w:rFonts w:asciiTheme="majorBidi" w:hAnsiTheme="majorBidi" w:cstheme="majorBidi"/>
          <w:sz w:val="24"/>
          <w:szCs w:val="24"/>
          <w:lang w:val="es-ES_tradnl"/>
        </w:rPr>
        <w:t xml:space="preserve"> </w:t>
      </w:r>
      <w:r w:rsidRPr="00714F30">
        <w:rPr>
          <w:rFonts w:asciiTheme="majorBidi" w:hAnsiTheme="majorBidi" w:cstheme="majorBidi"/>
          <w:sz w:val="24"/>
          <w:szCs w:val="24"/>
          <w:lang w:val="es-ES_tradnl"/>
        </w:rPr>
        <w:t>Gómez en</w:t>
      </w:r>
    </w:p>
    <w:p w:rsidR="00990D8A" w:rsidRDefault="00990D8A"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FD31D7"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714F30">
        <w:rPr>
          <w:rFonts w:asciiTheme="majorBidi" w:hAnsiTheme="majorBidi" w:cstheme="majorBidi"/>
          <w:sz w:val="24"/>
          <w:szCs w:val="24"/>
          <w:lang w:val="es-ES_tradnl"/>
        </w:rPr>
        <w:t xml:space="preserve"> </w:t>
      </w:r>
      <w:proofErr w:type="gramStart"/>
      <w:r w:rsidRPr="00714F30">
        <w:rPr>
          <w:rFonts w:asciiTheme="majorBidi" w:hAnsiTheme="majorBidi" w:cstheme="majorBidi"/>
          <w:sz w:val="24"/>
          <w:szCs w:val="24"/>
          <w:lang w:val="es-ES_tradnl"/>
        </w:rPr>
        <w:t>particular</w:t>
      </w:r>
      <w:proofErr w:type="gramEnd"/>
      <w:r w:rsidRPr="00714F30">
        <w:rPr>
          <w:rFonts w:asciiTheme="majorBidi" w:hAnsiTheme="majorBidi" w:cstheme="majorBidi"/>
          <w:sz w:val="24"/>
          <w:szCs w:val="24"/>
          <w:lang w:val="es-ES_tradnl"/>
        </w:rPr>
        <w:t>, y dice:</w:t>
      </w:r>
    </w:p>
    <w:p w:rsidR="00FD31D7" w:rsidRPr="00714F30"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3436A6" w:rsidRDefault="005409A8" w:rsidP="009A5A18">
      <w:pPr>
        <w:tabs>
          <w:tab w:val="left" w:pos="1418"/>
        </w:tabs>
        <w:autoSpaceDE w:val="0"/>
        <w:autoSpaceDN w:val="0"/>
        <w:adjustRightInd w:val="0"/>
        <w:spacing w:after="0" w:line="240" w:lineRule="auto"/>
        <w:rPr>
          <w:rFonts w:asciiTheme="majorBidi" w:hAnsiTheme="majorBidi" w:cstheme="majorBidi"/>
          <w:sz w:val="24"/>
          <w:szCs w:val="24"/>
          <w:lang w:val="es-ES_tradnl"/>
        </w:rPr>
      </w:pPr>
      <w:r>
        <w:rPr>
          <w:rFonts w:asciiTheme="majorBidi" w:hAnsiTheme="majorBidi" w:cstheme="majorBidi"/>
          <w:sz w:val="24"/>
          <w:szCs w:val="24"/>
          <w:lang w:val="es-ES_tradnl"/>
        </w:rPr>
        <w:t xml:space="preserve">                      </w:t>
      </w:r>
      <w:r w:rsidR="00FD31D7" w:rsidRPr="00714F30">
        <w:rPr>
          <w:rFonts w:asciiTheme="majorBidi" w:hAnsiTheme="majorBidi" w:cstheme="majorBidi"/>
          <w:sz w:val="24"/>
          <w:szCs w:val="24"/>
          <w:lang w:val="es-ES_tradnl"/>
        </w:rPr>
        <w:t xml:space="preserve">“La lectura de las esplendidas Poesías </w:t>
      </w:r>
      <w:proofErr w:type="spellStart"/>
      <w:r w:rsidR="00FD31D7" w:rsidRPr="00714F30">
        <w:rPr>
          <w:rFonts w:asciiTheme="majorBidi" w:hAnsiTheme="majorBidi" w:cstheme="majorBidi"/>
          <w:sz w:val="24"/>
          <w:szCs w:val="24"/>
          <w:lang w:val="es-ES_tradnl"/>
        </w:rPr>
        <w:t>arabigoandaluces</w:t>
      </w:r>
      <w:proofErr w:type="spellEnd"/>
      <w:r w:rsidR="00FD31D7" w:rsidRPr="00714F30">
        <w:rPr>
          <w:rFonts w:asciiTheme="majorBidi" w:hAnsiTheme="majorBidi" w:cstheme="majorBidi"/>
          <w:sz w:val="24"/>
          <w:szCs w:val="24"/>
          <w:lang w:val="es-ES_tradnl"/>
        </w:rPr>
        <w:t>, magistralmente</w:t>
      </w:r>
    </w:p>
    <w:p w:rsidR="003436A6" w:rsidRDefault="003436A6" w:rsidP="009A5A18">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3436A6" w:rsidRDefault="00FD31D7" w:rsidP="009A5A18">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714F30">
        <w:rPr>
          <w:rFonts w:asciiTheme="majorBidi" w:hAnsiTheme="majorBidi" w:cstheme="majorBidi"/>
          <w:sz w:val="24"/>
          <w:szCs w:val="24"/>
          <w:lang w:val="es-ES_tradnl"/>
        </w:rPr>
        <w:t xml:space="preserve"> </w:t>
      </w:r>
      <w:proofErr w:type="gramStart"/>
      <w:r w:rsidRPr="00714F30">
        <w:rPr>
          <w:rFonts w:asciiTheme="majorBidi" w:hAnsiTheme="majorBidi" w:cstheme="majorBidi"/>
          <w:sz w:val="24"/>
          <w:szCs w:val="24"/>
          <w:lang w:val="es-ES_tradnl"/>
        </w:rPr>
        <w:t>traducidas</w:t>
      </w:r>
      <w:proofErr w:type="gramEnd"/>
      <w:r w:rsidR="005409A8">
        <w:rPr>
          <w:rFonts w:asciiTheme="majorBidi" w:hAnsiTheme="majorBidi" w:cstheme="majorBidi"/>
          <w:sz w:val="24"/>
          <w:szCs w:val="24"/>
          <w:lang w:val="es-ES_tradnl"/>
        </w:rPr>
        <w:t xml:space="preserve"> </w:t>
      </w:r>
      <w:r w:rsidRPr="00714F30">
        <w:rPr>
          <w:rFonts w:asciiTheme="majorBidi" w:hAnsiTheme="majorBidi" w:cstheme="majorBidi"/>
          <w:sz w:val="24"/>
          <w:szCs w:val="24"/>
          <w:lang w:val="es-ES_tradnl"/>
        </w:rPr>
        <w:t>por Emilio García Gómez (1930), que Lorca pudo realizar a su regreso de</w:t>
      </w:r>
    </w:p>
    <w:p w:rsidR="003436A6" w:rsidRDefault="003436A6" w:rsidP="009A5A18">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FD31D7" w:rsidRDefault="00FD31D7" w:rsidP="009A5A18">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714F30">
        <w:rPr>
          <w:rFonts w:asciiTheme="majorBidi" w:hAnsiTheme="majorBidi" w:cstheme="majorBidi"/>
          <w:sz w:val="24"/>
          <w:szCs w:val="24"/>
          <w:lang w:val="es-ES_tradnl"/>
        </w:rPr>
        <w:t xml:space="preserve"> Nueva York,</w:t>
      </w:r>
      <w:r w:rsidR="005409A8">
        <w:rPr>
          <w:rFonts w:asciiTheme="majorBidi" w:hAnsiTheme="majorBidi" w:cstheme="majorBidi"/>
          <w:sz w:val="24"/>
          <w:szCs w:val="24"/>
          <w:lang w:val="es-ES_tradnl"/>
        </w:rPr>
        <w:t xml:space="preserve"> </w:t>
      </w:r>
      <w:r w:rsidRPr="00714F30">
        <w:rPr>
          <w:rFonts w:asciiTheme="majorBidi" w:hAnsiTheme="majorBidi" w:cstheme="majorBidi"/>
          <w:sz w:val="24"/>
          <w:szCs w:val="24"/>
          <w:lang w:val="es-ES_tradnl"/>
        </w:rPr>
        <w:t>desenc</w:t>
      </w:r>
      <w:r>
        <w:rPr>
          <w:rFonts w:asciiTheme="majorBidi" w:hAnsiTheme="majorBidi" w:cstheme="majorBidi"/>
          <w:sz w:val="24"/>
          <w:szCs w:val="24"/>
          <w:lang w:val="es-ES_tradnl"/>
        </w:rPr>
        <w:t>adena un nuevo ciclo poético”</w:t>
      </w:r>
      <w:r w:rsidR="009A5A18">
        <w:rPr>
          <w:rStyle w:val="Appelnotedebasdep"/>
          <w:rFonts w:asciiTheme="majorBidi" w:hAnsiTheme="majorBidi" w:cstheme="majorBidi"/>
          <w:sz w:val="24"/>
          <w:szCs w:val="24"/>
          <w:lang w:val="es-ES_tradnl"/>
        </w:rPr>
        <w:footnoteReference w:id="76"/>
      </w:r>
      <w:r>
        <w:rPr>
          <w:rFonts w:asciiTheme="majorBidi" w:hAnsiTheme="majorBidi" w:cstheme="majorBidi"/>
          <w:sz w:val="24"/>
          <w:szCs w:val="24"/>
          <w:lang w:val="es-ES_tradnl"/>
        </w:rPr>
        <w:t>.</w:t>
      </w:r>
    </w:p>
    <w:p w:rsidR="00FD31D7" w:rsidRPr="00714F30"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4A7161"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714F30">
        <w:rPr>
          <w:rFonts w:asciiTheme="majorBidi" w:hAnsiTheme="majorBidi" w:cstheme="majorBidi"/>
          <w:sz w:val="24"/>
          <w:szCs w:val="24"/>
          <w:lang w:val="es-ES_tradnl"/>
        </w:rPr>
        <w:t xml:space="preserve">Más tarde anuncia que Lorca empezó a escribir su Diván del </w:t>
      </w:r>
      <w:proofErr w:type="spellStart"/>
      <w:r w:rsidRPr="00714F30">
        <w:rPr>
          <w:rFonts w:asciiTheme="majorBidi" w:hAnsiTheme="majorBidi" w:cstheme="majorBidi"/>
          <w:sz w:val="24"/>
          <w:szCs w:val="24"/>
          <w:lang w:val="es-ES_tradnl"/>
        </w:rPr>
        <w:t>Tamarit</w:t>
      </w:r>
      <w:proofErr w:type="spellEnd"/>
      <w:r w:rsidRPr="00714F30">
        <w:rPr>
          <w:rFonts w:asciiTheme="majorBidi" w:hAnsiTheme="majorBidi" w:cstheme="majorBidi"/>
          <w:sz w:val="24"/>
          <w:szCs w:val="24"/>
          <w:lang w:val="es-ES_tradnl"/>
        </w:rPr>
        <w:t>, tomando</w:t>
      </w:r>
      <w:r>
        <w:rPr>
          <w:rFonts w:asciiTheme="majorBidi" w:hAnsiTheme="majorBidi" w:cstheme="majorBidi"/>
          <w:sz w:val="24"/>
          <w:szCs w:val="24"/>
          <w:lang w:val="es-ES_tradnl"/>
        </w:rPr>
        <w:t xml:space="preserve"> </w:t>
      </w:r>
      <w:r w:rsidRPr="00714F30">
        <w:rPr>
          <w:rFonts w:asciiTheme="majorBidi" w:hAnsiTheme="majorBidi" w:cstheme="majorBidi"/>
          <w:sz w:val="24"/>
          <w:szCs w:val="24"/>
          <w:lang w:val="es-ES_tradnl"/>
        </w:rPr>
        <w:t>como</w:t>
      </w:r>
    </w:p>
    <w:p w:rsidR="004A7161" w:rsidRDefault="004A7161"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FD31D7"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714F30">
        <w:rPr>
          <w:rFonts w:asciiTheme="majorBidi" w:hAnsiTheme="majorBidi" w:cstheme="majorBidi"/>
          <w:sz w:val="24"/>
          <w:szCs w:val="24"/>
          <w:lang w:val="es-ES_tradnl"/>
        </w:rPr>
        <w:t xml:space="preserve"> </w:t>
      </w:r>
      <w:proofErr w:type="gramStart"/>
      <w:r w:rsidRPr="00714F30">
        <w:rPr>
          <w:rFonts w:asciiTheme="majorBidi" w:hAnsiTheme="majorBidi" w:cstheme="majorBidi"/>
          <w:sz w:val="24"/>
          <w:szCs w:val="24"/>
          <w:lang w:val="es-ES_tradnl"/>
        </w:rPr>
        <w:t>estímulo</w:t>
      </w:r>
      <w:proofErr w:type="gramEnd"/>
      <w:r w:rsidRPr="00714F30">
        <w:rPr>
          <w:rFonts w:asciiTheme="majorBidi" w:hAnsiTheme="majorBidi" w:cstheme="majorBidi"/>
          <w:sz w:val="24"/>
          <w:szCs w:val="24"/>
          <w:lang w:val="es-ES_tradnl"/>
        </w:rPr>
        <w:t xml:space="preserve"> el libro de García Gómez:</w:t>
      </w:r>
    </w:p>
    <w:p w:rsidR="00FD31D7" w:rsidRPr="00714F30"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812811" w:rsidRPr="00496190" w:rsidRDefault="00812811" w:rsidP="00812811">
      <w:pPr>
        <w:tabs>
          <w:tab w:val="left" w:pos="1418"/>
        </w:tabs>
        <w:autoSpaceDE w:val="0"/>
        <w:autoSpaceDN w:val="0"/>
        <w:adjustRightInd w:val="0"/>
        <w:spacing w:after="0" w:line="240" w:lineRule="auto"/>
        <w:rPr>
          <w:rFonts w:asciiTheme="majorBidi" w:hAnsiTheme="majorBidi" w:cstheme="majorBidi"/>
          <w:i/>
          <w:sz w:val="24"/>
          <w:szCs w:val="24"/>
          <w:lang w:val="es-ES_tradnl"/>
        </w:rPr>
      </w:pPr>
      <w:r>
        <w:rPr>
          <w:rFonts w:asciiTheme="majorBidi" w:hAnsiTheme="majorBidi" w:cstheme="majorBidi"/>
          <w:sz w:val="24"/>
          <w:szCs w:val="24"/>
          <w:lang w:val="es-ES_tradnl"/>
        </w:rPr>
        <w:t xml:space="preserve">                        </w:t>
      </w:r>
      <w:r w:rsidR="00FD31D7" w:rsidRPr="00496190">
        <w:rPr>
          <w:rFonts w:asciiTheme="majorBidi" w:hAnsiTheme="majorBidi" w:cstheme="majorBidi"/>
          <w:i/>
          <w:sz w:val="24"/>
          <w:szCs w:val="24"/>
          <w:lang w:val="es-ES_tradnl"/>
        </w:rPr>
        <w:t>«Los poemas que componen este libro comienzan a escribirse a partir de</w:t>
      </w:r>
    </w:p>
    <w:p w:rsidR="00812811" w:rsidRPr="00496190" w:rsidRDefault="00812811" w:rsidP="00812811">
      <w:pPr>
        <w:tabs>
          <w:tab w:val="left" w:pos="1418"/>
        </w:tabs>
        <w:autoSpaceDE w:val="0"/>
        <w:autoSpaceDN w:val="0"/>
        <w:adjustRightInd w:val="0"/>
        <w:spacing w:after="0" w:line="240" w:lineRule="auto"/>
        <w:rPr>
          <w:rFonts w:asciiTheme="majorBidi" w:hAnsiTheme="majorBidi" w:cstheme="majorBidi"/>
          <w:i/>
          <w:sz w:val="24"/>
          <w:szCs w:val="24"/>
          <w:lang w:val="es-ES_tradnl"/>
        </w:rPr>
      </w:pPr>
    </w:p>
    <w:p w:rsidR="00812811" w:rsidRPr="00496190" w:rsidRDefault="00FD31D7" w:rsidP="00812811">
      <w:pPr>
        <w:tabs>
          <w:tab w:val="left" w:pos="1418"/>
        </w:tabs>
        <w:autoSpaceDE w:val="0"/>
        <w:autoSpaceDN w:val="0"/>
        <w:adjustRightInd w:val="0"/>
        <w:spacing w:after="0" w:line="240" w:lineRule="auto"/>
        <w:rPr>
          <w:rFonts w:asciiTheme="majorBidi" w:hAnsiTheme="majorBidi" w:cstheme="majorBidi"/>
          <w:i/>
          <w:sz w:val="24"/>
          <w:szCs w:val="24"/>
          <w:lang w:val="es-ES_tradnl"/>
        </w:rPr>
      </w:pPr>
      <w:r w:rsidRPr="00496190">
        <w:rPr>
          <w:rFonts w:asciiTheme="majorBidi" w:hAnsiTheme="majorBidi" w:cstheme="majorBidi"/>
          <w:i/>
          <w:sz w:val="24"/>
          <w:szCs w:val="24"/>
          <w:lang w:val="es-ES_tradnl"/>
        </w:rPr>
        <w:t xml:space="preserve"> 1931. El estímulo</w:t>
      </w:r>
      <w:r w:rsidR="00812811" w:rsidRPr="00496190">
        <w:rPr>
          <w:rFonts w:asciiTheme="majorBidi" w:hAnsiTheme="majorBidi" w:cstheme="majorBidi"/>
          <w:i/>
          <w:sz w:val="24"/>
          <w:szCs w:val="24"/>
          <w:lang w:val="es-ES_tradnl"/>
        </w:rPr>
        <w:t xml:space="preserve"> </w:t>
      </w:r>
      <w:r w:rsidRPr="00496190">
        <w:rPr>
          <w:rFonts w:asciiTheme="majorBidi" w:hAnsiTheme="majorBidi" w:cstheme="majorBidi"/>
          <w:i/>
          <w:sz w:val="24"/>
          <w:szCs w:val="24"/>
          <w:lang w:val="es-ES_tradnl"/>
        </w:rPr>
        <w:t>desencadenante fue  ya se ha señalado el estudio la publicación de los</w:t>
      </w:r>
    </w:p>
    <w:p w:rsidR="00812811" w:rsidRPr="00496190" w:rsidRDefault="00812811" w:rsidP="00812811">
      <w:pPr>
        <w:tabs>
          <w:tab w:val="left" w:pos="1418"/>
        </w:tabs>
        <w:autoSpaceDE w:val="0"/>
        <w:autoSpaceDN w:val="0"/>
        <w:adjustRightInd w:val="0"/>
        <w:spacing w:after="0" w:line="240" w:lineRule="auto"/>
        <w:rPr>
          <w:rFonts w:asciiTheme="majorBidi" w:hAnsiTheme="majorBidi" w:cstheme="majorBidi"/>
          <w:i/>
          <w:sz w:val="24"/>
          <w:szCs w:val="24"/>
          <w:lang w:val="es-ES_tradnl"/>
        </w:rPr>
      </w:pPr>
    </w:p>
    <w:p w:rsidR="00FD31D7" w:rsidRPr="00496190" w:rsidRDefault="00FD31D7" w:rsidP="00812811">
      <w:pPr>
        <w:tabs>
          <w:tab w:val="left" w:pos="1418"/>
        </w:tabs>
        <w:autoSpaceDE w:val="0"/>
        <w:autoSpaceDN w:val="0"/>
        <w:adjustRightInd w:val="0"/>
        <w:spacing w:after="0" w:line="240" w:lineRule="auto"/>
        <w:rPr>
          <w:rFonts w:asciiTheme="majorBidi" w:hAnsiTheme="majorBidi" w:cstheme="majorBidi"/>
          <w:i/>
          <w:sz w:val="24"/>
          <w:szCs w:val="24"/>
          <w:lang w:val="es-ES_tradnl"/>
        </w:rPr>
      </w:pPr>
      <w:r w:rsidRPr="00496190">
        <w:rPr>
          <w:rFonts w:asciiTheme="majorBidi" w:hAnsiTheme="majorBidi" w:cstheme="majorBidi"/>
          <w:i/>
          <w:sz w:val="24"/>
          <w:szCs w:val="24"/>
          <w:lang w:val="es-ES_tradnl"/>
        </w:rPr>
        <w:t xml:space="preserve"> Poemas arábigo andaluces, de Emilio García Gómez</w:t>
      </w:r>
      <w:r w:rsidR="005D0188" w:rsidRPr="00496190">
        <w:rPr>
          <w:rFonts w:asciiTheme="majorBidi" w:hAnsiTheme="majorBidi" w:cstheme="majorBidi"/>
          <w:i/>
          <w:sz w:val="24"/>
          <w:szCs w:val="24"/>
          <w:lang w:val="es-ES_tradnl"/>
        </w:rPr>
        <w:t>”</w:t>
      </w:r>
      <w:r w:rsidR="005D0188" w:rsidRPr="00496190">
        <w:rPr>
          <w:rStyle w:val="Appelnotedebasdep"/>
          <w:rFonts w:asciiTheme="majorBidi" w:hAnsiTheme="majorBidi" w:cstheme="majorBidi"/>
          <w:i/>
          <w:sz w:val="24"/>
          <w:szCs w:val="24"/>
          <w:lang w:val="es-ES_tradnl"/>
        </w:rPr>
        <w:footnoteReference w:id="77"/>
      </w:r>
      <w:r w:rsidRPr="00496190">
        <w:rPr>
          <w:rFonts w:asciiTheme="majorBidi" w:hAnsiTheme="majorBidi" w:cstheme="majorBidi"/>
          <w:i/>
          <w:sz w:val="24"/>
          <w:szCs w:val="24"/>
          <w:lang w:val="es-ES_tradnl"/>
        </w:rPr>
        <w:t>.</w:t>
      </w:r>
    </w:p>
    <w:p w:rsidR="00FD31D7"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A83AB9"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714F30">
        <w:rPr>
          <w:rFonts w:asciiTheme="majorBidi" w:hAnsiTheme="majorBidi" w:cstheme="majorBidi"/>
          <w:sz w:val="24"/>
          <w:szCs w:val="24"/>
          <w:lang w:val="es-ES_tradnl"/>
        </w:rPr>
        <w:lastRenderedPageBreak/>
        <w:t xml:space="preserve">El investigador irlandés </w:t>
      </w:r>
      <w:proofErr w:type="spellStart"/>
      <w:r w:rsidRPr="00714F30">
        <w:rPr>
          <w:rFonts w:asciiTheme="majorBidi" w:hAnsiTheme="majorBidi" w:cstheme="majorBidi"/>
          <w:sz w:val="24"/>
          <w:szCs w:val="24"/>
          <w:lang w:val="es-ES_tradnl"/>
        </w:rPr>
        <w:t>Ian</w:t>
      </w:r>
      <w:proofErr w:type="spellEnd"/>
      <w:r w:rsidRPr="00714F30">
        <w:rPr>
          <w:rFonts w:asciiTheme="majorBidi" w:hAnsiTheme="majorBidi" w:cstheme="majorBidi"/>
          <w:sz w:val="24"/>
          <w:szCs w:val="24"/>
          <w:lang w:val="es-ES_tradnl"/>
        </w:rPr>
        <w:t xml:space="preserve"> Gibson, en su libro Federico García Lorca (1985),</w:t>
      </w:r>
      <w:r>
        <w:rPr>
          <w:rFonts w:asciiTheme="majorBidi" w:hAnsiTheme="majorBidi" w:cstheme="majorBidi"/>
          <w:sz w:val="24"/>
          <w:szCs w:val="24"/>
          <w:lang w:val="es-ES_tradnl"/>
        </w:rPr>
        <w:t xml:space="preserve"> no duda de</w:t>
      </w:r>
    </w:p>
    <w:p w:rsidR="00A83AB9" w:rsidRDefault="00A83AB9"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FD31D7"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Pr>
          <w:rFonts w:asciiTheme="majorBidi" w:hAnsiTheme="majorBidi" w:cstheme="majorBidi"/>
          <w:sz w:val="24"/>
          <w:szCs w:val="24"/>
          <w:lang w:val="es-ES_tradnl"/>
        </w:rPr>
        <w:t xml:space="preserve"> </w:t>
      </w:r>
      <w:proofErr w:type="gramStart"/>
      <w:r>
        <w:rPr>
          <w:rFonts w:asciiTheme="majorBidi" w:hAnsiTheme="majorBidi" w:cstheme="majorBidi"/>
          <w:sz w:val="24"/>
          <w:szCs w:val="24"/>
          <w:lang w:val="es-ES_tradnl"/>
        </w:rPr>
        <w:t>que</w:t>
      </w:r>
      <w:proofErr w:type="gramEnd"/>
      <w:r>
        <w:rPr>
          <w:rFonts w:asciiTheme="majorBidi" w:hAnsiTheme="majorBidi" w:cstheme="majorBidi"/>
          <w:sz w:val="24"/>
          <w:szCs w:val="24"/>
          <w:lang w:val="es-ES_tradnl"/>
        </w:rPr>
        <w:t xml:space="preserve"> </w:t>
      </w:r>
      <w:r w:rsidRPr="00714F30">
        <w:rPr>
          <w:rFonts w:asciiTheme="majorBidi" w:hAnsiTheme="majorBidi" w:cstheme="majorBidi"/>
          <w:sz w:val="24"/>
          <w:szCs w:val="24"/>
          <w:lang w:val="es-ES_tradnl"/>
        </w:rPr>
        <w:t xml:space="preserve">Lorca haya leído Poemas </w:t>
      </w:r>
      <w:proofErr w:type="spellStart"/>
      <w:r w:rsidRPr="00714F30">
        <w:rPr>
          <w:rFonts w:asciiTheme="majorBidi" w:hAnsiTheme="majorBidi" w:cstheme="majorBidi"/>
          <w:sz w:val="24"/>
          <w:szCs w:val="24"/>
          <w:lang w:val="es-ES_tradnl"/>
        </w:rPr>
        <w:t>arábigoandaluces</w:t>
      </w:r>
      <w:proofErr w:type="spellEnd"/>
      <w:r w:rsidRPr="00714F30">
        <w:rPr>
          <w:rFonts w:asciiTheme="majorBidi" w:hAnsiTheme="majorBidi" w:cstheme="majorBidi"/>
          <w:sz w:val="24"/>
          <w:szCs w:val="24"/>
          <w:lang w:val="es-ES_tradnl"/>
        </w:rPr>
        <w:t>, de Emilio García Gómez,</w:t>
      </w:r>
      <w:r>
        <w:rPr>
          <w:rFonts w:asciiTheme="majorBidi" w:hAnsiTheme="majorBidi" w:cstheme="majorBidi"/>
          <w:sz w:val="24"/>
          <w:szCs w:val="24"/>
          <w:lang w:val="es-ES_tradnl"/>
        </w:rPr>
        <w:t xml:space="preserve"> </w:t>
      </w:r>
      <w:r w:rsidRPr="00714F30">
        <w:rPr>
          <w:rFonts w:asciiTheme="majorBidi" w:hAnsiTheme="majorBidi" w:cstheme="majorBidi"/>
          <w:sz w:val="24"/>
          <w:szCs w:val="24"/>
          <w:lang w:val="es-ES_tradnl"/>
        </w:rPr>
        <w:t>y dice:</w:t>
      </w:r>
    </w:p>
    <w:p w:rsidR="00FD31D7" w:rsidRPr="00714F30"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FD31D7" w:rsidRDefault="00FD31D7" w:rsidP="008B1E5D">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714F30">
        <w:rPr>
          <w:rFonts w:asciiTheme="majorBidi" w:hAnsiTheme="majorBidi" w:cstheme="majorBidi"/>
          <w:sz w:val="24"/>
          <w:szCs w:val="24"/>
          <w:lang w:val="es-ES_tradnl"/>
        </w:rPr>
        <w:t>“Sin duda Lorca no sólo lo conocía sino que</w:t>
      </w:r>
      <w:r>
        <w:rPr>
          <w:rFonts w:asciiTheme="majorBidi" w:hAnsiTheme="majorBidi" w:cstheme="majorBidi"/>
          <w:sz w:val="24"/>
          <w:szCs w:val="24"/>
          <w:lang w:val="es-ES_tradnl"/>
        </w:rPr>
        <w:t xml:space="preserve"> lo había leído detenidamente”</w:t>
      </w:r>
      <w:r w:rsidR="008B1E5D">
        <w:rPr>
          <w:rStyle w:val="Appelnotedebasdep"/>
          <w:rFonts w:asciiTheme="majorBidi" w:hAnsiTheme="majorBidi" w:cstheme="majorBidi"/>
          <w:sz w:val="24"/>
          <w:szCs w:val="24"/>
          <w:lang w:val="es-ES_tradnl"/>
        </w:rPr>
        <w:footnoteReference w:id="78"/>
      </w:r>
      <w:r>
        <w:rPr>
          <w:rFonts w:asciiTheme="majorBidi" w:hAnsiTheme="majorBidi" w:cstheme="majorBidi"/>
          <w:sz w:val="24"/>
          <w:szCs w:val="24"/>
          <w:lang w:val="es-ES_tradnl"/>
        </w:rPr>
        <w:t>.</w:t>
      </w:r>
    </w:p>
    <w:p w:rsidR="00FD31D7" w:rsidRPr="00714F30"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C91EEB"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714F30">
        <w:rPr>
          <w:rFonts w:asciiTheme="majorBidi" w:hAnsiTheme="majorBidi" w:cstheme="majorBidi"/>
          <w:sz w:val="24"/>
          <w:szCs w:val="24"/>
          <w:lang w:val="es-ES_tradnl"/>
        </w:rPr>
        <w:t>F. J. Díaz de Revenga, discutió, en 1987, la relación entre Lorca, la literatura árabe</w:t>
      </w:r>
      <w:r>
        <w:rPr>
          <w:rFonts w:asciiTheme="majorBidi" w:hAnsiTheme="majorBidi" w:cstheme="majorBidi"/>
          <w:sz w:val="24"/>
          <w:szCs w:val="24"/>
          <w:lang w:val="es-ES_tradnl"/>
        </w:rPr>
        <w:t xml:space="preserve"> </w:t>
      </w:r>
      <w:r w:rsidRPr="00714F30">
        <w:rPr>
          <w:rFonts w:asciiTheme="majorBidi" w:hAnsiTheme="majorBidi" w:cstheme="majorBidi"/>
          <w:sz w:val="24"/>
          <w:szCs w:val="24"/>
          <w:lang w:val="es-ES_tradnl"/>
        </w:rPr>
        <w:t xml:space="preserve">y </w:t>
      </w:r>
    </w:p>
    <w:p w:rsidR="00C91EEB" w:rsidRDefault="00C91EEB"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FD31D7"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roofErr w:type="gramStart"/>
      <w:r w:rsidRPr="00714F30">
        <w:rPr>
          <w:rFonts w:asciiTheme="majorBidi" w:hAnsiTheme="majorBidi" w:cstheme="majorBidi"/>
          <w:sz w:val="24"/>
          <w:szCs w:val="24"/>
          <w:lang w:val="es-ES_tradnl"/>
        </w:rPr>
        <w:t>oriental</w:t>
      </w:r>
      <w:proofErr w:type="gramEnd"/>
      <w:r w:rsidRPr="00714F30">
        <w:rPr>
          <w:rFonts w:asciiTheme="majorBidi" w:hAnsiTheme="majorBidi" w:cstheme="majorBidi"/>
          <w:sz w:val="24"/>
          <w:szCs w:val="24"/>
          <w:lang w:val="es-ES_tradnl"/>
        </w:rPr>
        <w:t xml:space="preserve"> y las opiniones de diversos investigadores. He aquí sus palabras:</w:t>
      </w:r>
    </w:p>
    <w:p w:rsidR="00FD31D7" w:rsidRPr="00714F30"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DC43D0" w:rsidRDefault="00A83AB9" w:rsidP="00DC43D0">
      <w:pPr>
        <w:tabs>
          <w:tab w:val="left" w:pos="1418"/>
        </w:tabs>
        <w:autoSpaceDE w:val="0"/>
        <w:autoSpaceDN w:val="0"/>
        <w:adjustRightInd w:val="0"/>
        <w:spacing w:after="0" w:line="240" w:lineRule="auto"/>
        <w:rPr>
          <w:rFonts w:asciiTheme="majorBidi" w:hAnsiTheme="majorBidi" w:cstheme="majorBidi"/>
          <w:i/>
          <w:sz w:val="24"/>
          <w:szCs w:val="24"/>
          <w:lang w:val="es-ES_tradnl"/>
        </w:rPr>
      </w:pPr>
      <w:r>
        <w:rPr>
          <w:rFonts w:asciiTheme="majorBidi" w:hAnsiTheme="majorBidi" w:cstheme="majorBidi"/>
          <w:sz w:val="24"/>
          <w:szCs w:val="24"/>
          <w:lang w:val="es-ES_tradnl"/>
        </w:rPr>
        <w:t xml:space="preserve">                      </w:t>
      </w:r>
      <w:r w:rsidRPr="0040363B">
        <w:rPr>
          <w:rFonts w:asciiTheme="majorBidi" w:hAnsiTheme="majorBidi" w:cstheme="majorBidi"/>
          <w:i/>
          <w:sz w:val="24"/>
          <w:szCs w:val="24"/>
          <w:lang w:val="es-ES_tradnl"/>
        </w:rPr>
        <w:t xml:space="preserve"> </w:t>
      </w:r>
      <w:r w:rsidR="00FD31D7" w:rsidRPr="0040363B">
        <w:rPr>
          <w:rFonts w:asciiTheme="majorBidi" w:hAnsiTheme="majorBidi" w:cstheme="majorBidi"/>
          <w:i/>
          <w:sz w:val="24"/>
          <w:szCs w:val="24"/>
          <w:lang w:val="es-ES_tradnl"/>
        </w:rPr>
        <w:t>“[...] quizá por la intensidad de obras como el Romancero gitano o Poeta</w:t>
      </w:r>
    </w:p>
    <w:p w:rsidR="00DC43D0" w:rsidRDefault="00DC43D0" w:rsidP="00DC43D0">
      <w:pPr>
        <w:tabs>
          <w:tab w:val="left" w:pos="1418"/>
        </w:tabs>
        <w:autoSpaceDE w:val="0"/>
        <w:autoSpaceDN w:val="0"/>
        <w:adjustRightInd w:val="0"/>
        <w:spacing w:after="0" w:line="240" w:lineRule="auto"/>
        <w:rPr>
          <w:rFonts w:asciiTheme="majorBidi" w:hAnsiTheme="majorBidi" w:cstheme="majorBidi"/>
          <w:i/>
          <w:sz w:val="24"/>
          <w:szCs w:val="24"/>
          <w:lang w:val="es-ES_tradnl"/>
        </w:rPr>
      </w:pPr>
    </w:p>
    <w:p w:rsidR="005C41B7" w:rsidRPr="0040363B" w:rsidRDefault="00FD31D7" w:rsidP="00DC43D0">
      <w:pPr>
        <w:tabs>
          <w:tab w:val="left" w:pos="1418"/>
        </w:tabs>
        <w:autoSpaceDE w:val="0"/>
        <w:autoSpaceDN w:val="0"/>
        <w:adjustRightInd w:val="0"/>
        <w:spacing w:after="0" w:line="240" w:lineRule="auto"/>
        <w:rPr>
          <w:rFonts w:asciiTheme="majorBidi" w:hAnsiTheme="majorBidi" w:cstheme="majorBidi"/>
          <w:i/>
          <w:sz w:val="24"/>
          <w:szCs w:val="24"/>
          <w:lang w:val="es-ES_tradnl"/>
        </w:rPr>
      </w:pPr>
      <w:r w:rsidRPr="0040363B">
        <w:rPr>
          <w:rFonts w:asciiTheme="majorBidi" w:hAnsiTheme="majorBidi" w:cstheme="majorBidi"/>
          <w:i/>
          <w:sz w:val="24"/>
          <w:szCs w:val="24"/>
          <w:lang w:val="es-ES_tradnl"/>
        </w:rPr>
        <w:t xml:space="preserve"> </w:t>
      </w:r>
      <w:proofErr w:type="gramStart"/>
      <w:r w:rsidRPr="0040363B">
        <w:rPr>
          <w:rFonts w:asciiTheme="majorBidi" w:hAnsiTheme="majorBidi" w:cstheme="majorBidi"/>
          <w:i/>
          <w:sz w:val="24"/>
          <w:szCs w:val="24"/>
          <w:lang w:val="es-ES_tradnl"/>
        </w:rPr>
        <w:t>en</w:t>
      </w:r>
      <w:proofErr w:type="gramEnd"/>
      <w:r w:rsidR="00DC43D0">
        <w:rPr>
          <w:rFonts w:asciiTheme="majorBidi" w:hAnsiTheme="majorBidi" w:cstheme="majorBidi"/>
          <w:i/>
          <w:sz w:val="24"/>
          <w:szCs w:val="24"/>
          <w:lang w:val="es-ES_tradnl"/>
        </w:rPr>
        <w:t xml:space="preserve"> </w:t>
      </w:r>
      <w:r w:rsidRPr="0040363B">
        <w:rPr>
          <w:rFonts w:asciiTheme="majorBidi" w:hAnsiTheme="majorBidi" w:cstheme="majorBidi"/>
          <w:i/>
          <w:sz w:val="24"/>
          <w:szCs w:val="24"/>
          <w:lang w:val="es-ES_tradnl"/>
        </w:rPr>
        <w:t xml:space="preserve"> nueva York, aunque libros tan breves, como el constituido por los Sonetos del amor</w:t>
      </w:r>
    </w:p>
    <w:p w:rsidR="005C41B7" w:rsidRPr="0040363B" w:rsidRDefault="005C41B7" w:rsidP="00A83AB9">
      <w:pPr>
        <w:tabs>
          <w:tab w:val="left" w:pos="1418"/>
        </w:tabs>
        <w:autoSpaceDE w:val="0"/>
        <w:autoSpaceDN w:val="0"/>
        <w:adjustRightInd w:val="0"/>
        <w:spacing w:after="0" w:line="240" w:lineRule="auto"/>
        <w:rPr>
          <w:rFonts w:asciiTheme="majorBidi" w:hAnsiTheme="majorBidi" w:cstheme="majorBidi"/>
          <w:i/>
          <w:sz w:val="24"/>
          <w:szCs w:val="24"/>
          <w:lang w:val="es-ES_tradnl"/>
        </w:rPr>
      </w:pPr>
    </w:p>
    <w:p w:rsidR="00FD31D7" w:rsidRPr="0040363B" w:rsidRDefault="00FD31D7" w:rsidP="005C41B7">
      <w:pPr>
        <w:tabs>
          <w:tab w:val="left" w:pos="1418"/>
        </w:tabs>
        <w:autoSpaceDE w:val="0"/>
        <w:autoSpaceDN w:val="0"/>
        <w:adjustRightInd w:val="0"/>
        <w:spacing w:after="0" w:line="240" w:lineRule="auto"/>
        <w:rPr>
          <w:rFonts w:asciiTheme="majorBidi" w:hAnsiTheme="majorBidi" w:cstheme="majorBidi"/>
          <w:i/>
          <w:sz w:val="24"/>
          <w:szCs w:val="24"/>
          <w:lang w:val="es-ES_tradnl"/>
        </w:rPr>
      </w:pPr>
      <w:r w:rsidRPr="0040363B">
        <w:rPr>
          <w:rFonts w:asciiTheme="majorBidi" w:hAnsiTheme="majorBidi" w:cstheme="majorBidi"/>
          <w:i/>
          <w:sz w:val="24"/>
          <w:szCs w:val="24"/>
          <w:lang w:val="es-ES_tradnl"/>
        </w:rPr>
        <w:t xml:space="preserve"> </w:t>
      </w:r>
      <w:proofErr w:type="gramStart"/>
      <w:r w:rsidRPr="0040363B">
        <w:rPr>
          <w:rFonts w:asciiTheme="majorBidi" w:hAnsiTheme="majorBidi" w:cstheme="majorBidi"/>
          <w:i/>
          <w:sz w:val="24"/>
          <w:szCs w:val="24"/>
          <w:lang w:val="es-ES_tradnl"/>
        </w:rPr>
        <w:t>oscuro</w:t>
      </w:r>
      <w:proofErr w:type="gramEnd"/>
      <w:r w:rsidRPr="0040363B">
        <w:rPr>
          <w:rFonts w:asciiTheme="majorBidi" w:hAnsiTheme="majorBidi" w:cstheme="majorBidi"/>
          <w:i/>
          <w:sz w:val="24"/>
          <w:szCs w:val="24"/>
          <w:lang w:val="es-ES_tradnl"/>
        </w:rPr>
        <w:t>, despiertan hoy  una especial curiosidad, como enseguida veremos</w:t>
      </w:r>
      <w:r w:rsidR="005C41B7" w:rsidRPr="0040363B">
        <w:rPr>
          <w:rFonts w:asciiTheme="majorBidi" w:hAnsiTheme="majorBidi" w:cstheme="majorBidi"/>
          <w:i/>
          <w:sz w:val="24"/>
          <w:szCs w:val="24"/>
          <w:lang w:val="es-ES_tradnl"/>
        </w:rPr>
        <w:t>”</w:t>
      </w:r>
      <w:r w:rsidR="005C41B7" w:rsidRPr="0040363B">
        <w:rPr>
          <w:rStyle w:val="Appelnotedebasdep"/>
          <w:rFonts w:asciiTheme="majorBidi" w:hAnsiTheme="majorBidi" w:cstheme="majorBidi"/>
          <w:i/>
          <w:sz w:val="24"/>
          <w:szCs w:val="24"/>
          <w:lang w:val="es-ES_tradnl"/>
        </w:rPr>
        <w:footnoteReference w:id="79"/>
      </w:r>
      <w:r w:rsidR="0051790B" w:rsidRPr="0040363B">
        <w:rPr>
          <w:rFonts w:asciiTheme="majorBidi" w:hAnsiTheme="majorBidi" w:cstheme="majorBidi"/>
          <w:i/>
          <w:sz w:val="24"/>
          <w:szCs w:val="24"/>
          <w:lang w:val="es-ES_tradnl"/>
        </w:rPr>
        <w:t>.</w:t>
      </w:r>
    </w:p>
    <w:p w:rsidR="00FD31D7" w:rsidRPr="0040363B" w:rsidRDefault="00FD31D7" w:rsidP="00FD31D7">
      <w:pPr>
        <w:tabs>
          <w:tab w:val="left" w:pos="1418"/>
        </w:tabs>
        <w:autoSpaceDE w:val="0"/>
        <w:autoSpaceDN w:val="0"/>
        <w:adjustRightInd w:val="0"/>
        <w:spacing w:after="0" w:line="240" w:lineRule="auto"/>
        <w:rPr>
          <w:rFonts w:asciiTheme="majorBidi" w:hAnsiTheme="majorBidi" w:cstheme="majorBidi"/>
          <w:i/>
          <w:sz w:val="24"/>
          <w:szCs w:val="24"/>
          <w:lang w:val="es-ES_tradnl"/>
        </w:rPr>
      </w:pPr>
    </w:p>
    <w:p w:rsidR="0051790B"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714F30">
        <w:rPr>
          <w:rFonts w:asciiTheme="majorBidi" w:hAnsiTheme="majorBidi" w:cstheme="majorBidi"/>
          <w:sz w:val="24"/>
          <w:szCs w:val="24"/>
          <w:lang w:val="es-ES_tradnl"/>
        </w:rPr>
        <w:t>Quizá uno de los aspectos más interesantes como punto de partida para entender</w:t>
      </w:r>
      <w:r>
        <w:rPr>
          <w:rFonts w:asciiTheme="majorBidi" w:hAnsiTheme="majorBidi" w:cstheme="majorBidi"/>
          <w:sz w:val="24"/>
          <w:szCs w:val="24"/>
          <w:lang w:val="es-ES_tradnl"/>
        </w:rPr>
        <w:t xml:space="preserve"> </w:t>
      </w:r>
      <w:r w:rsidRPr="00714F30">
        <w:rPr>
          <w:rFonts w:asciiTheme="majorBidi" w:hAnsiTheme="majorBidi" w:cstheme="majorBidi"/>
          <w:sz w:val="24"/>
          <w:szCs w:val="24"/>
          <w:lang w:val="es-ES_tradnl"/>
        </w:rPr>
        <w:t>ese</w:t>
      </w:r>
    </w:p>
    <w:p w:rsidR="0051790B" w:rsidRDefault="0051790B"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B352A6"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714F30">
        <w:rPr>
          <w:rFonts w:asciiTheme="majorBidi" w:hAnsiTheme="majorBidi" w:cstheme="majorBidi"/>
          <w:sz w:val="24"/>
          <w:szCs w:val="24"/>
          <w:lang w:val="es-ES_tradnl"/>
        </w:rPr>
        <w:t xml:space="preserve"> “fingido florilegio </w:t>
      </w:r>
      <w:proofErr w:type="spellStart"/>
      <w:r w:rsidRPr="00714F30">
        <w:rPr>
          <w:rFonts w:asciiTheme="majorBidi" w:hAnsiTheme="majorBidi" w:cstheme="majorBidi"/>
          <w:sz w:val="24"/>
          <w:szCs w:val="24"/>
          <w:lang w:val="es-ES_tradnl"/>
        </w:rPr>
        <w:t>arábico</w:t>
      </w:r>
      <w:proofErr w:type="spellEnd"/>
      <w:r w:rsidRPr="00714F30">
        <w:rPr>
          <w:rFonts w:asciiTheme="majorBidi" w:hAnsiTheme="majorBidi" w:cstheme="majorBidi"/>
          <w:sz w:val="24"/>
          <w:szCs w:val="24"/>
          <w:lang w:val="es-ES_tradnl"/>
        </w:rPr>
        <w:t>-andaluz”, como ha llamado Mario Hernández a Diván</w:t>
      </w:r>
      <w:r>
        <w:rPr>
          <w:rFonts w:asciiTheme="majorBidi" w:hAnsiTheme="majorBidi" w:cstheme="majorBidi"/>
          <w:sz w:val="24"/>
          <w:szCs w:val="24"/>
          <w:lang w:val="es-ES_tradnl"/>
        </w:rPr>
        <w:t xml:space="preserve"> del</w:t>
      </w:r>
    </w:p>
    <w:p w:rsidR="00B352A6" w:rsidRDefault="00B352A6"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B352A6"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Pr>
          <w:rFonts w:asciiTheme="majorBidi" w:hAnsiTheme="majorBidi" w:cstheme="majorBidi"/>
          <w:sz w:val="24"/>
          <w:szCs w:val="24"/>
          <w:lang w:val="es-ES_tradnl"/>
        </w:rPr>
        <w:t xml:space="preserve"> </w:t>
      </w:r>
      <w:proofErr w:type="spellStart"/>
      <w:r>
        <w:rPr>
          <w:rFonts w:asciiTheme="majorBidi" w:hAnsiTheme="majorBidi" w:cstheme="majorBidi"/>
          <w:sz w:val="24"/>
          <w:szCs w:val="24"/>
          <w:lang w:val="es-ES_tradnl"/>
        </w:rPr>
        <w:t>Tamarit</w:t>
      </w:r>
      <w:proofErr w:type="spellEnd"/>
      <w:r>
        <w:rPr>
          <w:rFonts w:asciiTheme="majorBidi" w:hAnsiTheme="majorBidi" w:cstheme="majorBidi"/>
          <w:sz w:val="24"/>
          <w:szCs w:val="24"/>
          <w:lang w:val="es-ES_tradnl"/>
        </w:rPr>
        <w:t xml:space="preserve"> 1981, </w:t>
      </w:r>
      <w:r w:rsidRPr="00714F30">
        <w:rPr>
          <w:rFonts w:asciiTheme="majorBidi" w:hAnsiTheme="majorBidi" w:cstheme="majorBidi"/>
          <w:sz w:val="24"/>
          <w:szCs w:val="24"/>
          <w:lang w:val="es-ES_tradnl"/>
        </w:rPr>
        <w:t>es el examen de su vinculación con el mundo oriental, que</w:t>
      </w:r>
      <w:r>
        <w:rPr>
          <w:rFonts w:asciiTheme="majorBidi" w:hAnsiTheme="majorBidi" w:cstheme="majorBidi"/>
          <w:sz w:val="24"/>
          <w:szCs w:val="24"/>
          <w:lang w:val="es-ES_tradnl"/>
        </w:rPr>
        <w:t xml:space="preserve"> </w:t>
      </w:r>
      <w:r w:rsidRPr="00714F30">
        <w:rPr>
          <w:rFonts w:asciiTheme="majorBidi" w:hAnsiTheme="majorBidi" w:cstheme="majorBidi"/>
          <w:sz w:val="24"/>
          <w:szCs w:val="24"/>
          <w:lang w:val="es-ES_tradnl"/>
        </w:rPr>
        <w:t>ya p</w:t>
      </w:r>
      <w:r>
        <w:rPr>
          <w:rFonts w:asciiTheme="majorBidi" w:hAnsiTheme="majorBidi" w:cstheme="majorBidi"/>
          <w:sz w:val="24"/>
          <w:szCs w:val="24"/>
          <w:lang w:val="es-ES_tradnl"/>
        </w:rPr>
        <w:t>uso de</w:t>
      </w:r>
    </w:p>
    <w:p w:rsidR="00B352A6" w:rsidRDefault="00B352A6"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B352A6"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Pr>
          <w:rFonts w:asciiTheme="majorBidi" w:hAnsiTheme="majorBidi" w:cstheme="majorBidi"/>
          <w:sz w:val="24"/>
          <w:szCs w:val="24"/>
          <w:lang w:val="es-ES_tradnl"/>
        </w:rPr>
        <w:t xml:space="preserve"> </w:t>
      </w:r>
      <w:proofErr w:type="gramStart"/>
      <w:r>
        <w:rPr>
          <w:rFonts w:asciiTheme="majorBidi" w:hAnsiTheme="majorBidi" w:cstheme="majorBidi"/>
          <w:sz w:val="24"/>
          <w:szCs w:val="24"/>
          <w:lang w:val="es-ES_tradnl"/>
        </w:rPr>
        <w:t>manifiesto</w:t>
      </w:r>
      <w:proofErr w:type="gramEnd"/>
      <w:r>
        <w:rPr>
          <w:rFonts w:asciiTheme="majorBidi" w:hAnsiTheme="majorBidi" w:cstheme="majorBidi"/>
          <w:sz w:val="24"/>
          <w:szCs w:val="24"/>
          <w:lang w:val="es-ES_tradnl"/>
        </w:rPr>
        <w:t xml:space="preserve"> y situó en su </w:t>
      </w:r>
      <w:r w:rsidRPr="00714F30">
        <w:rPr>
          <w:rFonts w:asciiTheme="majorBidi" w:hAnsiTheme="majorBidi" w:cstheme="majorBidi"/>
          <w:sz w:val="24"/>
          <w:szCs w:val="24"/>
          <w:lang w:val="es-ES_tradnl"/>
        </w:rPr>
        <w:t>justo término el prologuista primero del libro, el</w:t>
      </w:r>
      <w:r>
        <w:rPr>
          <w:rFonts w:asciiTheme="majorBidi" w:hAnsiTheme="majorBidi" w:cstheme="majorBidi"/>
          <w:sz w:val="24"/>
          <w:szCs w:val="24"/>
          <w:lang w:val="es-ES_tradnl"/>
        </w:rPr>
        <w:t xml:space="preserve"> </w:t>
      </w:r>
      <w:r w:rsidRPr="00714F30">
        <w:rPr>
          <w:rFonts w:asciiTheme="majorBidi" w:hAnsiTheme="majorBidi" w:cstheme="majorBidi"/>
          <w:sz w:val="24"/>
          <w:szCs w:val="24"/>
          <w:lang w:val="es-ES_tradnl"/>
        </w:rPr>
        <w:t>arabista Em</w:t>
      </w:r>
      <w:r>
        <w:rPr>
          <w:rFonts w:asciiTheme="majorBidi" w:hAnsiTheme="majorBidi" w:cstheme="majorBidi"/>
          <w:sz w:val="24"/>
          <w:szCs w:val="24"/>
          <w:lang w:val="es-ES_tradnl"/>
        </w:rPr>
        <w:t>ilio</w:t>
      </w:r>
    </w:p>
    <w:p w:rsidR="00B352A6" w:rsidRDefault="00B352A6"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B352A6"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Pr>
          <w:rFonts w:asciiTheme="majorBidi" w:hAnsiTheme="majorBidi" w:cstheme="majorBidi"/>
          <w:sz w:val="24"/>
          <w:szCs w:val="24"/>
          <w:lang w:val="es-ES_tradnl"/>
        </w:rPr>
        <w:t xml:space="preserve"> García Gómez. Un repaso de </w:t>
      </w:r>
      <w:r w:rsidRPr="00714F30">
        <w:rPr>
          <w:rFonts w:asciiTheme="majorBidi" w:hAnsiTheme="majorBidi" w:cstheme="majorBidi"/>
          <w:sz w:val="24"/>
          <w:szCs w:val="24"/>
          <w:lang w:val="es-ES_tradnl"/>
        </w:rPr>
        <w:t>los tres términos que definen el libro,</w:t>
      </w:r>
      <w:r>
        <w:rPr>
          <w:rFonts w:asciiTheme="majorBidi" w:hAnsiTheme="majorBidi" w:cstheme="majorBidi"/>
          <w:sz w:val="24"/>
          <w:szCs w:val="24"/>
          <w:lang w:val="es-ES_tradnl"/>
        </w:rPr>
        <w:t xml:space="preserve"> </w:t>
      </w:r>
      <w:r w:rsidRPr="00714F30">
        <w:rPr>
          <w:rFonts w:asciiTheme="majorBidi" w:hAnsiTheme="majorBidi" w:cstheme="majorBidi"/>
          <w:sz w:val="24"/>
          <w:szCs w:val="24"/>
          <w:lang w:val="es-ES_tradnl"/>
        </w:rPr>
        <w:t>casida</w:t>
      </w:r>
      <w:r>
        <w:rPr>
          <w:rStyle w:val="Appelnotedebasdep"/>
          <w:rFonts w:asciiTheme="majorBidi" w:hAnsiTheme="majorBidi" w:cstheme="majorBidi"/>
          <w:sz w:val="24"/>
          <w:szCs w:val="24"/>
          <w:lang w:val="es-ES_tradnl"/>
        </w:rPr>
        <w:footnoteReference w:id="80"/>
      </w:r>
      <w:r>
        <w:rPr>
          <w:rFonts w:asciiTheme="majorBidi" w:hAnsiTheme="majorBidi" w:cstheme="majorBidi"/>
          <w:sz w:val="24"/>
          <w:szCs w:val="24"/>
          <w:lang w:val="es-ES_tradnl"/>
        </w:rPr>
        <w:t xml:space="preserve">, </w:t>
      </w:r>
      <w:r w:rsidRPr="00714F30">
        <w:rPr>
          <w:rFonts w:asciiTheme="majorBidi" w:hAnsiTheme="majorBidi" w:cstheme="majorBidi"/>
          <w:sz w:val="24"/>
          <w:szCs w:val="24"/>
          <w:lang w:val="es-ES_tradnl"/>
        </w:rPr>
        <w:t xml:space="preserve"> gacela</w:t>
      </w:r>
      <w:r>
        <w:rPr>
          <w:rStyle w:val="Appelnotedebasdep"/>
          <w:rFonts w:asciiTheme="majorBidi" w:hAnsiTheme="majorBidi" w:cstheme="majorBidi"/>
          <w:sz w:val="24"/>
          <w:szCs w:val="24"/>
          <w:lang w:val="es-ES_tradnl"/>
        </w:rPr>
        <w:footnoteReference w:id="81"/>
      </w:r>
      <w:r>
        <w:rPr>
          <w:rFonts w:asciiTheme="majorBidi" w:hAnsiTheme="majorBidi" w:cstheme="majorBidi"/>
          <w:sz w:val="24"/>
          <w:szCs w:val="24"/>
          <w:lang w:val="es-ES_tradnl"/>
        </w:rPr>
        <w:t xml:space="preserve"> </w:t>
      </w:r>
      <w:r w:rsidRPr="00714F30">
        <w:rPr>
          <w:rFonts w:asciiTheme="majorBidi" w:hAnsiTheme="majorBidi" w:cstheme="majorBidi"/>
          <w:sz w:val="24"/>
          <w:szCs w:val="24"/>
          <w:lang w:val="es-ES_tradnl"/>
        </w:rPr>
        <w:t>y</w:t>
      </w:r>
    </w:p>
    <w:p w:rsidR="00B352A6" w:rsidRDefault="00B352A6"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B352A6"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714F30">
        <w:rPr>
          <w:rFonts w:asciiTheme="majorBidi" w:hAnsiTheme="majorBidi" w:cstheme="majorBidi"/>
          <w:sz w:val="24"/>
          <w:szCs w:val="24"/>
          <w:lang w:val="es-ES_tradnl"/>
        </w:rPr>
        <w:t xml:space="preserve"> </w:t>
      </w:r>
      <w:proofErr w:type="gramStart"/>
      <w:r w:rsidRPr="00714F30">
        <w:rPr>
          <w:rFonts w:asciiTheme="majorBidi" w:hAnsiTheme="majorBidi" w:cstheme="majorBidi"/>
          <w:sz w:val="24"/>
          <w:szCs w:val="24"/>
          <w:lang w:val="es-ES_tradnl"/>
        </w:rPr>
        <w:t>diván</w:t>
      </w:r>
      <w:proofErr w:type="gramEnd"/>
      <w:r>
        <w:rPr>
          <w:rStyle w:val="Appelnotedebasdep"/>
          <w:rFonts w:asciiTheme="majorBidi" w:hAnsiTheme="majorBidi" w:cstheme="majorBidi"/>
          <w:sz w:val="24"/>
          <w:szCs w:val="24"/>
          <w:lang w:val="es-ES_tradnl"/>
        </w:rPr>
        <w:footnoteReference w:id="82"/>
      </w:r>
      <w:r>
        <w:rPr>
          <w:rFonts w:asciiTheme="majorBidi" w:hAnsiTheme="majorBidi" w:cstheme="majorBidi"/>
          <w:sz w:val="24"/>
          <w:szCs w:val="24"/>
          <w:lang w:val="es-ES_tradnl"/>
        </w:rPr>
        <w:t xml:space="preserve">, </w:t>
      </w:r>
      <w:r w:rsidRPr="00714F30">
        <w:rPr>
          <w:rFonts w:asciiTheme="majorBidi" w:hAnsiTheme="majorBidi" w:cstheme="majorBidi"/>
          <w:sz w:val="24"/>
          <w:szCs w:val="24"/>
          <w:lang w:val="es-ES_tradnl"/>
        </w:rPr>
        <w:t>así como</w:t>
      </w:r>
      <w:r>
        <w:rPr>
          <w:rFonts w:asciiTheme="majorBidi" w:hAnsiTheme="majorBidi" w:cstheme="majorBidi"/>
          <w:sz w:val="24"/>
          <w:szCs w:val="24"/>
          <w:lang w:val="es-ES_tradnl"/>
        </w:rPr>
        <w:t xml:space="preserve"> </w:t>
      </w:r>
      <w:r w:rsidRPr="00714F30">
        <w:rPr>
          <w:rFonts w:asciiTheme="majorBidi" w:hAnsiTheme="majorBidi" w:cstheme="majorBidi"/>
          <w:sz w:val="24"/>
          <w:szCs w:val="24"/>
          <w:lang w:val="es-ES_tradnl"/>
        </w:rPr>
        <w:t xml:space="preserve">a la huerta del </w:t>
      </w:r>
      <w:proofErr w:type="spellStart"/>
      <w:r w:rsidRPr="00714F30">
        <w:rPr>
          <w:rFonts w:asciiTheme="majorBidi" w:hAnsiTheme="majorBidi" w:cstheme="majorBidi"/>
          <w:sz w:val="24"/>
          <w:szCs w:val="24"/>
          <w:lang w:val="es-ES_tradnl"/>
        </w:rPr>
        <w:t>Tamarit</w:t>
      </w:r>
      <w:proofErr w:type="spellEnd"/>
      <w:r w:rsidRPr="00714F30">
        <w:rPr>
          <w:rFonts w:asciiTheme="majorBidi" w:hAnsiTheme="majorBidi" w:cstheme="majorBidi"/>
          <w:sz w:val="24"/>
          <w:szCs w:val="24"/>
          <w:lang w:val="es-ES_tradnl"/>
        </w:rPr>
        <w:t xml:space="preserve"> donde fueron escrit</w:t>
      </w:r>
      <w:r>
        <w:rPr>
          <w:rFonts w:asciiTheme="majorBidi" w:hAnsiTheme="majorBidi" w:cstheme="majorBidi"/>
          <w:sz w:val="24"/>
          <w:szCs w:val="24"/>
          <w:lang w:val="es-ES_tradnl"/>
        </w:rPr>
        <w:t>os</w:t>
      </w:r>
      <w:r w:rsidRPr="00714F30">
        <w:rPr>
          <w:rFonts w:asciiTheme="majorBidi" w:hAnsiTheme="majorBidi" w:cstheme="majorBidi"/>
          <w:sz w:val="24"/>
          <w:szCs w:val="24"/>
          <w:lang w:val="es-ES_tradnl"/>
        </w:rPr>
        <w:t>,</w:t>
      </w:r>
      <w:r>
        <w:rPr>
          <w:rFonts w:asciiTheme="majorBidi" w:hAnsiTheme="majorBidi" w:cstheme="majorBidi"/>
          <w:sz w:val="24"/>
          <w:szCs w:val="24"/>
          <w:lang w:val="es-ES_tradnl"/>
        </w:rPr>
        <w:t xml:space="preserve"> </w:t>
      </w:r>
      <w:r w:rsidRPr="00714F30">
        <w:rPr>
          <w:rFonts w:asciiTheme="majorBidi" w:hAnsiTheme="majorBidi" w:cstheme="majorBidi"/>
          <w:sz w:val="24"/>
          <w:szCs w:val="24"/>
          <w:lang w:val="es-ES_tradnl"/>
        </w:rPr>
        <w:t xml:space="preserve"> son previos a la</w:t>
      </w:r>
    </w:p>
    <w:p w:rsidR="00B352A6" w:rsidRDefault="00B352A6"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B352A6"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714F30">
        <w:rPr>
          <w:rFonts w:asciiTheme="majorBidi" w:hAnsiTheme="majorBidi" w:cstheme="majorBidi"/>
          <w:sz w:val="24"/>
          <w:szCs w:val="24"/>
          <w:lang w:val="es-ES_tradnl"/>
        </w:rPr>
        <w:t xml:space="preserve"> </w:t>
      </w:r>
      <w:proofErr w:type="gramStart"/>
      <w:r w:rsidRPr="00714F30">
        <w:rPr>
          <w:rFonts w:asciiTheme="majorBidi" w:hAnsiTheme="majorBidi" w:cstheme="majorBidi"/>
          <w:sz w:val="24"/>
          <w:szCs w:val="24"/>
          <w:lang w:val="es-ES_tradnl"/>
        </w:rPr>
        <w:t>consideración</w:t>
      </w:r>
      <w:proofErr w:type="gramEnd"/>
      <w:r w:rsidRPr="00714F30">
        <w:rPr>
          <w:rFonts w:asciiTheme="majorBidi" w:hAnsiTheme="majorBidi" w:cstheme="majorBidi"/>
          <w:sz w:val="24"/>
          <w:szCs w:val="24"/>
          <w:lang w:val="es-ES_tradnl"/>
        </w:rPr>
        <w:t xml:space="preserve"> del</w:t>
      </w:r>
      <w:r>
        <w:rPr>
          <w:rFonts w:asciiTheme="majorBidi" w:hAnsiTheme="majorBidi" w:cstheme="majorBidi"/>
          <w:sz w:val="24"/>
          <w:szCs w:val="24"/>
          <w:lang w:val="es-ES_tradnl"/>
        </w:rPr>
        <w:t xml:space="preserve"> orientalismo por parte de </w:t>
      </w:r>
      <w:r w:rsidRPr="00714F30">
        <w:rPr>
          <w:rFonts w:asciiTheme="majorBidi" w:hAnsiTheme="majorBidi" w:cstheme="majorBidi"/>
          <w:sz w:val="24"/>
          <w:szCs w:val="24"/>
          <w:lang w:val="es-ES_tradnl"/>
        </w:rPr>
        <w:t>García Lorca de esta obra sin</w:t>
      </w:r>
      <w:r>
        <w:rPr>
          <w:rFonts w:asciiTheme="majorBidi" w:hAnsiTheme="majorBidi" w:cstheme="majorBidi"/>
          <w:sz w:val="24"/>
          <w:szCs w:val="24"/>
          <w:lang w:val="es-ES_tradnl"/>
        </w:rPr>
        <w:t>gular y a su</w:t>
      </w:r>
    </w:p>
    <w:p w:rsidR="00B352A6" w:rsidRDefault="00B352A6"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FD31D7"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Pr>
          <w:rFonts w:asciiTheme="majorBidi" w:hAnsiTheme="majorBidi" w:cstheme="majorBidi"/>
          <w:sz w:val="24"/>
          <w:szCs w:val="24"/>
          <w:lang w:val="es-ES_tradnl"/>
        </w:rPr>
        <w:t xml:space="preserve"> </w:t>
      </w:r>
      <w:proofErr w:type="gramStart"/>
      <w:r>
        <w:rPr>
          <w:rFonts w:asciiTheme="majorBidi" w:hAnsiTheme="majorBidi" w:cstheme="majorBidi"/>
          <w:sz w:val="24"/>
          <w:szCs w:val="24"/>
          <w:lang w:val="es-ES_tradnl"/>
        </w:rPr>
        <w:t>precisa</w:t>
      </w:r>
      <w:proofErr w:type="gramEnd"/>
      <w:r>
        <w:rPr>
          <w:rFonts w:asciiTheme="majorBidi" w:hAnsiTheme="majorBidi" w:cstheme="majorBidi"/>
          <w:sz w:val="24"/>
          <w:szCs w:val="24"/>
          <w:lang w:val="es-ES_tradnl"/>
        </w:rPr>
        <w:t xml:space="preserve"> valoración.</w:t>
      </w:r>
    </w:p>
    <w:p w:rsidR="00FD31D7"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83456B"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714F30">
        <w:rPr>
          <w:rFonts w:asciiTheme="majorBidi" w:hAnsiTheme="majorBidi" w:cstheme="majorBidi"/>
          <w:sz w:val="24"/>
          <w:szCs w:val="24"/>
          <w:lang w:val="es-ES_tradnl"/>
        </w:rPr>
        <w:t>Andrew A. Anderson cree que la influencia árabe le llegó a Lorca por varias vías,</w:t>
      </w:r>
      <w:r>
        <w:rPr>
          <w:rFonts w:asciiTheme="majorBidi" w:hAnsiTheme="majorBidi" w:cstheme="majorBidi"/>
          <w:sz w:val="24"/>
          <w:szCs w:val="24"/>
          <w:lang w:val="es-ES_tradnl"/>
        </w:rPr>
        <w:t xml:space="preserve"> </w:t>
      </w:r>
      <w:r w:rsidRPr="00714F30">
        <w:rPr>
          <w:rFonts w:asciiTheme="majorBidi" w:hAnsiTheme="majorBidi" w:cstheme="majorBidi"/>
          <w:sz w:val="24"/>
          <w:szCs w:val="24"/>
          <w:lang w:val="es-ES_tradnl"/>
        </w:rPr>
        <w:t>pero que</w:t>
      </w:r>
    </w:p>
    <w:p w:rsidR="0083456B" w:rsidRDefault="0083456B"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83456B"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714F30">
        <w:rPr>
          <w:rFonts w:asciiTheme="majorBidi" w:hAnsiTheme="majorBidi" w:cstheme="majorBidi"/>
          <w:sz w:val="24"/>
          <w:szCs w:val="24"/>
          <w:lang w:val="es-ES_tradnl"/>
        </w:rPr>
        <w:t xml:space="preserve"> </w:t>
      </w:r>
      <w:proofErr w:type="gramStart"/>
      <w:r w:rsidRPr="00714F30">
        <w:rPr>
          <w:rFonts w:asciiTheme="majorBidi" w:hAnsiTheme="majorBidi" w:cstheme="majorBidi"/>
          <w:sz w:val="24"/>
          <w:szCs w:val="24"/>
          <w:lang w:val="es-ES_tradnl"/>
        </w:rPr>
        <w:t>son</w:t>
      </w:r>
      <w:proofErr w:type="gramEnd"/>
      <w:r w:rsidRPr="00714F30">
        <w:rPr>
          <w:rFonts w:asciiTheme="majorBidi" w:hAnsiTheme="majorBidi" w:cstheme="majorBidi"/>
          <w:sz w:val="24"/>
          <w:szCs w:val="24"/>
          <w:lang w:val="es-ES_tradnl"/>
        </w:rPr>
        <w:t xml:space="preserve"> dos las principales: Poesías Asiáticas, de Noroña, y Poemas </w:t>
      </w:r>
      <w:proofErr w:type="spellStart"/>
      <w:r w:rsidRPr="00714F30">
        <w:rPr>
          <w:rFonts w:asciiTheme="majorBidi" w:hAnsiTheme="majorBidi" w:cstheme="majorBidi"/>
          <w:sz w:val="24"/>
          <w:szCs w:val="24"/>
          <w:lang w:val="es-ES_tradnl"/>
        </w:rPr>
        <w:t>arábigoandaluces</w:t>
      </w:r>
      <w:proofErr w:type="spellEnd"/>
      <w:r w:rsidRPr="00714F30">
        <w:rPr>
          <w:rFonts w:asciiTheme="majorBidi" w:hAnsiTheme="majorBidi" w:cstheme="majorBidi"/>
          <w:sz w:val="24"/>
          <w:szCs w:val="24"/>
          <w:lang w:val="es-ES_tradnl"/>
        </w:rPr>
        <w:t>,</w:t>
      </w:r>
      <w:r>
        <w:rPr>
          <w:rFonts w:asciiTheme="majorBidi" w:hAnsiTheme="majorBidi" w:cstheme="majorBidi"/>
          <w:sz w:val="24"/>
          <w:szCs w:val="24"/>
          <w:lang w:val="es-ES_tradnl"/>
        </w:rPr>
        <w:t xml:space="preserve"> </w:t>
      </w:r>
      <w:r w:rsidRPr="00714F30">
        <w:rPr>
          <w:rFonts w:asciiTheme="majorBidi" w:hAnsiTheme="majorBidi" w:cstheme="majorBidi"/>
          <w:sz w:val="24"/>
          <w:szCs w:val="24"/>
          <w:lang w:val="es-ES_tradnl"/>
        </w:rPr>
        <w:t>de</w:t>
      </w:r>
    </w:p>
    <w:p w:rsidR="0083456B" w:rsidRDefault="0083456B"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FD31D7"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714F30">
        <w:rPr>
          <w:rFonts w:asciiTheme="majorBidi" w:hAnsiTheme="majorBidi" w:cstheme="majorBidi"/>
          <w:sz w:val="24"/>
          <w:szCs w:val="24"/>
          <w:lang w:val="es-ES_tradnl"/>
        </w:rPr>
        <w:t xml:space="preserve"> García Gómez, dice en 1988:</w:t>
      </w:r>
    </w:p>
    <w:p w:rsidR="00FD31D7" w:rsidRPr="00714F30"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915C58" w:rsidRPr="00DC5F3A" w:rsidRDefault="00915C58" w:rsidP="00915C58">
      <w:pPr>
        <w:tabs>
          <w:tab w:val="left" w:pos="1418"/>
        </w:tabs>
        <w:autoSpaceDE w:val="0"/>
        <w:autoSpaceDN w:val="0"/>
        <w:adjustRightInd w:val="0"/>
        <w:spacing w:after="0" w:line="240" w:lineRule="auto"/>
        <w:rPr>
          <w:rFonts w:asciiTheme="majorBidi" w:hAnsiTheme="majorBidi" w:cstheme="majorBidi"/>
          <w:i/>
          <w:sz w:val="24"/>
          <w:szCs w:val="24"/>
          <w:lang w:val="es-ES_tradnl"/>
        </w:rPr>
      </w:pPr>
      <w:r>
        <w:rPr>
          <w:rFonts w:asciiTheme="majorBidi" w:hAnsiTheme="majorBidi" w:cstheme="majorBidi"/>
          <w:sz w:val="24"/>
          <w:szCs w:val="24"/>
          <w:lang w:val="es-ES_tradnl"/>
        </w:rPr>
        <w:t xml:space="preserve">                       </w:t>
      </w:r>
      <w:r w:rsidR="00FD31D7" w:rsidRPr="00DC5F3A">
        <w:rPr>
          <w:rFonts w:asciiTheme="majorBidi" w:hAnsiTheme="majorBidi" w:cstheme="majorBidi"/>
          <w:i/>
          <w:sz w:val="24"/>
          <w:szCs w:val="24"/>
          <w:lang w:val="es-ES_tradnl"/>
        </w:rPr>
        <w:t>“Pero hay sin duda dos fuentes principales donde Lorca pudo familiarizarse</w:t>
      </w:r>
    </w:p>
    <w:p w:rsidR="00915C58" w:rsidRPr="00DC5F3A" w:rsidRDefault="00915C58" w:rsidP="00915C58">
      <w:pPr>
        <w:tabs>
          <w:tab w:val="left" w:pos="1418"/>
        </w:tabs>
        <w:autoSpaceDE w:val="0"/>
        <w:autoSpaceDN w:val="0"/>
        <w:adjustRightInd w:val="0"/>
        <w:spacing w:after="0" w:line="240" w:lineRule="auto"/>
        <w:rPr>
          <w:rFonts w:asciiTheme="majorBidi" w:hAnsiTheme="majorBidi" w:cstheme="majorBidi"/>
          <w:i/>
          <w:sz w:val="24"/>
          <w:szCs w:val="24"/>
          <w:lang w:val="es-ES_tradnl"/>
        </w:rPr>
      </w:pPr>
    </w:p>
    <w:p w:rsidR="00915C58" w:rsidRPr="00DC5F3A" w:rsidRDefault="00FD31D7" w:rsidP="00915C58">
      <w:pPr>
        <w:tabs>
          <w:tab w:val="left" w:pos="1418"/>
        </w:tabs>
        <w:autoSpaceDE w:val="0"/>
        <w:autoSpaceDN w:val="0"/>
        <w:adjustRightInd w:val="0"/>
        <w:spacing w:after="0" w:line="240" w:lineRule="auto"/>
        <w:rPr>
          <w:rFonts w:asciiTheme="majorBidi" w:hAnsiTheme="majorBidi" w:cstheme="majorBidi"/>
          <w:i/>
          <w:sz w:val="24"/>
          <w:szCs w:val="24"/>
          <w:lang w:val="es-ES_tradnl"/>
        </w:rPr>
      </w:pPr>
      <w:r w:rsidRPr="00DC5F3A">
        <w:rPr>
          <w:rFonts w:asciiTheme="majorBidi" w:hAnsiTheme="majorBidi" w:cstheme="majorBidi"/>
          <w:i/>
          <w:sz w:val="24"/>
          <w:szCs w:val="24"/>
          <w:lang w:val="es-ES_tradnl"/>
        </w:rPr>
        <w:t xml:space="preserve"> </w:t>
      </w:r>
      <w:proofErr w:type="gramStart"/>
      <w:r w:rsidRPr="00DC5F3A">
        <w:rPr>
          <w:rFonts w:asciiTheme="majorBidi" w:hAnsiTheme="majorBidi" w:cstheme="majorBidi"/>
          <w:i/>
          <w:sz w:val="24"/>
          <w:szCs w:val="24"/>
          <w:lang w:val="es-ES_tradnl"/>
        </w:rPr>
        <w:t>con</w:t>
      </w:r>
      <w:proofErr w:type="gramEnd"/>
      <w:r w:rsidRPr="00DC5F3A">
        <w:rPr>
          <w:rFonts w:asciiTheme="majorBidi" w:hAnsiTheme="majorBidi" w:cstheme="majorBidi"/>
          <w:i/>
          <w:sz w:val="24"/>
          <w:szCs w:val="24"/>
          <w:lang w:val="es-ES_tradnl"/>
        </w:rPr>
        <w:t xml:space="preserve"> esta</w:t>
      </w:r>
      <w:r w:rsidR="00915C58" w:rsidRPr="00DC5F3A">
        <w:rPr>
          <w:rFonts w:asciiTheme="majorBidi" w:hAnsiTheme="majorBidi" w:cstheme="majorBidi"/>
          <w:i/>
          <w:sz w:val="24"/>
          <w:szCs w:val="24"/>
          <w:lang w:val="es-ES_tradnl"/>
        </w:rPr>
        <w:t xml:space="preserve"> </w:t>
      </w:r>
      <w:r w:rsidRPr="00DC5F3A">
        <w:rPr>
          <w:rFonts w:asciiTheme="majorBidi" w:hAnsiTheme="majorBidi" w:cstheme="majorBidi"/>
          <w:i/>
          <w:sz w:val="24"/>
          <w:szCs w:val="24"/>
          <w:lang w:val="es-ES_tradnl"/>
        </w:rPr>
        <w:t>poesía, sin confrontar por el momento la cuestión de su posible penetración o</w:t>
      </w:r>
    </w:p>
    <w:p w:rsidR="00915C58" w:rsidRPr="00DC5F3A" w:rsidRDefault="00915C58" w:rsidP="00915C58">
      <w:pPr>
        <w:tabs>
          <w:tab w:val="left" w:pos="1418"/>
        </w:tabs>
        <w:autoSpaceDE w:val="0"/>
        <w:autoSpaceDN w:val="0"/>
        <w:adjustRightInd w:val="0"/>
        <w:spacing w:after="0" w:line="240" w:lineRule="auto"/>
        <w:rPr>
          <w:rFonts w:asciiTheme="majorBidi" w:hAnsiTheme="majorBidi" w:cstheme="majorBidi"/>
          <w:i/>
          <w:sz w:val="24"/>
          <w:szCs w:val="24"/>
          <w:lang w:val="es-ES_tradnl"/>
        </w:rPr>
      </w:pPr>
    </w:p>
    <w:p w:rsidR="00FD31D7" w:rsidRPr="00DC5F3A" w:rsidRDefault="00FD31D7" w:rsidP="00915C58">
      <w:pPr>
        <w:tabs>
          <w:tab w:val="left" w:pos="1418"/>
        </w:tabs>
        <w:autoSpaceDE w:val="0"/>
        <w:autoSpaceDN w:val="0"/>
        <w:adjustRightInd w:val="0"/>
        <w:spacing w:after="0" w:line="240" w:lineRule="auto"/>
        <w:rPr>
          <w:rFonts w:asciiTheme="majorBidi" w:hAnsiTheme="majorBidi" w:cstheme="majorBidi"/>
          <w:i/>
          <w:sz w:val="24"/>
          <w:szCs w:val="24"/>
          <w:lang w:val="es-ES_tradnl"/>
        </w:rPr>
      </w:pPr>
      <w:r w:rsidRPr="00DC5F3A">
        <w:rPr>
          <w:rFonts w:asciiTheme="majorBidi" w:hAnsiTheme="majorBidi" w:cstheme="majorBidi"/>
          <w:i/>
          <w:sz w:val="24"/>
          <w:szCs w:val="24"/>
          <w:lang w:val="es-ES_tradnl"/>
        </w:rPr>
        <w:lastRenderedPageBreak/>
        <w:t xml:space="preserve"> </w:t>
      </w:r>
      <w:proofErr w:type="gramStart"/>
      <w:r w:rsidRPr="00DC5F3A">
        <w:rPr>
          <w:rFonts w:asciiTheme="majorBidi" w:hAnsiTheme="majorBidi" w:cstheme="majorBidi"/>
          <w:i/>
          <w:sz w:val="24"/>
          <w:szCs w:val="24"/>
          <w:lang w:val="es-ES_tradnl"/>
        </w:rPr>
        <w:t>influencia</w:t>
      </w:r>
      <w:proofErr w:type="gramEnd"/>
      <w:r w:rsidRPr="00DC5F3A">
        <w:rPr>
          <w:rFonts w:asciiTheme="majorBidi" w:hAnsiTheme="majorBidi" w:cstheme="majorBidi"/>
          <w:i/>
          <w:sz w:val="24"/>
          <w:szCs w:val="24"/>
          <w:lang w:val="es-ES_tradnl"/>
        </w:rPr>
        <w:t xml:space="preserve"> en </w:t>
      </w:r>
      <w:r w:rsidR="00915C58" w:rsidRPr="00DC5F3A">
        <w:rPr>
          <w:rFonts w:asciiTheme="majorBidi" w:hAnsiTheme="majorBidi" w:cstheme="majorBidi"/>
          <w:i/>
          <w:sz w:val="24"/>
          <w:szCs w:val="24"/>
          <w:lang w:val="es-ES_tradnl"/>
        </w:rPr>
        <w:t xml:space="preserve"> </w:t>
      </w:r>
      <w:r w:rsidRPr="00DC5F3A">
        <w:rPr>
          <w:rFonts w:asciiTheme="majorBidi" w:hAnsiTheme="majorBidi" w:cstheme="majorBidi"/>
          <w:i/>
          <w:sz w:val="24"/>
          <w:szCs w:val="24"/>
          <w:lang w:val="es-ES_tradnl"/>
        </w:rPr>
        <w:t>los mismos versos de su Diván</w:t>
      </w:r>
      <w:r w:rsidR="00942E55" w:rsidRPr="00DC5F3A">
        <w:rPr>
          <w:rFonts w:asciiTheme="majorBidi" w:hAnsiTheme="majorBidi" w:cstheme="majorBidi"/>
          <w:i/>
          <w:sz w:val="24"/>
          <w:szCs w:val="24"/>
          <w:lang w:val="es-ES_tradnl"/>
        </w:rPr>
        <w:t>”</w:t>
      </w:r>
      <w:r w:rsidR="00942E55" w:rsidRPr="00DC5F3A">
        <w:rPr>
          <w:rStyle w:val="Appelnotedebasdep"/>
          <w:rFonts w:asciiTheme="majorBidi" w:hAnsiTheme="majorBidi" w:cstheme="majorBidi"/>
          <w:i/>
          <w:sz w:val="24"/>
          <w:szCs w:val="24"/>
          <w:lang w:val="es-ES_tradnl"/>
        </w:rPr>
        <w:footnoteReference w:id="83"/>
      </w:r>
      <w:r w:rsidR="00942E55" w:rsidRPr="00DC5F3A">
        <w:rPr>
          <w:rFonts w:asciiTheme="majorBidi" w:hAnsiTheme="majorBidi" w:cstheme="majorBidi"/>
          <w:i/>
          <w:sz w:val="24"/>
          <w:szCs w:val="24"/>
          <w:lang w:val="es-ES_tradnl"/>
        </w:rPr>
        <w:t>.</w:t>
      </w:r>
    </w:p>
    <w:p w:rsidR="00FD31D7" w:rsidRPr="00DC5F3A" w:rsidRDefault="00FD31D7" w:rsidP="00FD31D7">
      <w:pPr>
        <w:tabs>
          <w:tab w:val="left" w:pos="1418"/>
        </w:tabs>
        <w:autoSpaceDE w:val="0"/>
        <w:autoSpaceDN w:val="0"/>
        <w:adjustRightInd w:val="0"/>
        <w:spacing w:after="0" w:line="240" w:lineRule="auto"/>
        <w:rPr>
          <w:rFonts w:asciiTheme="majorBidi" w:hAnsiTheme="majorBidi" w:cstheme="majorBidi"/>
          <w:i/>
          <w:sz w:val="24"/>
          <w:szCs w:val="24"/>
          <w:lang w:val="es-ES_tradnl"/>
        </w:rPr>
      </w:pPr>
      <w:r w:rsidRPr="00DC5F3A">
        <w:rPr>
          <w:rFonts w:asciiTheme="majorBidi" w:hAnsiTheme="majorBidi" w:cstheme="majorBidi"/>
          <w:i/>
          <w:sz w:val="24"/>
          <w:szCs w:val="24"/>
          <w:lang w:val="es-ES_tradnl"/>
        </w:rPr>
        <w:t xml:space="preserve"> </w:t>
      </w:r>
    </w:p>
    <w:p w:rsidR="00C93594" w:rsidRDefault="00FD31D7" w:rsidP="0036598A">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714F30">
        <w:rPr>
          <w:rFonts w:asciiTheme="majorBidi" w:hAnsiTheme="majorBidi" w:cstheme="majorBidi"/>
          <w:sz w:val="24"/>
          <w:szCs w:val="24"/>
          <w:lang w:val="es-ES_tradnl"/>
        </w:rPr>
        <w:t>Mejor conocida es la versión de Poemas arábigo-andaluces que publicó Emilio</w:t>
      </w:r>
      <w:r>
        <w:rPr>
          <w:rFonts w:asciiTheme="majorBidi" w:hAnsiTheme="majorBidi" w:cstheme="majorBidi"/>
          <w:sz w:val="24"/>
          <w:szCs w:val="24"/>
          <w:lang w:val="es-ES_tradnl"/>
        </w:rPr>
        <w:t xml:space="preserve"> </w:t>
      </w:r>
      <w:r w:rsidRPr="00714F30">
        <w:rPr>
          <w:rFonts w:asciiTheme="majorBidi" w:hAnsiTheme="majorBidi" w:cstheme="majorBidi"/>
          <w:sz w:val="24"/>
          <w:szCs w:val="24"/>
          <w:lang w:val="es-ES_tradnl"/>
        </w:rPr>
        <w:t>García</w:t>
      </w:r>
      <w:r>
        <w:rPr>
          <w:rFonts w:asciiTheme="majorBidi" w:hAnsiTheme="majorBidi" w:cstheme="majorBidi"/>
          <w:sz w:val="24"/>
          <w:szCs w:val="24"/>
          <w:lang w:val="es-ES_tradnl"/>
        </w:rPr>
        <w:t xml:space="preserve"> </w:t>
      </w:r>
    </w:p>
    <w:p w:rsidR="00C93594" w:rsidRDefault="00C93594" w:rsidP="0036598A">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C93594" w:rsidRDefault="00FD31D7" w:rsidP="0036598A">
      <w:pPr>
        <w:tabs>
          <w:tab w:val="left" w:pos="1418"/>
        </w:tabs>
        <w:autoSpaceDE w:val="0"/>
        <w:autoSpaceDN w:val="0"/>
        <w:adjustRightInd w:val="0"/>
        <w:spacing w:after="0" w:line="240" w:lineRule="auto"/>
        <w:rPr>
          <w:rFonts w:asciiTheme="majorBidi" w:hAnsiTheme="majorBidi" w:cstheme="majorBidi"/>
          <w:sz w:val="24"/>
          <w:szCs w:val="24"/>
          <w:lang w:val="es-ES_tradnl"/>
        </w:rPr>
      </w:pPr>
      <w:r>
        <w:rPr>
          <w:rFonts w:asciiTheme="majorBidi" w:hAnsiTheme="majorBidi" w:cstheme="majorBidi"/>
          <w:sz w:val="24"/>
          <w:szCs w:val="24"/>
          <w:lang w:val="es-ES_tradnl"/>
        </w:rPr>
        <w:t xml:space="preserve">Gómez </w:t>
      </w:r>
      <w:r w:rsidRPr="00714F30">
        <w:rPr>
          <w:rFonts w:asciiTheme="majorBidi" w:hAnsiTheme="majorBidi" w:cstheme="majorBidi"/>
          <w:sz w:val="24"/>
          <w:szCs w:val="24"/>
          <w:lang w:val="es-ES_tradnl"/>
        </w:rPr>
        <w:t>anticipaba ya una selección en el número de</w:t>
      </w:r>
      <w:r>
        <w:rPr>
          <w:rFonts w:asciiTheme="majorBidi" w:hAnsiTheme="majorBidi" w:cstheme="majorBidi"/>
          <w:sz w:val="24"/>
          <w:szCs w:val="24"/>
          <w:lang w:val="es-ES_tradnl"/>
        </w:rPr>
        <w:t xml:space="preserve"> </w:t>
      </w:r>
      <w:r w:rsidRPr="00714F30">
        <w:rPr>
          <w:rFonts w:asciiTheme="majorBidi" w:hAnsiTheme="majorBidi" w:cstheme="majorBidi"/>
          <w:sz w:val="24"/>
          <w:szCs w:val="24"/>
          <w:lang w:val="es-ES_tradnl"/>
        </w:rPr>
        <w:t>agosto de 19</w:t>
      </w:r>
      <w:r>
        <w:rPr>
          <w:rFonts w:asciiTheme="majorBidi" w:hAnsiTheme="majorBidi" w:cstheme="majorBidi"/>
          <w:sz w:val="24"/>
          <w:szCs w:val="24"/>
          <w:lang w:val="es-ES_tradnl"/>
        </w:rPr>
        <w:t>28 de la Revista de</w:t>
      </w:r>
    </w:p>
    <w:p w:rsidR="00C93594" w:rsidRDefault="00C93594" w:rsidP="0036598A">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FD31D7" w:rsidRDefault="00FD31D7" w:rsidP="0036598A">
      <w:pPr>
        <w:tabs>
          <w:tab w:val="left" w:pos="1418"/>
        </w:tabs>
        <w:autoSpaceDE w:val="0"/>
        <w:autoSpaceDN w:val="0"/>
        <w:adjustRightInd w:val="0"/>
        <w:spacing w:after="0" w:line="240" w:lineRule="auto"/>
        <w:rPr>
          <w:rFonts w:asciiTheme="majorBidi" w:hAnsiTheme="majorBidi" w:cstheme="majorBidi"/>
          <w:sz w:val="24"/>
          <w:szCs w:val="24"/>
          <w:lang w:val="es-ES_tradnl"/>
        </w:rPr>
      </w:pPr>
      <w:r>
        <w:rPr>
          <w:rFonts w:asciiTheme="majorBidi" w:hAnsiTheme="majorBidi" w:cstheme="majorBidi"/>
          <w:sz w:val="24"/>
          <w:szCs w:val="24"/>
          <w:lang w:val="es-ES_tradnl"/>
        </w:rPr>
        <w:t xml:space="preserve"> Occidente.</w:t>
      </w:r>
    </w:p>
    <w:p w:rsidR="00FD31D7" w:rsidRPr="00714F30"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FD31D7"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714F30">
        <w:rPr>
          <w:rFonts w:asciiTheme="majorBidi" w:hAnsiTheme="majorBidi" w:cstheme="majorBidi"/>
          <w:sz w:val="24"/>
          <w:szCs w:val="24"/>
          <w:lang w:val="es-ES_tradnl"/>
        </w:rPr>
        <w:t>Anderson da por seguro que Lorca conocía la poesía árabe traducida por García</w:t>
      </w:r>
      <w:r>
        <w:rPr>
          <w:rFonts w:asciiTheme="majorBidi" w:hAnsiTheme="majorBidi" w:cstheme="majorBidi"/>
          <w:sz w:val="24"/>
          <w:szCs w:val="24"/>
          <w:lang w:val="es-ES_tradnl"/>
        </w:rPr>
        <w:t xml:space="preserve"> Gómez.</w:t>
      </w:r>
    </w:p>
    <w:p w:rsidR="00FD31D7"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C638EC"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714F30">
        <w:rPr>
          <w:rFonts w:asciiTheme="majorBidi" w:hAnsiTheme="majorBidi" w:cstheme="majorBidi"/>
          <w:sz w:val="24"/>
          <w:szCs w:val="24"/>
          <w:lang w:val="es-ES_tradnl"/>
        </w:rPr>
        <w:t>En 1992, María Ángeles Pérez Álvarez publicó un est</w:t>
      </w:r>
      <w:r>
        <w:rPr>
          <w:rFonts w:asciiTheme="majorBidi" w:hAnsiTheme="majorBidi" w:cstheme="majorBidi"/>
          <w:sz w:val="24"/>
          <w:szCs w:val="24"/>
          <w:lang w:val="es-ES_tradnl"/>
        </w:rPr>
        <w:t xml:space="preserve">udio sobre El diván de </w:t>
      </w:r>
      <w:proofErr w:type="spellStart"/>
      <w:r>
        <w:rPr>
          <w:rFonts w:asciiTheme="majorBidi" w:hAnsiTheme="majorBidi" w:cstheme="majorBidi"/>
          <w:sz w:val="24"/>
          <w:szCs w:val="24"/>
          <w:lang w:val="es-ES_tradnl"/>
        </w:rPr>
        <w:t>Tamarit</w:t>
      </w:r>
      <w:proofErr w:type="spellEnd"/>
      <w:r>
        <w:rPr>
          <w:rFonts w:asciiTheme="majorBidi" w:hAnsiTheme="majorBidi" w:cstheme="majorBidi"/>
          <w:sz w:val="24"/>
          <w:szCs w:val="24"/>
          <w:lang w:val="es-ES_tradnl"/>
        </w:rPr>
        <w:t xml:space="preserve"> </w:t>
      </w:r>
      <w:r w:rsidRPr="00714F30">
        <w:rPr>
          <w:rFonts w:asciiTheme="majorBidi" w:hAnsiTheme="majorBidi" w:cstheme="majorBidi"/>
          <w:sz w:val="24"/>
          <w:szCs w:val="24"/>
          <w:lang w:val="es-ES_tradnl"/>
        </w:rPr>
        <w:t>en el</w:t>
      </w:r>
    </w:p>
    <w:p w:rsidR="00C638EC" w:rsidRDefault="00C638EC"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FD31D7"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714F30">
        <w:rPr>
          <w:rFonts w:asciiTheme="majorBidi" w:hAnsiTheme="majorBidi" w:cstheme="majorBidi"/>
          <w:sz w:val="24"/>
          <w:szCs w:val="24"/>
          <w:lang w:val="es-ES_tradnl"/>
        </w:rPr>
        <w:t xml:space="preserve"> </w:t>
      </w:r>
      <w:proofErr w:type="gramStart"/>
      <w:r w:rsidRPr="00714F30">
        <w:rPr>
          <w:rFonts w:asciiTheme="majorBidi" w:hAnsiTheme="majorBidi" w:cstheme="majorBidi"/>
          <w:sz w:val="24"/>
          <w:szCs w:val="24"/>
          <w:lang w:val="es-ES_tradnl"/>
        </w:rPr>
        <w:t>que</w:t>
      </w:r>
      <w:proofErr w:type="gramEnd"/>
      <w:r w:rsidRPr="00714F30">
        <w:rPr>
          <w:rFonts w:asciiTheme="majorBidi" w:hAnsiTheme="majorBidi" w:cstheme="majorBidi"/>
          <w:sz w:val="24"/>
          <w:szCs w:val="24"/>
          <w:lang w:val="es-ES_tradnl"/>
        </w:rPr>
        <w:t xml:space="preserve"> indica que cree que</w:t>
      </w:r>
      <w:r>
        <w:rPr>
          <w:rFonts w:asciiTheme="majorBidi" w:hAnsiTheme="majorBidi" w:cstheme="majorBidi"/>
          <w:sz w:val="24"/>
          <w:szCs w:val="24"/>
          <w:lang w:val="es-ES_tradnl"/>
        </w:rPr>
        <w:t>:</w:t>
      </w:r>
    </w:p>
    <w:p w:rsidR="00FD31D7"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E62FEF" w:rsidRPr="00940F4B" w:rsidRDefault="00FD31D7" w:rsidP="005B008C">
      <w:pPr>
        <w:tabs>
          <w:tab w:val="left" w:pos="1418"/>
        </w:tabs>
        <w:autoSpaceDE w:val="0"/>
        <w:autoSpaceDN w:val="0"/>
        <w:adjustRightInd w:val="0"/>
        <w:spacing w:after="0" w:line="240" w:lineRule="auto"/>
        <w:rPr>
          <w:rFonts w:asciiTheme="majorBidi" w:hAnsiTheme="majorBidi" w:cstheme="majorBidi"/>
          <w:i/>
          <w:sz w:val="24"/>
          <w:szCs w:val="24"/>
          <w:lang w:val="es-ES_tradnl"/>
        </w:rPr>
      </w:pPr>
      <w:r>
        <w:rPr>
          <w:rFonts w:asciiTheme="majorBidi" w:hAnsiTheme="majorBidi" w:cstheme="majorBidi"/>
          <w:sz w:val="24"/>
          <w:szCs w:val="24"/>
          <w:lang w:val="es-ES_tradnl"/>
        </w:rPr>
        <w:t xml:space="preserve"> </w:t>
      </w:r>
      <w:r w:rsidRPr="00714F30">
        <w:rPr>
          <w:rFonts w:asciiTheme="majorBidi" w:hAnsiTheme="majorBidi" w:cstheme="majorBidi"/>
          <w:sz w:val="24"/>
          <w:szCs w:val="24"/>
          <w:lang w:val="es-ES_tradnl"/>
        </w:rPr>
        <w:t xml:space="preserve"> </w:t>
      </w:r>
      <w:r w:rsidR="00C638EC">
        <w:rPr>
          <w:rFonts w:asciiTheme="majorBidi" w:hAnsiTheme="majorBidi" w:cstheme="majorBidi"/>
          <w:sz w:val="24"/>
          <w:szCs w:val="24"/>
          <w:lang w:val="es-ES_tradnl"/>
        </w:rPr>
        <w:t xml:space="preserve">                   </w:t>
      </w:r>
      <w:r w:rsidR="00C638EC" w:rsidRPr="00940F4B">
        <w:rPr>
          <w:rFonts w:asciiTheme="majorBidi" w:hAnsiTheme="majorBidi" w:cstheme="majorBidi"/>
          <w:i/>
          <w:sz w:val="24"/>
          <w:szCs w:val="24"/>
          <w:lang w:val="es-ES_tradnl"/>
        </w:rPr>
        <w:t xml:space="preserve"> </w:t>
      </w:r>
      <w:r w:rsidRPr="00940F4B">
        <w:rPr>
          <w:rFonts w:asciiTheme="majorBidi" w:hAnsiTheme="majorBidi" w:cstheme="majorBidi"/>
          <w:i/>
          <w:sz w:val="24"/>
          <w:szCs w:val="24"/>
          <w:lang w:val="es-ES_tradnl"/>
        </w:rPr>
        <w:t>“La influencia y reflejo oriental en la poesía de García Lorca, especialmente</w:t>
      </w:r>
    </w:p>
    <w:p w:rsidR="00E62FEF" w:rsidRPr="00940F4B" w:rsidRDefault="00E62FEF" w:rsidP="005B008C">
      <w:pPr>
        <w:tabs>
          <w:tab w:val="left" w:pos="1418"/>
        </w:tabs>
        <w:autoSpaceDE w:val="0"/>
        <w:autoSpaceDN w:val="0"/>
        <w:adjustRightInd w:val="0"/>
        <w:spacing w:after="0" w:line="240" w:lineRule="auto"/>
        <w:rPr>
          <w:rFonts w:asciiTheme="majorBidi" w:hAnsiTheme="majorBidi" w:cstheme="majorBidi"/>
          <w:i/>
          <w:sz w:val="24"/>
          <w:szCs w:val="24"/>
          <w:lang w:val="es-ES_tradnl"/>
        </w:rPr>
      </w:pPr>
    </w:p>
    <w:p w:rsidR="00E62FEF" w:rsidRPr="00940F4B" w:rsidRDefault="00FD31D7" w:rsidP="005B008C">
      <w:pPr>
        <w:tabs>
          <w:tab w:val="left" w:pos="1418"/>
        </w:tabs>
        <w:autoSpaceDE w:val="0"/>
        <w:autoSpaceDN w:val="0"/>
        <w:adjustRightInd w:val="0"/>
        <w:spacing w:after="0" w:line="240" w:lineRule="auto"/>
        <w:rPr>
          <w:rFonts w:asciiTheme="majorBidi" w:hAnsiTheme="majorBidi" w:cstheme="majorBidi"/>
          <w:i/>
          <w:sz w:val="24"/>
          <w:szCs w:val="24"/>
          <w:lang w:val="es-ES_tradnl"/>
        </w:rPr>
      </w:pPr>
      <w:r w:rsidRPr="00940F4B">
        <w:rPr>
          <w:rFonts w:asciiTheme="majorBidi" w:hAnsiTheme="majorBidi" w:cstheme="majorBidi"/>
          <w:i/>
          <w:sz w:val="24"/>
          <w:szCs w:val="24"/>
          <w:lang w:val="es-ES_tradnl"/>
        </w:rPr>
        <w:t xml:space="preserve"> </w:t>
      </w:r>
      <w:proofErr w:type="gramStart"/>
      <w:r w:rsidRPr="00940F4B">
        <w:rPr>
          <w:rFonts w:asciiTheme="majorBidi" w:hAnsiTheme="majorBidi" w:cstheme="majorBidi"/>
          <w:i/>
          <w:sz w:val="24"/>
          <w:szCs w:val="24"/>
          <w:lang w:val="es-ES_tradnl"/>
        </w:rPr>
        <w:t>en</w:t>
      </w:r>
      <w:proofErr w:type="gramEnd"/>
      <w:r w:rsidRPr="00940F4B">
        <w:rPr>
          <w:rFonts w:asciiTheme="majorBidi" w:hAnsiTheme="majorBidi" w:cstheme="majorBidi"/>
          <w:i/>
          <w:sz w:val="24"/>
          <w:szCs w:val="24"/>
          <w:lang w:val="es-ES_tradnl"/>
        </w:rPr>
        <w:t xml:space="preserve"> El diván del </w:t>
      </w:r>
      <w:proofErr w:type="spellStart"/>
      <w:r w:rsidRPr="00940F4B">
        <w:rPr>
          <w:rFonts w:asciiTheme="majorBidi" w:hAnsiTheme="majorBidi" w:cstheme="majorBidi"/>
          <w:i/>
          <w:sz w:val="24"/>
          <w:szCs w:val="24"/>
          <w:lang w:val="es-ES_tradnl"/>
        </w:rPr>
        <w:t>Tamarit</w:t>
      </w:r>
      <w:proofErr w:type="spellEnd"/>
      <w:r w:rsidRPr="00940F4B">
        <w:rPr>
          <w:rFonts w:asciiTheme="majorBidi" w:hAnsiTheme="majorBidi" w:cstheme="majorBidi"/>
          <w:i/>
          <w:sz w:val="24"/>
          <w:szCs w:val="24"/>
          <w:lang w:val="es-ES_tradnl"/>
        </w:rPr>
        <w:t>, es patente. Pensemos que muchos de los eventos culturales del</w:t>
      </w:r>
    </w:p>
    <w:p w:rsidR="00E62FEF" w:rsidRPr="00940F4B" w:rsidRDefault="00E62FEF" w:rsidP="005B008C">
      <w:pPr>
        <w:tabs>
          <w:tab w:val="left" w:pos="1418"/>
        </w:tabs>
        <w:autoSpaceDE w:val="0"/>
        <w:autoSpaceDN w:val="0"/>
        <w:adjustRightInd w:val="0"/>
        <w:spacing w:after="0" w:line="240" w:lineRule="auto"/>
        <w:rPr>
          <w:rFonts w:asciiTheme="majorBidi" w:hAnsiTheme="majorBidi" w:cstheme="majorBidi"/>
          <w:i/>
          <w:sz w:val="24"/>
          <w:szCs w:val="24"/>
          <w:lang w:val="es-ES_tradnl"/>
        </w:rPr>
      </w:pPr>
    </w:p>
    <w:p w:rsidR="00FD31D7" w:rsidRPr="00940F4B" w:rsidRDefault="00FD31D7" w:rsidP="005B008C">
      <w:pPr>
        <w:tabs>
          <w:tab w:val="left" w:pos="1418"/>
        </w:tabs>
        <w:autoSpaceDE w:val="0"/>
        <w:autoSpaceDN w:val="0"/>
        <w:adjustRightInd w:val="0"/>
        <w:spacing w:after="0" w:line="240" w:lineRule="auto"/>
        <w:rPr>
          <w:rFonts w:asciiTheme="majorBidi" w:hAnsiTheme="majorBidi" w:cstheme="majorBidi"/>
          <w:i/>
          <w:sz w:val="24"/>
          <w:szCs w:val="24"/>
          <w:lang w:val="es-ES_tradnl"/>
        </w:rPr>
      </w:pPr>
      <w:r w:rsidRPr="00940F4B">
        <w:rPr>
          <w:rFonts w:asciiTheme="majorBidi" w:hAnsiTheme="majorBidi" w:cstheme="majorBidi"/>
          <w:i/>
          <w:sz w:val="24"/>
          <w:szCs w:val="24"/>
          <w:lang w:val="es-ES_tradnl"/>
        </w:rPr>
        <w:t xml:space="preserve"> </w:t>
      </w:r>
      <w:proofErr w:type="gramStart"/>
      <w:r w:rsidRPr="00940F4B">
        <w:rPr>
          <w:rFonts w:asciiTheme="majorBidi" w:hAnsiTheme="majorBidi" w:cstheme="majorBidi"/>
          <w:i/>
          <w:sz w:val="24"/>
          <w:szCs w:val="24"/>
          <w:lang w:val="es-ES_tradnl"/>
        </w:rPr>
        <w:t>arabismo</w:t>
      </w:r>
      <w:proofErr w:type="gramEnd"/>
      <w:r w:rsidRPr="00940F4B">
        <w:rPr>
          <w:rFonts w:asciiTheme="majorBidi" w:hAnsiTheme="majorBidi" w:cstheme="majorBidi"/>
          <w:i/>
          <w:sz w:val="24"/>
          <w:szCs w:val="24"/>
          <w:lang w:val="es-ES_tradnl"/>
        </w:rPr>
        <w:t xml:space="preserve"> español repercuten directamente en Granada</w:t>
      </w:r>
      <w:r w:rsidR="005B008C" w:rsidRPr="00940F4B">
        <w:rPr>
          <w:rFonts w:asciiTheme="majorBidi" w:hAnsiTheme="majorBidi" w:cstheme="majorBidi"/>
          <w:i/>
          <w:sz w:val="24"/>
          <w:szCs w:val="24"/>
          <w:lang w:val="es-ES_tradnl"/>
        </w:rPr>
        <w:t>”</w:t>
      </w:r>
      <w:r w:rsidR="005B008C" w:rsidRPr="00940F4B">
        <w:rPr>
          <w:rStyle w:val="Appelnotedebasdep"/>
          <w:rFonts w:asciiTheme="majorBidi" w:hAnsiTheme="majorBidi" w:cstheme="majorBidi"/>
          <w:i/>
          <w:sz w:val="24"/>
          <w:szCs w:val="24"/>
          <w:lang w:val="es-ES_tradnl"/>
        </w:rPr>
        <w:footnoteReference w:id="84"/>
      </w:r>
      <w:r w:rsidRPr="00940F4B">
        <w:rPr>
          <w:rFonts w:asciiTheme="majorBidi" w:hAnsiTheme="majorBidi" w:cstheme="majorBidi"/>
          <w:i/>
          <w:sz w:val="24"/>
          <w:szCs w:val="24"/>
          <w:lang w:val="es-ES_tradnl"/>
        </w:rPr>
        <w:t>.</w:t>
      </w:r>
    </w:p>
    <w:p w:rsidR="00FD31D7" w:rsidRPr="00940F4B" w:rsidRDefault="00FD31D7" w:rsidP="0033038B">
      <w:pPr>
        <w:tabs>
          <w:tab w:val="left" w:pos="1418"/>
        </w:tabs>
        <w:autoSpaceDE w:val="0"/>
        <w:autoSpaceDN w:val="0"/>
        <w:adjustRightInd w:val="0"/>
        <w:spacing w:after="0" w:line="240" w:lineRule="auto"/>
        <w:rPr>
          <w:rFonts w:asciiTheme="majorBidi" w:hAnsiTheme="majorBidi" w:cstheme="majorBidi"/>
          <w:i/>
          <w:sz w:val="24"/>
          <w:szCs w:val="24"/>
          <w:lang w:val="es-ES_tradnl"/>
        </w:rPr>
      </w:pPr>
    </w:p>
    <w:p w:rsidR="00FD31D7" w:rsidRPr="00714F30"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DD284F"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714F30">
        <w:rPr>
          <w:rFonts w:asciiTheme="majorBidi" w:hAnsiTheme="majorBidi" w:cstheme="majorBidi"/>
          <w:sz w:val="24"/>
          <w:szCs w:val="24"/>
          <w:lang w:val="es-ES_tradnl"/>
        </w:rPr>
        <w:t>Parece que a Lorca no le gustaba ser influido por García Gómez, algo que queda</w:t>
      </w:r>
      <w:r>
        <w:rPr>
          <w:rFonts w:asciiTheme="majorBidi" w:hAnsiTheme="majorBidi" w:cstheme="majorBidi"/>
          <w:sz w:val="24"/>
          <w:szCs w:val="24"/>
          <w:lang w:val="es-ES_tradnl"/>
        </w:rPr>
        <w:t xml:space="preserve"> </w:t>
      </w:r>
      <w:r w:rsidRPr="00714F30">
        <w:rPr>
          <w:rFonts w:asciiTheme="majorBidi" w:hAnsiTheme="majorBidi" w:cstheme="majorBidi"/>
          <w:sz w:val="24"/>
          <w:szCs w:val="24"/>
          <w:lang w:val="es-ES_tradnl"/>
        </w:rPr>
        <w:t>muy claro</w:t>
      </w:r>
    </w:p>
    <w:p w:rsidR="00DD284F" w:rsidRDefault="00DD284F"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DD284F"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714F30">
        <w:rPr>
          <w:rFonts w:asciiTheme="majorBidi" w:hAnsiTheme="majorBidi" w:cstheme="majorBidi"/>
          <w:sz w:val="24"/>
          <w:szCs w:val="24"/>
          <w:lang w:val="es-ES_tradnl"/>
        </w:rPr>
        <w:t xml:space="preserve"> </w:t>
      </w:r>
      <w:proofErr w:type="gramStart"/>
      <w:r w:rsidRPr="00714F30">
        <w:rPr>
          <w:rFonts w:asciiTheme="majorBidi" w:hAnsiTheme="majorBidi" w:cstheme="majorBidi"/>
          <w:sz w:val="24"/>
          <w:szCs w:val="24"/>
          <w:lang w:val="es-ES_tradnl"/>
        </w:rPr>
        <w:t>cuando</w:t>
      </w:r>
      <w:proofErr w:type="gramEnd"/>
      <w:r w:rsidRPr="00714F30">
        <w:rPr>
          <w:rFonts w:asciiTheme="majorBidi" w:hAnsiTheme="majorBidi" w:cstheme="majorBidi"/>
          <w:sz w:val="24"/>
          <w:szCs w:val="24"/>
          <w:lang w:val="es-ES_tradnl"/>
        </w:rPr>
        <w:t xml:space="preserve"> ni siquiera menciona a García Gómez como amigo o investigador</w:t>
      </w:r>
      <w:r>
        <w:rPr>
          <w:rFonts w:asciiTheme="majorBidi" w:hAnsiTheme="majorBidi" w:cstheme="majorBidi"/>
          <w:sz w:val="24"/>
          <w:szCs w:val="24"/>
          <w:lang w:val="es-ES_tradnl"/>
        </w:rPr>
        <w:t xml:space="preserve"> </w:t>
      </w:r>
      <w:r w:rsidRPr="00714F30">
        <w:rPr>
          <w:rFonts w:asciiTheme="majorBidi" w:hAnsiTheme="majorBidi" w:cstheme="majorBidi"/>
          <w:sz w:val="24"/>
          <w:szCs w:val="24"/>
          <w:lang w:val="es-ES_tradnl"/>
        </w:rPr>
        <w:t>en temas</w:t>
      </w:r>
    </w:p>
    <w:p w:rsidR="00DD284F" w:rsidRDefault="00DD284F"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DD284F"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714F30">
        <w:rPr>
          <w:rFonts w:asciiTheme="majorBidi" w:hAnsiTheme="majorBidi" w:cstheme="majorBidi"/>
          <w:sz w:val="24"/>
          <w:szCs w:val="24"/>
          <w:lang w:val="es-ES_tradnl"/>
        </w:rPr>
        <w:t xml:space="preserve"> </w:t>
      </w:r>
      <w:proofErr w:type="gramStart"/>
      <w:r w:rsidRPr="00714F30">
        <w:rPr>
          <w:rFonts w:asciiTheme="majorBidi" w:hAnsiTheme="majorBidi" w:cstheme="majorBidi"/>
          <w:sz w:val="24"/>
          <w:szCs w:val="24"/>
          <w:lang w:val="es-ES_tradnl"/>
        </w:rPr>
        <w:t>orientales</w:t>
      </w:r>
      <w:proofErr w:type="gramEnd"/>
      <w:r w:rsidRPr="00714F30">
        <w:rPr>
          <w:rFonts w:asciiTheme="majorBidi" w:hAnsiTheme="majorBidi" w:cstheme="majorBidi"/>
          <w:sz w:val="24"/>
          <w:szCs w:val="24"/>
          <w:lang w:val="es-ES_tradnl"/>
        </w:rPr>
        <w:t xml:space="preserve"> y árabes, tema que le interesa mucho a Lorca. Sin duda, los dos</w:t>
      </w:r>
      <w:r>
        <w:rPr>
          <w:rFonts w:asciiTheme="majorBidi" w:hAnsiTheme="majorBidi" w:cstheme="majorBidi"/>
          <w:sz w:val="24"/>
          <w:szCs w:val="24"/>
          <w:lang w:val="es-ES_tradnl"/>
        </w:rPr>
        <w:t xml:space="preserve"> se conocían</w:t>
      </w:r>
    </w:p>
    <w:p w:rsidR="00DD284F" w:rsidRDefault="00DD284F"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DD284F"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Pr>
          <w:rFonts w:asciiTheme="majorBidi" w:hAnsiTheme="majorBidi" w:cstheme="majorBidi"/>
          <w:sz w:val="24"/>
          <w:szCs w:val="24"/>
          <w:lang w:val="es-ES_tradnl"/>
        </w:rPr>
        <w:t xml:space="preserve"> </w:t>
      </w:r>
      <w:proofErr w:type="gramStart"/>
      <w:r>
        <w:rPr>
          <w:rFonts w:asciiTheme="majorBidi" w:hAnsiTheme="majorBidi" w:cstheme="majorBidi"/>
          <w:sz w:val="24"/>
          <w:szCs w:val="24"/>
          <w:lang w:val="es-ES_tradnl"/>
        </w:rPr>
        <w:t>pero</w:t>
      </w:r>
      <w:proofErr w:type="gramEnd"/>
      <w:r>
        <w:rPr>
          <w:rFonts w:asciiTheme="majorBidi" w:hAnsiTheme="majorBidi" w:cstheme="majorBidi"/>
          <w:sz w:val="24"/>
          <w:szCs w:val="24"/>
          <w:lang w:val="es-ES_tradnl"/>
        </w:rPr>
        <w:t xml:space="preserve">, en mi </w:t>
      </w:r>
      <w:r w:rsidRPr="00714F30">
        <w:rPr>
          <w:rFonts w:asciiTheme="majorBidi" w:hAnsiTheme="majorBidi" w:cstheme="majorBidi"/>
          <w:sz w:val="24"/>
          <w:szCs w:val="24"/>
          <w:lang w:val="es-ES_tradnl"/>
        </w:rPr>
        <w:t>opinión, Lorca no se llevaba excepcionalmente bien con</w:t>
      </w:r>
      <w:r>
        <w:rPr>
          <w:rFonts w:asciiTheme="majorBidi" w:hAnsiTheme="majorBidi" w:cstheme="majorBidi"/>
          <w:sz w:val="24"/>
          <w:szCs w:val="24"/>
          <w:lang w:val="es-ES_tradnl"/>
        </w:rPr>
        <w:t xml:space="preserve"> </w:t>
      </w:r>
      <w:r w:rsidRPr="00714F30">
        <w:rPr>
          <w:rFonts w:asciiTheme="majorBidi" w:hAnsiTheme="majorBidi" w:cstheme="majorBidi"/>
          <w:sz w:val="24"/>
          <w:szCs w:val="24"/>
          <w:lang w:val="es-ES_tradnl"/>
        </w:rPr>
        <w:t>García Gómez. De</w:t>
      </w:r>
    </w:p>
    <w:p w:rsidR="00DD284F" w:rsidRDefault="00DD284F"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DD284F"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714F30">
        <w:rPr>
          <w:rFonts w:asciiTheme="majorBidi" w:hAnsiTheme="majorBidi" w:cstheme="majorBidi"/>
          <w:sz w:val="24"/>
          <w:szCs w:val="24"/>
          <w:lang w:val="es-ES_tradnl"/>
        </w:rPr>
        <w:t xml:space="preserve"> </w:t>
      </w:r>
      <w:proofErr w:type="gramStart"/>
      <w:r w:rsidRPr="00714F30">
        <w:rPr>
          <w:rFonts w:asciiTheme="majorBidi" w:hAnsiTheme="majorBidi" w:cstheme="majorBidi"/>
          <w:sz w:val="24"/>
          <w:szCs w:val="24"/>
          <w:lang w:val="es-ES_tradnl"/>
        </w:rPr>
        <w:t>esto</w:t>
      </w:r>
      <w:proofErr w:type="gramEnd"/>
      <w:r w:rsidRPr="00714F30">
        <w:rPr>
          <w:rFonts w:asciiTheme="majorBidi" w:hAnsiTheme="majorBidi" w:cstheme="majorBidi"/>
          <w:sz w:val="24"/>
          <w:szCs w:val="24"/>
          <w:lang w:val="es-ES_tradnl"/>
        </w:rPr>
        <w:t xml:space="preserve"> tenemos el testimonio de la hermana de Lorca, cuando dice</w:t>
      </w:r>
      <w:r>
        <w:rPr>
          <w:rFonts w:asciiTheme="majorBidi" w:hAnsiTheme="majorBidi" w:cstheme="majorBidi"/>
          <w:sz w:val="24"/>
          <w:szCs w:val="24"/>
          <w:lang w:val="es-ES_tradnl"/>
        </w:rPr>
        <w:t xml:space="preserve"> </w:t>
      </w:r>
      <w:r w:rsidRPr="00714F30">
        <w:rPr>
          <w:rFonts w:asciiTheme="majorBidi" w:hAnsiTheme="majorBidi" w:cstheme="majorBidi"/>
          <w:sz w:val="24"/>
          <w:szCs w:val="24"/>
          <w:lang w:val="es-ES_tradnl"/>
        </w:rPr>
        <w:t>que García Gómez</w:t>
      </w:r>
    </w:p>
    <w:p w:rsidR="00DD284F" w:rsidRDefault="00DD284F"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DD284F"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714F30">
        <w:rPr>
          <w:rFonts w:asciiTheme="majorBidi" w:hAnsiTheme="majorBidi" w:cstheme="majorBidi"/>
          <w:sz w:val="24"/>
          <w:szCs w:val="24"/>
          <w:lang w:val="es-ES_tradnl"/>
        </w:rPr>
        <w:t xml:space="preserve"> </w:t>
      </w:r>
      <w:proofErr w:type="gramStart"/>
      <w:r w:rsidRPr="00714F30">
        <w:rPr>
          <w:rFonts w:asciiTheme="majorBidi" w:hAnsiTheme="majorBidi" w:cstheme="majorBidi"/>
          <w:sz w:val="24"/>
          <w:szCs w:val="24"/>
          <w:lang w:val="es-ES_tradnl"/>
        </w:rPr>
        <w:t>visitaba</w:t>
      </w:r>
      <w:proofErr w:type="gramEnd"/>
      <w:r w:rsidRPr="00714F30">
        <w:rPr>
          <w:rFonts w:asciiTheme="majorBidi" w:hAnsiTheme="majorBidi" w:cstheme="majorBidi"/>
          <w:sz w:val="24"/>
          <w:szCs w:val="24"/>
          <w:lang w:val="es-ES_tradnl"/>
        </w:rPr>
        <w:t xml:space="preserve"> la casa de la familia por su amistad con su otro hermano,</w:t>
      </w:r>
      <w:r>
        <w:rPr>
          <w:rFonts w:asciiTheme="majorBidi" w:hAnsiTheme="majorBidi" w:cstheme="majorBidi"/>
          <w:sz w:val="24"/>
          <w:szCs w:val="24"/>
          <w:lang w:val="es-ES_tradnl"/>
        </w:rPr>
        <w:t xml:space="preserve"> </w:t>
      </w:r>
      <w:r w:rsidRPr="00714F30">
        <w:rPr>
          <w:rFonts w:asciiTheme="majorBidi" w:hAnsiTheme="majorBidi" w:cstheme="majorBidi"/>
          <w:sz w:val="24"/>
          <w:szCs w:val="24"/>
          <w:lang w:val="es-ES_tradnl"/>
        </w:rPr>
        <w:t xml:space="preserve">Francisco. Puede que </w:t>
      </w:r>
    </w:p>
    <w:p w:rsidR="00DD284F" w:rsidRDefault="00DD284F"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FD31D7"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714F30">
        <w:rPr>
          <w:rFonts w:asciiTheme="majorBidi" w:hAnsiTheme="majorBidi" w:cstheme="majorBidi"/>
          <w:sz w:val="24"/>
          <w:szCs w:val="24"/>
          <w:lang w:val="es-ES_tradnl"/>
        </w:rPr>
        <w:t>García Gómez ignorara el tema o que no le conviniera decirlo.</w:t>
      </w:r>
    </w:p>
    <w:p w:rsidR="00FD31D7" w:rsidRPr="00714F30"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FD31D7"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714F30">
        <w:rPr>
          <w:rFonts w:asciiTheme="majorBidi" w:hAnsiTheme="majorBidi" w:cstheme="majorBidi"/>
          <w:sz w:val="24"/>
          <w:szCs w:val="24"/>
          <w:lang w:val="es-ES_tradnl"/>
        </w:rPr>
        <w:t>De todos modos, García Gómez influyó con sus traducciones, no sólo el Lorca, sino</w:t>
      </w:r>
    </w:p>
    <w:p w:rsidR="008336E4" w:rsidRPr="00714F30" w:rsidRDefault="008336E4"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FD31D7"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roofErr w:type="gramStart"/>
      <w:r w:rsidRPr="00714F30">
        <w:rPr>
          <w:rFonts w:asciiTheme="majorBidi" w:hAnsiTheme="majorBidi" w:cstheme="majorBidi"/>
          <w:sz w:val="24"/>
          <w:szCs w:val="24"/>
          <w:lang w:val="es-ES_tradnl"/>
        </w:rPr>
        <w:t>también</w:t>
      </w:r>
      <w:proofErr w:type="gramEnd"/>
      <w:r w:rsidRPr="00714F30">
        <w:rPr>
          <w:rFonts w:asciiTheme="majorBidi" w:hAnsiTheme="majorBidi" w:cstheme="majorBidi"/>
          <w:sz w:val="24"/>
          <w:szCs w:val="24"/>
          <w:lang w:val="es-ES_tradnl"/>
        </w:rPr>
        <w:t xml:space="preserve"> en muchos otros poetas españoles.</w:t>
      </w:r>
    </w:p>
    <w:p w:rsidR="00FD31D7" w:rsidRPr="00714F30"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C2009A"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714F30">
        <w:rPr>
          <w:rFonts w:asciiTheme="majorBidi" w:hAnsiTheme="majorBidi" w:cstheme="majorBidi"/>
          <w:sz w:val="24"/>
          <w:szCs w:val="24"/>
          <w:lang w:val="es-ES_tradnl"/>
        </w:rPr>
        <w:t>Por otra parte, es un misterio el que a Lorca le gustasen tanto las Poesías asiáticas</w:t>
      </w:r>
      <w:r>
        <w:rPr>
          <w:rFonts w:asciiTheme="majorBidi" w:hAnsiTheme="majorBidi" w:cstheme="majorBidi"/>
          <w:sz w:val="24"/>
          <w:szCs w:val="24"/>
          <w:lang w:val="es-ES_tradnl"/>
        </w:rPr>
        <w:t xml:space="preserve"> </w:t>
      </w:r>
      <w:r w:rsidRPr="00714F30">
        <w:rPr>
          <w:rFonts w:asciiTheme="majorBidi" w:hAnsiTheme="majorBidi" w:cstheme="majorBidi"/>
          <w:sz w:val="24"/>
          <w:szCs w:val="24"/>
          <w:lang w:val="es-ES_tradnl"/>
        </w:rPr>
        <w:t>d</w:t>
      </w:r>
      <w:r>
        <w:rPr>
          <w:rFonts w:asciiTheme="majorBidi" w:hAnsiTheme="majorBidi" w:cstheme="majorBidi"/>
          <w:sz w:val="24"/>
          <w:szCs w:val="24"/>
          <w:lang w:val="es-ES_tradnl"/>
        </w:rPr>
        <w:t>el</w:t>
      </w:r>
    </w:p>
    <w:p w:rsidR="00C2009A" w:rsidRDefault="00C2009A"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C2009A"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Pr>
          <w:rFonts w:asciiTheme="majorBidi" w:hAnsiTheme="majorBidi" w:cstheme="majorBidi"/>
          <w:sz w:val="24"/>
          <w:szCs w:val="24"/>
          <w:lang w:val="es-ES_tradnl"/>
        </w:rPr>
        <w:t xml:space="preserve"> Conde de </w:t>
      </w:r>
      <w:r w:rsidRPr="001C30E6">
        <w:rPr>
          <w:rFonts w:ascii="TimesNewRoman" w:hAnsi="TimesNewRoman" w:cs="TimesNewRoman"/>
          <w:sz w:val="20"/>
          <w:szCs w:val="20"/>
          <w:lang w:val="es-ES_tradnl"/>
        </w:rPr>
        <w:t>Noroña</w:t>
      </w:r>
      <w:r w:rsidRPr="00714F30">
        <w:rPr>
          <w:rFonts w:asciiTheme="majorBidi" w:hAnsiTheme="majorBidi" w:cstheme="majorBidi"/>
          <w:sz w:val="24"/>
          <w:szCs w:val="24"/>
          <w:lang w:val="es-ES_tradnl"/>
        </w:rPr>
        <w:t xml:space="preserve"> y reconociera su admiración hacia el traductor</w:t>
      </w:r>
      <w:r>
        <w:rPr>
          <w:rFonts w:asciiTheme="majorBidi" w:hAnsiTheme="majorBidi" w:cstheme="majorBidi"/>
          <w:sz w:val="24"/>
          <w:szCs w:val="24"/>
          <w:lang w:val="es-ES_tradnl"/>
        </w:rPr>
        <w:t xml:space="preserve"> </w:t>
      </w:r>
      <w:r w:rsidRPr="00714F30">
        <w:rPr>
          <w:rFonts w:asciiTheme="majorBidi" w:hAnsiTheme="majorBidi" w:cstheme="majorBidi"/>
          <w:sz w:val="24"/>
          <w:szCs w:val="24"/>
          <w:lang w:val="es-ES_tradnl"/>
        </w:rPr>
        <w:t>y no hiciera lo mismo</w:t>
      </w:r>
    </w:p>
    <w:p w:rsidR="00C2009A" w:rsidRDefault="00C2009A"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C2009A"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714F30">
        <w:rPr>
          <w:rFonts w:asciiTheme="majorBidi" w:hAnsiTheme="majorBidi" w:cstheme="majorBidi"/>
          <w:sz w:val="24"/>
          <w:szCs w:val="24"/>
          <w:lang w:val="es-ES_tradnl"/>
        </w:rPr>
        <w:t xml:space="preserve"> </w:t>
      </w:r>
      <w:proofErr w:type="gramStart"/>
      <w:r w:rsidRPr="00714F30">
        <w:rPr>
          <w:rFonts w:asciiTheme="majorBidi" w:hAnsiTheme="majorBidi" w:cstheme="majorBidi"/>
          <w:sz w:val="24"/>
          <w:szCs w:val="24"/>
          <w:lang w:val="es-ES_tradnl"/>
        </w:rPr>
        <w:t>hacia</w:t>
      </w:r>
      <w:proofErr w:type="gramEnd"/>
      <w:r w:rsidRPr="00714F30">
        <w:rPr>
          <w:rFonts w:asciiTheme="majorBidi" w:hAnsiTheme="majorBidi" w:cstheme="majorBidi"/>
          <w:sz w:val="24"/>
          <w:szCs w:val="24"/>
          <w:lang w:val="es-ES_tradnl"/>
        </w:rPr>
        <w:t xml:space="preserve"> su amigo García Gómez, el traductor de muchos poemas</w:t>
      </w:r>
      <w:r>
        <w:rPr>
          <w:rFonts w:asciiTheme="majorBidi" w:hAnsiTheme="majorBidi" w:cstheme="majorBidi"/>
          <w:sz w:val="24"/>
          <w:szCs w:val="24"/>
          <w:lang w:val="es-ES_tradnl"/>
        </w:rPr>
        <w:t xml:space="preserve"> </w:t>
      </w:r>
      <w:r w:rsidRPr="00714F30">
        <w:rPr>
          <w:rFonts w:asciiTheme="majorBidi" w:hAnsiTheme="majorBidi" w:cstheme="majorBidi"/>
          <w:sz w:val="24"/>
          <w:szCs w:val="24"/>
          <w:lang w:val="es-ES_tradnl"/>
        </w:rPr>
        <w:t>árabes, entre ellos Poemas</w:t>
      </w:r>
    </w:p>
    <w:p w:rsidR="00C2009A" w:rsidRDefault="00C2009A"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FD31D7"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714F30">
        <w:rPr>
          <w:rFonts w:asciiTheme="majorBidi" w:hAnsiTheme="majorBidi" w:cstheme="majorBidi"/>
          <w:sz w:val="24"/>
          <w:szCs w:val="24"/>
          <w:lang w:val="es-ES_tradnl"/>
        </w:rPr>
        <w:t xml:space="preserve"> </w:t>
      </w:r>
      <w:proofErr w:type="spellStart"/>
      <w:proofErr w:type="gramStart"/>
      <w:r w:rsidRPr="00714F30">
        <w:rPr>
          <w:rFonts w:asciiTheme="majorBidi" w:hAnsiTheme="majorBidi" w:cstheme="majorBidi"/>
          <w:sz w:val="24"/>
          <w:szCs w:val="24"/>
          <w:lang w:val="es-ES_tradnl"/>
        </w:rPr>
        <w:t>arabigoandaluces</w:t>
      </w:r>
      <w:proofErr w:type="spellEnd"/>
      <w:proofErr w:type="gramEnd"/>
      <w:r w:rsidRPr="00714F30">
        <w:rPr>
          <w:rFonts w:asciiTheme="majorBidi" w:hAnsiTheme="majorBidi" w:cstheme="majorBidi"/>
          <w:sz w:val="24"/>
          <w:szCs w:val="24"/>
          <w:lang w:val="es-ES_tradnl"/>
        </w:rPr>
        <w:t>.</w:t>
      </w:r>
    </w:p>
    <w:p w:rsidR="00FD31D7" w:rsidRPr="00714F30"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311DE0"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714F30">
        <w:rPr>
          <w:rFonts w:asciiTheme="majorBidi" w:hAnsiTheme="majorBidi" w:cstheme="majorBidi"/>
          <w:sz w:val="24"/>
          <w:szCs w:val="24"/>
          <w:lang w:val="es-ES_tradnl"/>
        </w:rPr>
        <w:t>Además, García Gómez, cuando hablaba sobre su relación con Lorca, no daba la</w:t>
      </w:r>
      <w:r>
        <w:rPr>
          <w:rFonts w:asciiTheme="majorBidi" w:hAnsiTheme="majorBidi" w:cstheme="majorBidi"/>
          <w:sz w:val="24"/>
          <w:szCs w:val="24"/>
          <w:lang w:val="es-ES_tradnl"/>
        </w:rPr>
        <w:t xml:space="preserve"> </w:t>
      </w:r>
      <w:r w:rsidRPr="00714F30">
        <w:rPr>
          <w:rFonts w:asciiTheme="majorBidi" w:hAnsiTheme="majorBidi" w:cstheme="majorBidi"/>
          <w:sz w:val="24"/>
          <w:szCs w:val="24"/>
          <w:lang w:val="es-ES_tradnl"/>
        </w:rPr>
        <w:t>impresión</w:t>
      </w:r>
    </w:p>
    <w:p w:rsidR="00311DE0" w:rsidRDefault="00311DE0"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311DE0"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714F30">
        <w:rPr>
          <w:rFonts w:asciiTheme="majorBidi" w:hAnsiTheme="majorBidi" w:cstheme="majorBidi"/>
          <w:sz w:val="24"/>
          <w:szCs w:val="24"/>
          <w:lang w:val="es-ES_tradnl"/>
        </w:rPr>
        <w:t xml:space="preserve"> </w:t>
      </w:r>
      <w:proofErr w:type="gramStart"/>
      <w:r w:rsidRPr="00714F30">
        <w:rPr>
          <w:rFonts w:asciiTheme="majorBidi" w:hAnsiTheme="majorBidi" w:cstheme="majorBidi"/>
          <w:sz w:val="24"/>
          <w:szCs w:val="24"/>
          <w:lang w:val="es-ES_tradnl"/>
        </w:rPr>
        <w:t>de</w:t>
      </w:r>
      <w:proofErr w:type="gramEnd"/>
      <w:r w:rsidRPr="00714F30">
        <w:rPr>
          <w:rFonts w:asciiTheme="majorBidi" w:hAnsiTheme="majorBidi" w:cstheme="majorBidi"/>
          <w:sz w:val="24"/>
          <w:szCs w:val="24"/>
          <w:lang w:val="es-ES_tradnl"/>
        </w:rPr>
        <w:t xml:space="preserve"> que fuera una amistad estrecha. Posiblemente la causa fuera porque</w:t>
      </w:r>
      <w:r>
        <w:rPr>
          <w:rFonts w:asciiTheme="majorBidi" w:hAnsiTheme="majorBidi" w:cstheme="majorBidi"/>
          <w:sz w:val="24"/>
          <w:szCs w:val="24"/>
          <w:lang w:val="es-ES_tradnl"/>
        </w:rPr>
        <w:t xml:space="preserve"> </w:t>
      </w:r>
      <w:r w:rsidRPr="00714F30">
        <w:rPr>
          <w:rFonts w:asciiTheme="majorBidi" w:hAnsiTheme="majorBidi" w:cstheme="majorBidi"/>
          <w:sz w:val="24"/>
          <w:szCs w:val="24"/>
          <w:lang w:val="es-ES_tradnl"/>
        </w:rPr>
        <w:t>ambos sostenían</w:t>
      </w:r>
    </w:p>
    <w:p w:rsidR="00311DE0" w:rsidRDefault="00311DE0"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311DE0"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714F30">
        <w:rPr>
          <w:rFonts w:asciiTheme="majorBidi" w:hAnsiTheme="majorBidi" w:cstheme="majorBidi"/>
          <w:sz w:val="24"/>
          <w:szCs w:val="24"/>
          <w:lang w:val="es-ES_tradnl"/>
        </w:rPr>
        <w:t xml:space="preserve"> </w:t>
      </w:r>
      <w:proofErr w:type="gramStart"/>
      <w:r w:rsidRPr="00714F30">
        <w:rPr>
          <w:rFonts w:asciiTheme="majorBidi" w:hAnsiTheme="majorBidi" w:cstheme="majorBidi"/>
          <w:sz w:val="24"/>
          <w:szCs w:val="24"/>
          <w:lang w:val="es-ES_tradnl"/>
        </w:rPr>
        <w:t>posturas</w:t>
      </w:r>
      <w:proofErr w:type="gramEnd"/>
      <w:r w:rsidRPr="00714F30">
        <w:rPr>
          <w:rFonts w:asciiTheme="majorBidi" w:hAnsiTheme="majorBidi" w:cstheme="majorBidi"/>
          <w:sz w:val="24"/>
          <w:szCs w:val="24"/>
          <w:lang w:val="es-ES_tradnl"/>
        </w:rPr>
        <w:t xml:space="preserve"> opuestas en el terreno político, (o quizá por la semejanza</w:t>
      </w:r>
      <w:r>
        <w:rPr>
          <w:rFonts w:asciiTheme="majorBidi" w:hAnsiTheme="majorBidi" w:cstheme="majorBidi"/>
          <w:sz w:val="24"/>
          <w:szCs w:val="24"/>
          <w:lang w:val="es-ES_tradnl"/>
        </w:rPr>
        <w:t xml:space="preserve"> </w:t>
      </w:r>
      <w:r w:rsidRPr="00714F30">
        <w:rPr>
          <w:rFonts w:asciiTheme="majorBidi" w:hAnsiTheme="majorBidi" w:cstheme="majorBidi"/>
          <w:sz w:val="24"/>
          <w:szCs w:val="24"/>
          <w:lang w:val="es-ES_tradnl"/>
        </w:rPr>
        <w:t>en</w:t>
      </w:r>
      <w:r>
        <w:rPr>
          <w:rFonts w:asciiTheme="majorBidi" w:hAnsiTheme="majorBidi" w:cstheme="majorBidi"/>
          <w:sz w:val="24"/>
          <w:szCs w:val="24"/>
          <w:lang w:val="es-ES_tradnl"/>
        </w:rPr>
        <w:t xml:space="preserve">tre los dos, puesto </w:t>
      </w:r>
    </w:p>
    <w:p w:rsidR="00311DE0" w:rsidRDefault="00311DE0"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311DE0"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roofErr w:type="gramStart"/>
      <w:r>
        <w:rPr>
          <w:rFonts w:asciiTheme="majorBidi" w:hAnsiTheme="majorBidi" w:cstheme="majorBidi"/>
          <w:sz w:val="24"/>
          <w:szCs w:val="24"/>
          <w:lang w:val="es-ES_tradnl"/>
        </w:rPr>
        <w:t>que</w:t>
      </w:r>
      <w:proofErr w:type="gramEnd"/>
      <w:r>
        <w:rPr>
          <w:rFonts w:asciiTheme="majorBidi" w:hAnsiTheme="majorBidi" w:cstheme="majorBidi"/>
          <w:sz w:val="24"/>
          <w:szCs w:val="24"/>
          <w:lang w:val="es-ES_tradnl"/>
        </w:rPr>
        <w:t xml:space="preserve"> los dos </w:t>
      </w:r>
      <w:r w:rsidRPr="00714F30">
        <w:rPr>
          <w:rFonts w:asciiTheme="majorBidi" w:hAnsiTheme="majorBidi" w:cstheme="majorBidi"/>
          <w:sz w:val="24"/>
          <w:szCs w:val="24"/>
          <w:lang w:val="es-ES_tradnl"/>
        </w:rPr>
        <w:t>eran altivos). Pese a todo, Lorca, que no era especialista</w:t>
      </w:r>
      <w:r>
        <w:rPr>
          <w:rFonts w:asciiTheme="majorBidi" w:hAnsiTheme="majorBidi" w:cstheme="majorBidi"/>
          <w:sz w:val="24"/>
          <w:szCs w:val="24"/>
          <w:lang w:val="es-ES_tradnl"/>
        </w:rPr>
        <w:t xml:space="preserve"> </w:t>
      </w:r>
      <w:r w:rsidRPr="00714F30">
        <w:rPr>
          <w:rFonts w:asciiTheme="majorBidi" w:hAnsiTheme="majorBidi" w:cstheme="majorBidi"/>
          <w:sz w:val="24"/>
          <w:szCs w:val="24"/>
          <w:lang w:val="es-ES_tradnl"/>
        </w:rPr>
        <w:t>en la l</w:t>
      </w:r>
      <w:r>
        <w:rPr>
          <w:rFonts w:asciiTheme="majorBidi" w:hAnsiTheme="majorBidi" w:cstheme="majorBidi"/>
          <w:sz w:val="24"/>
          <w:szCs w:val="24"/>
          <w:lang w:val="es-ES_tradnl"/>
        </w:rPr>
        <w:t>engua o la</w:t>
      </w:r>
    </w:p>
    <w:p w:rsidR="00311DE0" w:rsidRDefault="00311DE0"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FD31D7"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Pr>
          <w:rFonts w:asciiTheme="majorBidi" w:hAnsiTheme="majorBidi" w:cstheme="majorBidi"/>
          <w:sz w:val="24"/>
          <w:szCs w:val="24"/>
          <w:lang w:val="es-ES_tradnl"/>
        </w:rPr>
        <w:t xml:space="preserve"> </w:t>
      </w:r>
      <w:proofErr w:type="gramStart"/>
      <w:r>
        <w:rPr>
          <w:rFonts w:asciiTheme="majorBidi" w:hAnsiTheme="majorBidi" w:cstheme="majorBidi"/>
          <w:sz w:val="24"/>
          <w:szCs w:val="24"/>
          <w:lang w:val="es-ES_tradnl"/>
        </w:rPr>
        <w:t>historia</w:t>
      </w:r>
      <w:proofErr w:type="gramEnd"/>
      <w:r>
        <w:rPr>
          <w:rFonts w:asciiTheme="majorBidi" w:hAnsiTheme="majorBidi" w:cstheme="majorBidi"/>
          <w:sz w:val="24"/>
          <w:szCs w:val="24"/>
          <w:lang w:val="es-ES_tradnl"/>
        </w:rPr>
        <w:t xml:space="preserve"> árabes, las </w:t>
      </w:r>
      <w:r w:rsidRPr="00714F30">
        <w:rPr>
          <w:rFonts w:asciiTheme="majorBidi" w:hAnsiTheme="majorBidi" w:cstheme="majorBidi"/>
          <w:sz w:val="24"/>
          <w:szCs w:val="24"/>
          <w:lang w:val="es-ES_tradnl"/>
        </w:rPr>
        <w:t>amaba hasta el punto de ostentar que él</w:t>
      </w:r>
      <w:r>
        <w:rPr>
          <w:rFonts w:asciiTheme="majorBidi" w:hAnsiTheme="majorBidi" w:cstheme="majorBidi"/>
          <w:sz w:val="24"/>
          <w:szCs w:val="24"/>
          <w:lang w:val="es-ES_tradnl"/>
        </w:rPr>
        <w:t xml:space="preserve"> </w:t>
      </w:r>
      <w:r w:rsidRPr="00714F30">
        <w:rPr>
          <w:rFonts w:asciiTheme="majorBidi" w:hAnsiTheme="majorBidi" w:cstheme="majorBidi"/>
          <w:sz w:val="24"/>
          <w:szCs w:val="24"/>
          <w:lang w:val="es-ES_tradnl"/>
        </w:rPr>
        <w:t>mismo era de origen árabe.</w:t>
      </w:r>
    </w:p>
    <w:p w:rsidR="00FD31D7" w:rsidRPr="00714F30"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8102A6"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714F30">
        <w:rPr>
          <w:rFonts w:asciiTheme="majorBidi" w:hAnsiTheme="majorBidi" w:cstheme="majorBidi"/>
          <w:sz w:val="24"/>
          <w:szCs w:val="24"/>
          <w:lang w:val="es-ES_tradnl"/>
        </w:rPr>
        <w:t>En cambio, García Gómez, especialista en historia y literatura árabes, estudiaba</w:t>
      </w:r>
      <w:r>
        <w:rPr>
          <w:rFonts w:asciiTheme="majorBidi" w:hAnsiTheme="majorBidi" w:cstheme="majorBidi"/>
          <w:sz w:val="24"/>
          <w:szCs w:val="24"/>
          <w:lang w:val="es-ES_tradnl"/>
        </w:rPr>
        <w:t xml:space="preserve"> </w:t>
      </w:r>
      <w:r w:rsidRPr="00714F30">
        <w:rPr>
          <w:rFonts w:asciiTheme="majorBidi" w:hAnsiTheme="majorBidi" w:cstheme="majorBidi"/>
          <w:sz w:val="24"/>
          <w:szCs w:val="24"/>
          <w:lang w:val="es-ES_tradnl"/>
        </w:rPr>
        <w:t>el tema</w:t>
      </w:r>
    </w:p>
    <w:p w:rsidR="008102A6" w:rsidRDefault="008102A6"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8102A6"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714F30">
        <w:rPr>
          <w:rFonts w:asciiTheme="majorBidi" w:hAnsiTheme="majorBidi" w:cstheme="majorBidi"/>
          <w:sz w:val="24"/>
          <w:szCs w:val="24"/>
          <w:lang w:val="es-ES_tradnl"/>
        </w:rPr>
        <w:t xml:space="preserve"> </w:t>
      </w:r>
      <w:proofErr w:type="gramStart"/>
      <w:r w:rsidRPr="00714F30">
        <w:rPr>
          <w:rFonts w:asciiTheme="majorBidi" w:hAnsiTheme="majorBidi" w:cstheme="majorBidi"/>
          <w:sz w:val="24"/>
          <w:szCs w:val="24"/>
          <w:lang w:val="es-ES_tradnl"/>
        </w:rPr>
        <w:t>lejos</w:t>
      </w:r>
      <w:proofErr w:type="gramEnd"/>
      <w:r w:rsidRPr="00714F30">
        <w:rPr>
          <w:rFonts w:asciiTheme="majorBidi" w:hAnsiTheme="majorBidi" w:cstheme="majorBidi"/>
          <w:sz w:val="24"/>
          <w:szCs w:val="24"/>
          <w:lang w:val="es-ES_tradnl"/>
        </w:rPr>
        <w:t xml:space="preserve"> del entusiasmo hacia los árabes. Es decir, Lorca esperaba de García</w:t>
      </w:r>
      <w:r>
        <w:rPr>
          <w:rFonts w:asciiTheme="majorBidi" w:hAnsiTheme="majorBidi" w:cstheme="majorBidi"/>
          <w:sz w:val="24"/>
          <w:szCs w:val="24"/>
          <w:lang w:val="es-ES_tradnl"/>
        </w:rPr>
        <w:t xml:space="preserve"> </w:t>
      </w:r>
      <w:r w:rsidRPr="00714F30">
        <w:rPr>
          <w:rFonts w:asciiTheme="majorBidi" w:hAnsiTheme="majorBidi" w:cstheme="majorBidi"/>
          <w:sz w:val="24"/>
          <w:szCs w:val="24"/>
          <w:lang w:val="es-ES_tradnl"/>
        </w:rPr>
        <w:t>Gómez</w:t>
      </w:r>
    </w:p>
    <w:p w:rsidR="008102A6" w:rsidRDefault="008102A6"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FD31D7"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714F30">
        <w:rPr>
          <w:rFonts w:asciiTheme="majorBidi" w:hAnsiTheme="majorBidi" w:cstheme="majorBidi"/>
          <w:sz w:val="24"/>
          <w:szCs w:val="24"/>
          <w:lang w:val="es-ES_tradnl"/>
        </w:rPr>
        <w:t xml:space="preserve"> </w:t>
      </w:r>
      <w:proofErr w:type="gramStart"/>
      <w:r w:rsidRPr="00714F30">
        <w:rPr>
          <w:rFonts w:asciiTheme="majorBidi" w:hAnsiTheme="majorBidi" w:cstheme="majorBidi"/>
          <w:sz w:val="24"/>
          <w:szCs w:val="24"/>
          <w:lang w:val="es-ES_tradnl"/>
        </w:rPr>
        <w:t>sensibilidad</w:t>
      </w:r>
      <w:proofErr w:type="gramEnd"/>
      <w:r w:rsidRPr="00714F30">
        <w:rPr>
          <w:rFonts w:asciiTheme="majorBidi" w:hAnsiTheme="majorBidi" w:cstheme="majorBidi"/>
          <w:sz w:val="24"/>
          <w:szCs w:val="24"/>
          <w:lang w:val="es-ES_tradnl"/>
        </w:rPr>
        <w:t xml:space="preserve"> hacia los árabes, y García Gómez esperaba de Lorca una visión</w:t>
      </w:r>
      <w:r>
        <w:rPr>
          <w:rFonts w:asciiTheme="majorBidi" w:hAnsiTheme="majorBidi" w:cstheme="majorBidi"/>
          <w:sz w:val="24"/>
          <w:szCs w:val="24"/>
          <w:lang w:val="es-ES_tradnl"/>
        </w:rPr>
        <w:t xml:space="preserve"> </w:t>
      </w:r>
      <w:r w:rsidRPr="003C1AEB">
        <w:rPr>
          <w:rFonts w:asciiTheme="majorBidi" w:hAnsiTheme="majorBidi" w:cstheme="majorBidi"/>
          <w:sz w:val="24"/>
          <w:szCs w:val="24"/>
          <w:lang w:val="es-ES_tradnl"/>
        </w:rPr>
        <w:t>objetiva.</w:t>
      </w:r>
    </w:p>
    <w:p w:rsidR="00FD31D7"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895CC6" w:rsidRDefault="00FB084D" w:rsidP="00B472CD">
      <w:pPr>
        <w:tabs>
          <w:tab w:val="left" w:pos="1418"/>
        </w:tabs>
        <w:autoSpaceDE w:val="0"/>
        <w:autoSpaceDN w:val="0"/>
        <w:adjustRightInd w:val="0"/>
        <w:spacing w:after="0" w:line="240" w:lineRule="auto"/>
        <w:rPr>
          <w:rFonts w:asciiTheme="majorBidi" w:hAnsiTheme="majorBidi" w:cstheme="majorBidi"/>
          <w:sz w:val="24"/>
          <w:szCs w:val="24"/>
          <w:lang w:val="es-ES_tradnl"/>
        </w:rPr>
      </w:pPr>
      <w:r>
        <w:rPr>
          <w:rFonts w:asciiTheme="majorBidi" w:hAnsiTheme="majorBidi" w:cstheme="majorBidi"/>
          <w:sz w:val="24"/>
          <w:szCs w:val="24"/>
          <w:lang w:val="es-ES_tradnl"/>
        </w:rPr>
        <w:t xml:space="preserve">                      </w:t>
      </w:r>
      <w:r w:rsidR="00FD31D7">
        <w:rPr>
          <w:rFonts w:asciiTheme="majorBidi" w:hAnsiTheme="majorBidi" w:cstheme="majorBidi"/>
          <w:sz w:val="24"/>
          <w:szCs w:val="24"/>
          <w:lang w:val="es-ES_tradnl"/>
        </w:rPr>
        <w:t xml:space="preserve"> E</w:t>
      </w:r>
      <w:r w:rsidR="00FD31D7" w:rsidRPr="00FA3E29">
        <w:rPr>
          <w:rFonts w:asciiTheme="majorBidi" w:hAnsiTheme="majorBidi" w:cstheme="majorBidi"/>
          <w:sz w:val="24"/>
          <w:szCs w:val="24"/>
          <w:lang w:val="es-ES_tradnl"/>
        </w:rPr>
        <w:t xml:space="preserve">l </w:t>
      </w:r>
      <w:r w:rsidR="00FD31D7" w:rsidRPr="007C540C">
        <w:rPr>
          <w:rFonts w:asciiTheme="majorBidi" w:hAnsiTheme="majorBidi" w:cstheme="majorBidi"/>
          <w:sz w:val="24"/>
          <w:szCs w:val="24"/>
          <w:lang w:val="es-ES_tradnl"/>
        </w:rPr>
        <w:t>Diván</w:t>
      </w:r>
      <w:r w:rsidR="00FD31D7" w:rsidRPr="00FA3E29">
        <w:rPr>
          <w:rFonts w:asciiTheme="majorBidi" w:hAnsiTheme="majorBidi" w:cstheme="majorBidi"/>
          <w:i/>
          <w:iCs/>
          <w:sz w:val="24"/>
          <w:szCs w:val="24"/>
          <w:lang w:val="es-ES_tradnl"/>
        </w:rPr>
        <w:t xml:space="preserve"> </w:t>
      </w:r>
      <w:r w:rsidR="00FD31D7" w:rsidRPr="00FA3E29">
        <w:rPr>
          <w:rFonts w:asciiTheme="majorBidi" w:hAnsiTheme="majorBidi" w:cstheme="majorBidi"/>
          <w:sz w:val="24"/>
          <w:szCs w:val="24"/>
          <w:lang w:val="es-ES_tradnl"/>
        </w:rPr>
        <w:t>ha sido estudiado por numerosos autores que han encontrado en él</w:t>
      </w:r>
    </w:p>
    <w:p w:rsidR="00895CC6" w:rsidRDefault="00895CC6" w:rsidP="00B472CD">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895CC6" w:rsidRDefault="00FD31D7" w:rsidP="00B472CD">
      <w:pPr>
        <w:tabs>
          <w:tab w:val="left" w:pos="1418"/>
        </w:tabs>
        <w:autoSpaceDE w:val="0"/>
        <w:autoSpaceDN w:val="0"/>
        <w:adjustRightInd w:val="0"/>
        <w:spacing w:after="0" w:line="240" w:lineRule="auto"/>
        <w:rPr>
          <w:rFonts w:asciiTheme="majorBidi" w:hAnsiTheme="majorBidi" w:cstheme="majorBidi"/>
          <w:sz w:val="24"/>
          <w:szCs w:val="24"/>
          <w:lang w:val="es-ES_tradnl"/>
        </w:rPr>
      </w:pPr>
      <w:r>
        <w:rPr>
          <w:rFonts w:asciiTheme="majorBidi" w:hAnsiTheme="majorBidi" w:cstheme="majorBidi"/>
          <w:sz w:val="24"/>
          <w:szCs w:val="24"/>
          <w:lang w:val="es-ES_tradnl"/>
        </w:rPr>
        <w:t xml:space="preserve"> </w:t>
      </w:r>
      <w:proofErr w:type="gramStart"/>
      <w:r w:rsidRPr="00FA3E29">
        <w:rPr>
          <w:rFonts w:asciiTheme="majorBidi" w:hAnsiTheme="majorBidi" w:cstheme="majorBidi"/>
          <w:sz w:val="24"/>
          <w:szCs w:val="24"/>
          <w:lang w:val="es-ES_tradnl"/>
        </w:rPr>
        <w:t>la</w:t>
      </w:r>
      <w:proofErr w:type="gramEnd"/>
      <w:r w:rsidRPr="00FA3E29">
        <w:rPr>
          <w:rFonts w:asciiTheme="majorBidi" w:hAnsiTheme="majorBidi" w:cstheme="majorBidi"/>
          <w:sz w:val="24"/>
          <w:szCs w:val="24"/>
          <w:lang w:val="es-ES_tradnl"/>
        </w:rPr>
        <w:t xml:space="preserve"> presencia</w:t>
      </w:r>
      <w:r w:rsidR="00B472CD">
        <w:rPr>
          <w:rFonts w:asciiTheme="majorBidi" w:hAnsiTheme="majorBidi" w:cstheme="majorBidi"/>
          <w:sz w:val="24"/>
          <w:szCs w:val="24"/>
          <w:lang w:val="es-ES_tradnl"/>
        </w:rPr>
        <w:t xml:space="preserve"> </w:t>
      </w:r>
      <w:r w:rsidRPr="00FA3E29">
        <w:rPr>
          <w:rFonts w:asciiTheme="majorBidi" w:hAnsiTheme="majorBidi" w:cstheme="majorBidi"/>
          <w:sz w:val="24"/>
          <w:szCs w:val="24"/>
          <w:lang w:val="es-ES_tradnl"/>
        </w:rPr>
        <w:t>de la esterilidad, el amor homosexual y el fracaso del encuentro amatorio,</w:t>
      </w:r>
      <w:r>
        <w:rPr>
          <w:rFonts w:asciiTheme="majorBidi" w:hAnsiTheme="majorBidi" w:cstheme="majorBidi"/>
          <w:sz w:val="24"/>
          <w:szCs w:val="24"/>
          <w:lang w:val="es-ES_tradnl"/>
        </w:rPr>
        <w:t xml:space="preserve"> </w:t>
      </w:r>
      <w:r w:rsidRPr="00FA3E29">
        <w:rPr>
          <w:rFonts w:asciiTheme="majorBidi" w:hAnsiTheme="majorBidi" w:cstheme="majorBidi"/>
          <w:sz w:val="24"/>
          <w:szCs w:val="24"/>
          <w:lang w:val="es-ES_tradnl"/>
        </w:rPr>
        <w:t>es</w:t>
      </w:r>
    </w:p>
    <w:p w:rsidR="00895CC6" w:rsidRDefault="00895CC6" w:rsidP="00B472CD">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895CC6" w:rsidRDefault="00FD31D7" w:rsidP="00B472CD">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FA3E29">
        <w:rPr>
          <w:rFonts w:asciiTheme="majorBidi" w:hAnsiTheme="majorBidi" w:cstheme="majorBidi"/>
          <w:sz w:val="24"/>
          <w:szCs w:val="24"/>
          <w:lang w:val="es-ES_tradnl"/>
        </w:rPr>
        <w:t xml:space="preserve"> </w:t>
      </w:r>
      <w:proofErr w:type="gramStart"/>
      <w:r w:rsidRPr="00FA3E29">
        <w:rPr>
          <w:rFonts w:asciiTheme="majorBidi" w:hAnsiTheme="majorBidi" w:cstheme="majorBidi"/>
          <w:sz w:val="24"/>
          <w:szCs w:val="24"/>
          <w:lang w:val="es-ES_tradnl"/>
        </w:rPr>
        <w:t>su</w:t>
      </w:r>
      <w:proofErr w:type="gramEnd"/>
      <w:r w:rsidRPr="00FA3E29">
        <w:rPr>
          <w:rFonts w:asciiTheme="majorBidi" w:hAnsiTheme="majorBidi" w:cstheme="majorBidi"/>
          <w:sz w:val="24"/>
          <w:szCs w:val="24"/>
          <w:lang w:val="es-ES_tradnl"/>
        </w:rPr>
        <w:t xml:space="preserve"> carácter</w:t>
      </w:r>
      <w:r w:rsidR="00B472CD">
        <w:rPr>
          <w:rFonts w:asciiTheme="majorBidi" w:hAnsiTheme="majorBidi" w:cstheme="majorBidi"/>
          <w:sz w:val="24"/>
          <w:szCs w:val="24"/>
          <w:lang w:val="es-ES_tradnl"/>
        </w:rPr>
        <w:t xml:space="preserve"> </w:t>
      </w:r>
      <w:r w:rsidRPr="00FA3E29">
        <w:rPr>
          <w:rFonts w:asciiTheme="majorBidi" w:hAnsiTheme="majorBidi" w:cstheme="majorBidi"/>
          <w:sz w:val="24"/>
          <w:szCs w:val="24"/>
          <w:lang w:val="es-ES_tradnl"/>
        </w:rPr>
        <w:t>hermético, ligado a la experiencia del amor oscuro y la terrible presencia,</w:t>
      </w:r>
      <w:r>
        <w:rPr>
          <w:rFonts w:asciiTheme="majorBidi" w:hAnsiTheme="majorBidi" w:cstheme="majorBidi"/>
          <w:sz w:val="24"/>
          <w:szCs w:val="24"/>
          <w:lang w:val="es-ES_tradnl"/>
        </w:rPr>
        <w:t xml:space="preserve"> </w:t>
      </w:r>
      <w:r w:rsidRPr="00FA3E29">
        <w:rPr>
          <w:rFonts w:asciiTheme="majorBidi" w:hAnsiTheme="majorBidi" w:cstheme="majorBidi"/>
          <w:sz w:val="24"/>
          <w:szCs w:val="24"/>
          <w:lang w:val="es-ES_tradnl"/>
        </w:rPr>
        <w:t>un</w:t>
      </w:r>
    </w:p>
    <w:p w:rsidR="00895CC6" w:rsidRDefault="00895CC6" w:rsidP="00B472CD">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A426F3" w:rsidRDefault="00FD31D7" w:rsidP="00B472CD">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FA3E29">
        <w:rPr>
          <w:rFonts w:asciiTheme="majorBidi" w:hAnsiTheme="majorBidi" w:cstheme="majorBidi"/>
          <w:sz w:val="24"/>
          <w:szCs w:val="24"/>
          <w:lang w:val="es-ES_tradnl"/>
        </w:rPr>
        <w:t xml:space="preserve"> </w:t>
      </w:r>
      <w:proofErr w:type="gramStart"/>
      <w:r w:rsidRPr="00FA3E29">
        <w:rPr>
          <w:rFonts w:asciiTheme="majorBidi" w:hAnsiTheme="majorBidi" w:cstheme="majorBidi"/>
          <w:sz w:val="24"/>
          <w:szCs w:val="24"/>
          <w:lang w:val="es-ES_tradnl"/>
        </w:rPr>
        <w:t>aspecto</w:t>
      </w:r>
      <w:proofErr w:type="gramEnd"/>
      <w:r w:rsidRPr="00FA3E29">
        <w:rPr>
          <w:rFonts w:asciiTheme="majorBidi" w:hAnsiTheme="majorBidi" w:cstheme="majorBidi"/>
          <w:sz w:val="24"/>
          <w:szCs w:val="24"/>
          <w:lang w:val="es-ES_tradnl"/>
        </w:rPr>
        <w:t xml:space="preserve"> tratado solo tangencialmente. Más aun, las características </w:t>
      </w:r>
      <w:r w:rsidRPr="00FA3E29">
        <w:rPr>
          <w:rFonts w:asciiTheme="majorBidi" w:hAnsiTheme="majorBidi" w:cstheme="majorBidi"/>
          <w:i/>
          <w:iCs/>
          <w:sz w:val="24"/>
          <w:szCs w:val="24"/>
          <w:lang w:val="es-ES_tradnl"/>
        </w:rPr>
        <w:t xml:space="preserve">árabes </w:t>
      </w:r>
      <w:r w:rsidRPr="00FA3E29">
        <w:rPr>
          <w:rFonts w:asciiTheme="majorBidi" w:hAnsiTheme="majorBidi" w:cstheme="majorBidi"/>
          <w:sz w:val="24"/>
          <w:szCs w:val="24"/>
          <w:lang w:val="es-ES_tradnl"/>
        </w:rPr>
        <w:t>y</w:t>
      </w:r>
      <w:r>
        <w:rPr>
          <w:rFonts w:asciiTheme="majorBidi" w:hAnsiTheme="majorBidi" w:cstheme="majorBidi"/>
          <w:sz w:val="24"/>
          <w:szCs w:val="24"/>
          <w:lang w:val="es-ES_tradnl"/>
        </w:rPr>
        <w:t xml:space="preserve"> </w:t>
      </w:r>
      <w:r w:rsidRPr="00FA3E29">
        <w:rPr>
          <w:rFonts w:asciiTheme="majorBidi" w:hAnsiTheme="majorBidi" w:cstheme="majorBidi"/>
          <w:i/>
          <w:iCs/>
          <w:sz w:val="24"/>
          <w:szCs w:val="24"/>
          <w:lang w:val="es-ES_tradnl"/>
        </w:rPr>
        <w:t>orientales</w:t>
      </w:r>
      <w:r w:rsidRPr="00FA3E29">
        <w:rPr>
          <w:rFonts w:asciiTheme="majorBidi" w:hAnsiTheme="majorBidi" w:cstheme="majorBidi"/>
          <w:sz w:val="24"/>
          <w:szCs w:val="24"/>
          <w:lang w:val="es-ES_tradnl"/>
        </w:rPr>
        <w:t>,</w:t>
      </w:r>
    </w:p>
    <w:p w:rsidR="00F842D2" w:rsidRDefault="00F842D2" w:rsidP="00B472CD">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A426F3" w:rsidRDefault="00FD31D7" w:rsidP="00B472CD">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FA3E29">
        <w:rPr>
          <w:rFonts w:asciiTheme="majorBidi" w:hAnsiTheme="majorBidi" w:cstheme="majorBidi"/>
          <w:sz w:val="24"/>
          <w:szCs w:val="24"/>
          <w:lang w:val="es-ES_tradnl"/>
        </w:rPr>
        <w:t xml:space="preserve"> </w:t>
      </w:r>
      <w:proofErr w:type="gramStart"/>
      <w:r w:rsidRPr="00FA3E29">
        <w:rPr>
          <w:rFonts w:asciiTheme="majorBidi" w:hAnsiTheme="majorBidi" w:cstheme="majorBidi"/>
          <w:sz w:val="24"/>
          <w:szCs w:val="24"/>
          <w:lang w:val="es-ES_tradnl"/>
        </w:rPr>
        <w:t>como</w:t>
      </w:r>
      <w:proofErr w:type="gramEnd"/>
      <w:r w:rsidRPr="00FA3E29">
        <w:rPr>
          <w:rFonts w:asciiTheme="majorBidi" w:hAnsiTheme="majorBidi" w:cstheme="majorBidi"/>
          <w:sz w:val="24"/>
          <w:szCs w:val="24"/>
          <w:lang w:val="es-ES_tradnl"/>
        </w:rPr>
        <w:t xml:space="preserve"> un rasgo del palmario hermetismo del poemario, han sido desestimadas</w:t>
      </w:r>
      <w:r>
        <w:rPr>
          <w:rFonts w:asciiTheme="majorBidi" w:hAnsiTheme="majorBidi" w:cstheme="majorBidi"/>
          <w:sz w:val="24"/>
          <w:szCs w:val="24"/>
          <w:lang w:val="es-ES_tradnl"/>
        </w:rPr>
        <w:t xml:space="preserve"> </w:t>
      </w:r>
      <w:r w:rsidRPr="00FA3E29">
        <w:rPr>
          <w:rFonts w:asciiTheme="majorBidi" w:hAnsiTheme="majorBidi" w:cstheme="majorBidi"/>
          <w:sz w:val="24"/>
          <w:szCs w:val="24"/>
          <w:lang w:val="es-ES_tradnl"/>
        </w:rPr>
        <w:t>por la</w:t>
      </w:r>
    </w:p>
    <w:p w:rsidR="00A426F3" w:rsidRDefault="00A426F3" w:rsidP="00B472CD">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FD31D7" w:rsidRDefault="00FD31D7" w:rsidP="00B472CD">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FA3E29">
        <w:rPr>
          <w:rFonts w:asciiTheme="majorBidi" w:hAnsiTheme="majorBidi" w:cstheme="majorBidi"/>
          <w:sz w:val="24"/>
          <w:szCs w:val="24"/>
          <w:lang w:val="es-ES_tradnl"/>
        </w:rPr>
        <w:t xml:space="preserve"> </w:t>
      </w:r>
      <w:proofErr w:type="gramStart"/>
      <w:r w:rsidRPr="00FA3E29">
        <w:rPr>
          <w:rFonts w:asciiTheme="majorBidi" w:hAnsiTheme="majorBidi" w:cstheme="majorBidi"/>
          <w:sz w:val="24"/>
          <w:szCs w:val="24"/>
          <w:lang w:val="es-ES_tradnl"/>
        </w:rPr>
        <w:t>crítica</w:t>
      </w:r>
      <w:proofErr w:type="gramEnd"/>
      <w:r w:rsidRPr="00FA3E29">
        <w:rPr>
          <w:rFonts w:asciiTheme="majorBidi" w:hAnsiTheme="majorBidi" w:cstheme="majorBidi"/>
          <w:sz w:val="24"/>
          <w:szCs w:val="24"/>
          <w:lang w:val="es-ES_tradnl"/>
        </w:rPr>
        <w:t>, como acertadamente señala Víctor de la Concha:</w:t>
      </w:r>
    </w:p>
    <w:p w:rsidR="00FD31D7" w:rsidRDefault="00FD31D7" w:rsidP="00FD31D7">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3A38E4" w:rsidRDefault="00FD31D7" w:rsidP="001F5345">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FA3E29">
        <w:rPr>
          <w:rFonts w:asciiTheme="majorBidi" w:hAnsiTheme="majorBidi" w:cstheme="majorBidi"/>
          <w:sz w:val="24"/>
          <w:szCs w:val="24"/>
          <w:lang w:val="es-ES_tradnl"/>
        </w:rPr>
        <w:t xml:space="preserve"> </w:t>
      </w:r>
      <w:r w:rsidR="001F5345">
        <w:rPr>
          <w:rFonts w:asciiTheme="majorBidi" w:hAnsiTheme="majorBidi" w:cstheme="majorBidi"/>
          <w:sz w:val="24"/>
          <w:szCs w:val="24"/>
          <w:lang w:val="es-ES_tradnl"/>
        </w:rPr>
        <w:t xml:space="preserve">                       </w:t>
      </w:r>
      <w:r w:rsidRPr="00FA3E29">
        <w:rPr>
          <w:rFonts w:asciiTheme="majorBidi" w:hAnsiTheme="majorBidi" w:cstheme="majorBidi"/>
          <w:sz w:val="24"/>
          <w:szCs w:val="24"/>
          <w:lang w:val="es-ES_tradnl"/>
        </w:rPr>
        <w:t>“La cuestión del</w:t>
      </w:r>
      <w:r>
        <w:rPr>
          <w:rFonts w:asciiTheme="majorBidi" w:hAnsiTheme="majorBidi" w:cstheme="majorBidi"/>
          <w:sz w:val="24"/>
          <w:szCs w:val="24"/>
          <w:lang w:val="es-ES_tradnl"/>
        </w:rPr>
        <w:t xml:space="preserve"> </w:t>
      </w:r>
      <w:r w:rsidRPr="00FA3E29">
        <w:rPr>
          <w:rFonts w:asciiTheme="majorBidi" w:hAnsiTheme="majorBidi" w:cstheme="majorBidi"/>
          <w:sz w:val="24"/>
          <w:szCs w:val="24"/>
          <w:lang w:val="es-ES_tradnl"/>
        </w:rPr>
        <w:t>orientalismo, en sentido neto, q</w:t>
      </w:r>
      <w:r>
        <w:rPr>
          <w:rFonts w:asciiTheme="majorBidi" w:hAnsiTheme="majorBidi" w:cstheme="majorBidi"/>
          <w:sz w:val="24"/>
          <w:szCs w:val="24"/>
          <w:lang w:val="es-ES_tradnl"/>
        </w:rPr>
        <w:t>ue preocupó a la crítica</w:t>
      </w:r>
    </w:p>
    <w:p w:rsidR="003A38E4" w:rsidRDefault="003A38E4" w:rsidP="001F5345">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C74981" w:rsidRDefault="00FD31D7" w:rsidP="003A38E4">
      <w:pPr>
        <w:tabs>
          <w:tab w:val="left" w:pos="1418"/>
        </w:tabs>
        <w:autoSpaceDE w:val="0"/>
        <w:autoSpaceDN w:val="0"/>
        <w:adjustRightInd w:val="0"/>
        <w:spacing w:after="0" w:line="240" w:lineRule="auto"/>
        <w:rPr>
          <w:rFonts w:asciiTheme="majorBidi" w:hAnsiTheme="majorBidi" w:cstheme="majorBidi"/>
          <w:sz w:val="24"/>
          <w:szCs w:val="24"/>
          <w:lang w:val="es-ES_tradnl"/>
        </w:rPr>
      </w:pPr>
      <w:r>
        <w:rPr>
          <w:rFonts w:asciiTheme="majorBidi" w:hAnsiTheme="majorBidi" w:cstheme="majorBidi"/>
          <w:sz w:val="24"/>
          <w:szCs w:val="24"/>
          <w:lang w:val="es-ES_tradnl"/>
        </w:rPr>
        <w:t xml:space="preserve"> </w:t>
      </w:r>
      <w:proofErr w:type="gramStart"/>
      <w:r>
        <w:rPr>
          <w:rFonts w:asciiTheme="majorBidi" w:hAnsiTheme="majorBidi" w:cstheme="majorBidi"/>
          <w:sz w:val="24"/>
          <w:szCs w:val="24"/>
          <w:lang w:val="es-ES_tradnl"/>
        </w:rPr>
        <w:t>quizás</w:t>
      </w:r>
      <w:proofErr w:type="gramEnd"/>
      <w:r>
        <w:rPr>
          <w:rFonts w:asciiTheme="majorBidi" w:hAnsiTheme="majorBidi" w:cstheme="majorBidi"/>
          <w:sz w:val="24"/>
          <w:szCs w:val="24"/>
          <w:lang w:val="es-ES_tradnl"/>
        </w:rPr>
        <w:t xml:space="preserve"> </w:t>
      </w:r>
      <w:r w:rsidRPr="00FA3E29">
        <w:rPr>
          <w:rFonts w:asciiTheme="majorBidi" w:hAnsiTheme="majorBidi" w:cstheme="majorBidi"/>
          <w:sz w:val="24"/>
          <w:szCs w:val="24"/>
          <w:lang w:val="es-ES_tradnl"/>
        </w:rPr>
        <w:t>innecesariamente, parece</w:t>
      </w:r>
      <w:r>
        <w:rPr>
          <w:rFonts w:asciiTheme="majorBidi" w:hAnsiTheme="majorBidi" w:cstheme="majorBidi"/>
          <w:sz w:val="24"/>
          <w:szCs w:val="24"/>
          <w:lang w:val="es-ES_tradnl"/>
        </w:rPr>
        <w:t xml:space="preserve"> </w:t>
      </w:r>
      <w:r w:rsidRPr="00FA3E29">
        <w:rPr>
          <w:rFonts w:asciiTheme="majorBidi" w:hAnsiTheme="majorBidi" w:cstheme="majorBidi"/>
          <w:sz w:val="24"/>
          <w:szCs w:val="24"/>
          <w:lang w:val="es-ES_tradnl"/>
        </w:rPr>
        <w:t>hoy res</w:t>
      </w:r>
      <w:r>
        <w:rPr>
          <w:rFonts w:asciiTheme="majorBidi" w:hAnsiTheme="majorBidi" w:cstheme="majorBidi"/>
          <w:sz w:val="24"/>
          <w:szCs w:val="24"/>
          <w:lang w:val="es-ES_tradnl"/>
        </w:rPr>
        <w:t>uelta en sentido negativo</w:t>
      </w:r>
      <w:r w:rsidR="003A38E4">
        <w:rPr>
          <w:rFonts w:asciiTheme="majorBidi" w:hAnsiTheme="majorBidi" w:cstheme="majorBidi"/>
          <w:sz w:val="24"/>
          <w:szCs w:val="24"/>
          <w:lang w:val="es-ES_tradnl"/>
        </w:rPr>
        <w:t>”</w:t>
      </w:r>
      <w:r w:rsidR="003A38E4">
        <w:rPr>
          <w:rStyle w:val="Appelnotedebasdep"/>
          <w:rFonts w:asciiTheme="majorBidi" w:hAnsiTheme="majorBidi" w:cstheme="majorBidi"/>
          <w:sz w:val="24"/>
          <w:szCs w:val="24"/>
          <w:lang w:val="es-ES_tradnl"/>
        </w:rPr>
        <w:footnoteReference w:id="85"/>
      </w:r>
      <w:r w:rsidR="00C74981">
        <w:rPr>
          <w:rFonts w:asciiTheme="majorBidi" w:hAnsiTheme="majorBidi" w:cstheme="majorBidi"/>
          <w:sz w:val="24"/>
          <w:szCs w:val="24"/>
          <w:lang w:val="es-ES_tradnl"/>
        </w:rPr>
        <w:t>.</w:t>
      </w:r>
    </w:p>
    <w:p w:rsidR="00C74981" w:rsidRDefault="00C74981" w:rsidP="003A38E4">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B50A5F" w:rsidRDefault="00FD31D7" w:rsidP="003A38E4">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FA3E29">
        <w:rPr>
          <w:rFonts w:asciiTheme="majorBidi" w:hAnsiTheme="majorBidi" w:cstheme="majorBidi"/>
          <w:sz w:val="24"/>
          <w:szCs w:val="24"/>
          <w:lang w:val="es-ES_tradnl"/>
        </w:rPr>
        <w:t>Así, que Lorca hubiera asistido a la lectura</w:t>
      </w:r>
      <w:r>
        <w:rPr>
          <w:rFonts w:asciiTheme="majorBidi" w:hAnsiTheme="majorBidi" w:cstheme="majorBidi"/>
          <w:sz w:val="24"/>
          <w:szCs w:val="24"/>
          <w:lang w:val="es-ES_tradnl"/>
        </w:rPr>
        <w:t xml:space="preserve"> </w:t>
      </w:r>
      <w:r w:rsidRPr="00FA3E29">
        <w:rPr>
          <w:rFonts w:asciiTheme="majorBidi" w:hAnsiTheme="majorBidi" w:cstheme="majorBidi"/>
          <w:sz w:val="24"/>
          <w:szCs w:val="24"/>
          <w:lang w:val="es-ES_tradnl"/>
        </w:rPr>
        <w:t xml:space="preserve">de los </w:t>
      </w:r>
      <w:r w:rsidRPr="00FA3E29">
        <w:rPr>
          <w:rFonts w:asciiTheme="majorBidi" w:hAnsiTheme="majorBidi" w:cstheme="majorBidi"/>
          <w:i/>
          <w:iCs/>
          <w:sz w:val="24"/>
          <w:szCs w:val="24"/>
          <w:lang w:val="es-ES_tradnl"/>
        </w:rPr>
        <w:t xml:space="preserve">Poemas arábigo-andaluces </w:t>
      </w:r>
      <w:r w:rsidRPr="00FA3E29">
        <w:rPr>
          <w:rFonts w:asciiTheme="majorBidi" w:hAnsiTheme="majorBidi" w:cstheme="majorBidi"/>
          <w:sz w:val="24"/>
          <w:szCs w:val="24"/>
          <w:lang w:val="es-ES_tradnl"/>
        </w:rPr>
        <w:t>de Emilio</w:t>
      </w:r>
    </w:p>
    <w:p w:rsidR="00B50A5F" w:rsidRDefault="00B50A5F" w:rsidP="003A38E4">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B50A5F" w:rsidRDefault="00FD31D7" w:rsidP="003A38E4">
      <w:pPr>
        <w:tabs>
          <w:tab w:val="left" w:pos="1418"/>
        </w:tabs>
        <w:autoSpaceDE w:val="0"/>
        <w:autoSpaceDN w:val="0"/>
        <w:adjustRightInd w:val="0"/>
        <w:spacing w:after="0" w:line="240" w:lineRule="auto"/>
        <w:rPr>
          <w:rFonts w:asciiTheme="majorBidi" w:hAnsiTheme="majorBidi" w:cstheme="majorBidi"/>
          <w:i/>
          <w:iCs/>
          <w:sz w:val="24"/>
          <w:szCs w:val="24"/>
          <w:lang w:val="es-ES_tradnl"/>
        </w:rPr>
      </w:pPr>
      <w:r w:rsidRPr="00FA3E29">
        <w:rPr>
          <w:rFonts w:asciiTheme="majorBidi" w:hAnsiTheme="majorBidi" w:cstheme="majorBidi"/>
          <w:sz w:val="24"/>
          <w:szCs w:val="24"/>
          <w:lang w:val="es-ES_tradnl"/>
        </w:rPr>
        <w:t xml:space="preserve"> García Gómez, además de la utilización</w:t>
      </w:r>
      <w:r>
        <w:rPr>
          <w:rFonts w:asciiTheme="majorBidi" w:hAnsiTheme="majorBidi" w:cstheme="majorBidi"/>
          <w:sz w:val="24"/>
          <w:szCs w:val="24"/>
          <w:lang w:val="es-ES_tradnl"/>
        </w:rPr>
        <w:t xml:space="preserve"> </w:t>
      </w:r>
      <w:r w:rsidRPr="00FA3E29">
        <w:rPr>
          <w:rFonts w:asciiTheme="majorBidi" w:hAnsiTheme="majorBidi" w:cstheme="majorBidi"/>
          <w:sz w:val="24"/>
          <w:szCs w:val="24"/>
          <w:lang w:val="es-ES_tradnl"/>
        </w:rPr>
        <w:t xml:space="preserve">nominal de géneros poéticos como </w:t>
      </w:r>
      <w:r w:rsidRPr="00FA3E29">
        <w:rPr>
          <w:rFonts w:asciiTheme="majorBidi" w:hAnsiTheme="majorBidi" w:cstheme="majorBidi"/>
          <w:i/>
          <w:iCs/>
          <w:sz w:val="24"/>
          <w:szCs w:val="24"/>
          <w:lang w:val="es-ES_tradnl"/>
        </w:rPr>
        <w:t>Diván, Casida</w:t>
      </w:r>
    </w:p>
    <w:p w:rsidR="00B50A5F" w:rsidRDefault="00B50A5F" w:rsidP="003A38E4">
      <w:pPr>
        <w:tabs>
          <w:tab w:val="left" w:pos="1418"/>
        </w:tabs>
        <w:autoSpaceDE w:val="0"/>
        <w:autoSpaceDN w:val="0"/>
        <w:adjustRightInd w:val="0"/>
        <w:spacing w:after="0" w:line="240" w:lineRule="auto"/>
        <w:rPr>
          <w:rFonts w:asciiTheme="majorBidi" w:hAnsiTheme="majorBidi" w:cstheme="majorBidi"/>
          <w:i/>
          <w:iCs/>
          <w:sz w:val="24"/>
          <w:szCs w:val="24"/>
          <w:lang w:val="es-ES_tradnl"/>
        </w:rPr>
      </w:pPr>
    </w:p>
    <w:p w:rsidR="00B50A5F" w:rsidRDefault="00FD31D7" w:rsidP="003A38E4">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FA3E29">
        <w:rPr>
          <w:rFonts w:asciiTheme="majorBidi" w:hAnsiTheme="majorBidi" w:cstheme="majorBidi"/>
          <w:i/>
          <w:iCs/>
          <w:sz w:val="24"/>
          <w:szCs w:val="24"/>
          <w:lang w:val="es-ES_tradnl"/>
        </w:rPr>
        <w:t xml:space="preserve"> </w:t>
      </w:r>
      <w:proofErr w:type="gramStart"/>
      <w:r w:rsidRPr="00FA3E29">
        <w:rPr>
          <w:rFonts w:asciiTheme="majorBidi" w:hAnsiTheme="majorBidi" w:cstheme="majorBidi"/>
          <w:i/>
          <w:iCs/>
          <w:sz w:val="24"/>
          <w:szCs w:val="24"/>
          <w:lang w:val="es-ES_tradnl"/>
        </w:rPr>
        <w:t>y</w:t>
      </w:r>
      <w:proofErr w:type="gramEnd"/>
      <w:r w:rsidRPr="00FA3E29">
        <w:rPr>
          <w:rFonts w:asciiTheme="majorBidi" w:hAnsiTheme="majorBidi" w:cstheme="majorBidi"/>
          <w:i/>
          <w:iCs/>
          <w:sz w:val="24"/>
          <w:szCs w:val="24"/>
          <w:lang w:val="es-ES_tradnl"/>
        </w:rPr>
        <w:t xml:space="preserve"> Gacela</w:t>
      </w:r>
      <w:r>
        <w:rPr>
          <w:rFonts w:asciiTheme="majorBidi" w:hAnsiTheme="majorBidi" w:cstheme="majorBidi"/>
          <w:sz w:val="24"/>
          <w:szCs w:val="24"/>
          <w:lang w:val="es-ES_tradnl"/>
        </w:rPr>
        <w:t xml:space="preserve">, pareciera no tener </w:t>
      </w:r>
      <w:r w:rsidRPr="00FA3E29">
        <w:rPr>
          <w:rFonts w:asciiTheme="majorBidi" w:hAnsiTheme="majorBidi" w:cstheme="majorBidi"/>
          <w:sz w:val="24"/>
          <w:szCs w:val="24"/>
          <w:lang w:val="es-ES_tradnl"/>
        </w:rPr>
        <w:t>mayor</w:t>
      </w:r>
      <w:r>
        <w:rPr>
          <w:rFonts w:asciiTheme="majorBidi" w:hAnsiTheme="majorBidi" w:cstheme="majorBidi"/>
          <w:sz w:val="24"/>
          <w:szCs w:val="24"/>
          <w:lang w:val="es-ES_tradnl"/>
        </w:rPr>
        <w:t xml:space="preserve"> </w:t>
      </w:r>
      <w:r w:rsidRPr="00FA3E29">
        <w:rPr>
          <w:rFonts w:asciiTheme="majorBidi" w:hAnsiTheme="majorBidi" w:cstheme="majorBidi"/>
          <w:sz w:val="24"/>
          <w:szCs w:val="24"/>
          <w:lang w:val="es-ES_tradnl"/>
        </w:rPr>
        <w:t>importancia. Ahora bien, intentando definir</w:t>
      </w:r>
    </w:p>
    <w:p w:rsidR="00B50A5F" w:rsidRDefault="00B50A5F" w:rsidP="003A38E4">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B50A5F" w:rsidRDefault="00FD31D7" w:rsidP="00B50A5F">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FA3E29">
        <w:rPr>
          <w:rFonts w:asciiTheme="majorBidi" w:hAnsiTheme="majorBidi" w:cstheme="majorBidi"/>
          <w:sz w:val="24"/>
          <w:szCs w:val="24"/>
          <w:lang w:val="es-ES_tradnl"/>
        </w:rPr>
        <w:t xml:space="preserve"> </w:t>
      </w:r>
      <w:proofErr w:type="gramStart"/>
      <w:r w:rsidRPr="00FA3E29">
        <w:rPr>
          <w:rFonts w:asciiTheme="majorBidi" w:hAnsiTheme="majorBidi" w:cstheme="majorBidi"/>
          <w:sz w:val="24"/>
          <w:szCs w:val="24"/>
          <w:lang w:val="es-ES_tradnl"/>
        </w:rPr>
        <w:t>lacónicamente</w:t>
      </w:r>
      <w:proofErr w:type="gramEnd"/>
      <w:r w:rsidRPr="00FA3E29">
        <w:rPr>
          <w:rFonts w:asciiTheme="majorBidi" w:hAnsiTheme="majorBidi" w:cstheme="majorBidi"/>
          <w:sz w:val="24"/>
          <w:szCs w:val="24"/>
          <w:lang w:val="es-ES_tradnl"/>
        </w:rPr>
        <w:t xml:space="preserve"> dichos géneros, se entiende</w:t>
      </w:r>
      <w:r w:rsidR="00B50A5F">
        <w:rPr>
          <w:rFonts w:asciiTheme="majorBidi" w:hAnsiTheme="majorBidi" w:cstheme="majorBidi"/>
          <w:sz w:val="24"/>
          <w:szCs w:val="24"/>
          <w:lang w:val="es-ES_tradnl"/>
        </w:rPr>
        <w:t xml:space="preserve"> </w:t>
      </w:r>
      <w:r w:rsidRPr="00FA3E29">
        <w:rPr>
          <w:rFonts w:asciiTheme="majorBidi" w:hAnsiTheme="majorBidi" w:cstheme="majorBidi"/>
          <w:sz w:val="24"/>
          <w:szCs w:val="24"/>
          <w:lang w:val="es-ES_tradnl"/>
        </w:rPr>
        <w:t xml:space="preserve">por </w:t>
      </w:r>
      <w:proofErr w:type="spellStart"/>
      <w:r w:rsidRPr="00A26E8C">
        <w:rPr>
          <w:rFonts w:asciiTheme="majorBidi" w:hAnsiTheme="majorBidi" w:cstheme="majorBidi"/>
          <w:sz w:val="24"/>
          <w:szCs w:val="24"/>
          <w:lang w:val="es-ES_tradnl"/>
        </w:rPr>
        <w:t>Diwan</w:t>
      </w:r>
      <w:proofErr w:type="spellEnd"/>
      <w:r w:rsidRPr="00FA3E29">
        <w:rPr>
          <w:rFonts w:asciiTheme="majorBidi" w:hAnsiTheme="majorBidi" w:cstheme="majorBidi"/>
          <w:i/>
          <w:iCs/>
          <w:sz w:val="24"/>
          <w:szCs w:val="24"/>
          <w:lang w:val="es-ES_tradnl"/>
        </w:rPr>
        <w:t xml:space="preserve"> </w:t>
      </w:r>
      <w:r w:rsidRPr="00FA3E29">
        <w:rPr>
          <w:rFonts w:asciiTheme="majorBidi" w:hAnsiTheme="majorBidi" w:cstheme="majorBidi"/>
          <w:sz w:val="24"/>
          <w:szCs w:val="24"/>
          <w:lang w:val="es-ES_tradnl"/>
        </w:rPr>
        <w:t>que</w:t>
      </w:r>
      <w:r w:rsidRPr="00FA3E29">
        <w:rPr>
          <w:rFonts w:asciiTheme="majorBidi" w:hAnsiTheme="majorBidi" w:cstheme="majorBidi"/>
          <w:i/>
          <w:iCs/>
          <w:sz w:val="24"/>
          <w:szCs w:val="24"/>
          <w:lang w:val="es-ES_tradnl"/>
        </w:rPr>
        <w:t xml:space="preserve">: </w:t>
      </w:r>
      <w:r w:rsidRPr="00FA3E29">
        <w:rPr>
          <w:rFonts w:asciiTheme="majorBidi" w:hAnsiTheme="majorBidi" w:cstheme="majorBidi"/>
          <w:sz w:val="24"/>
          <w:szCs w:val="24"/>
          <w:lang w:val="es-ES_tradnl"/>
        </w:rPr>
        <w:t>“es una palabra persa que</w:t>
      </w:r>
    </w:p>
    <w:p w:rsidR="00B50A5F" w:rsidRDefault="00B50A5F" w:rsidP="00B50A5F">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B50A5F" w:rsidRDefault="00FD31D7" w:rsidP="00B50A5F">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FA3E29">
        <w:rPr>
          <w:rFonts w:asciiTheme="majorBidi" w:hAnsiTheme="majorBidi" w:cstheme="majorBidi"/>
          <w:sz w:val="24"/>
          <w:szCs w:val="24"/>
          <w:lang w:val="es-ES_tradnl"/>
        </w:rPr>
        <w:t xml:space="preserve"> </w:t>
      </w:r>
      <w:proofErr w:type="gramStart"/>
      <w:r w:rsidRPr="00FA3E29">
        <w:rPr>
          <w:rFonts w:asciiTheme="majorBidi" w:hAnsiTheme="majorBidi" w:cstheme="majorBidi"/>
          <w:sz w:val="24"/>
          <w:szCs w:val="24"/>
          <w:lang w:val="es-ES_tradnl"/>
        </w:rPr>
        <w:t>primero</w:t>
      </w:r>
      <w:proofErr w:type="gramEnd"/>
      <w:r w:rsidRPr="00FA3E29">
        <w:rPr>
          <w:rFonts w:asciiTheme="majorBidi" w:hAnsiTheme="majorBidi" w:cstheme="majorBidi"/>
          <w:sz w:val="24"/>
          <w:szCs w:val="24"/>
          <w:lang w:val="es-ES_tradnl"/>
        </w:rPr>
        <w:t xml:space="preserve"> designó la habitación donde los</w:t>
      </w:r>
      <w:r>
        <w:rPr>
          <w:rFonts w:asciiTheme="majorBidi" w:hAnsiTheme="majorBidi" w:cstheme="majorBidi"/>
          <w:sz w:val="24"/>
          <w:szCs w:val="24"/>
          <w:lang w:val="es-ES_tradnl"/>
        </w:rPr>
        <w:t xml:space="preserve"> </w:t>
      </w:r>
      <w:r w:rsidRPr="00FA3E29">
        <w:rPr>
          <w:rFonts w:asciiTheme="majorBidi" w:hAnsiTheme="majorBidi" w:cstheme="majorBidi"/>
          <w:sz w:val="24"/>
          <w:szCs w:val="24"/>
          <w:lang w:val="es-ES_tradnl"/>
        </w:rPr>
        <w:t>escribas hacían el inventario; más tarde denominó</w:t>
      </w:r>
    </w:p>
    <w:p w:rsidR="00B50A5F" w:rsidRDefault="00B50A5F" w:rsidP="00B50A5F">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B50A5F" w:rsidRDefault="00FD31D7" w:rsidP="00B50A5F">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FA3E29">
        <w:rPr>
          <w:rFonts w:asciiTheme="majorBidi" w:hAnsiTheme="majorBidi" w:cstheme="majorBidi"/>
          <w:sz w:val="24"/>
          <w:szCs w:val="24"/>
          <w:lang w:val="es-ES_tradnl"/>
        </w:rPr>
        <w:t xml:space="preserve"> </w:t>
      </w:r>
      <w:proofErr w:type="gramStart"/>
      <w:r w:rsidRPr="00FA3E29">
        <w:rPr>
          <w:rFonts w:asciiTheme="majorBidi" w:hAnsiTheme="majorBidi" w:cstheme="majorBidi"/>
          <w:sz w:val="24"/>
          <w:szCs w:val="24"/>
          <w:lang w:val="es-ES_tradnl"/>
        </w:rPr>
        <w:t>el</w:t>
      </w:r>
      <w:proofErr w:type="gramEnd"/>
      <w:r w:rsidRPr="00FA3E29">
        <w:rPr>
          <w:rFonts w:asciiTheme="majorBidi" w:hAnsiTheme="majorBidi" w:cstheme="majorBidi"/>
          <w:sz w:val="24"/>
          <w:szCs w:val="24"/>
          <w:lang w:val="es-ES_tradnl"/>
        </w:rPr>
        <w:t xml:space="preserve"> libro donde se escribía. En árabe</w:t>
      </w:r>
      <w:r>
        <w:rPr>
          <w:rFonts w:asciiTheme="majorBidi" w:hAnsiTheme="majorBidi" w:cstheme="majorBidi"/>
          <w:sz w:val="24"/>
          <w:szCs w:val="24"/>
          <w:lang w:val="es-ES_tradnl"/>
        </w:rPr>
        <w:t xml:space="preserve"> </w:t>
      </w:r>
      <w:r w:rsidRPr="00FA3E29">
        <w:rPr>
          <w:rFonts w:asciiTheme="majorBidi" w:hAnsiTheme="majorBidi" w:cstheme="majorBidi"/>
          <w:sz w:val="24"/>
          <w:szCs w:val="24"/>
          <w:lang w:val="es-ES_tradnl"/>
        </w:rPr>
        <w:t>llegó a significar un cancionero, es decir, un conjunto</w:t>
      </w:r>
    </w:p>
    <w:p w:rsidR="00B50A5F" w:rsidRDefault="00B50A5F" w:rsidP="00B50A5F">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AD407E" w:rsidRDefault="00FD31D7" w:rsidP="00B50A5F">
      <w:pPr>
        <w:tabs>
          <w:tab w:val="left" w:pos="1418"/>
        </w:tabs>
        <w:autoSpaceDE w:val="0"/>
        <w:autoSpaceDN w:val="0"/>
        <w:adjustRightInd w:val="0"/>
        <w:spacing w:after="0" w:line="240" w:lineRule="auto"/>
        <w:rPr>
          <w:rFonts w:asciiTheme="majorBidi" w:hAnsiTheme="majorBidi" w:cstheme="majorBidi"/>
          <w:sz w:val="24"/>
          <w:szCs w:val="24"/>
          <w:lang w:val="es-ES_tradnl"/>
        </w:rPr>
      </w:pPr>
      <w:r w:rsidRPr="00FA3E29">
        <w:rPr>
          <w:rFonts w:asciiTheme="majorBidi" w:hAnsiTheme="majorBidi" w:cstheme="majorBidi"/>
          <w:sz w:val="24"/>
          <w:szCs w:val="24"/>
          <w:lang w:val="es-ES_tradnl"/>
        </w:rPr>
        <w:t xml:space="preserve"> </w:t>
      </w:r>
      <w:proofErr w:type="gramStart"/>
      <w:r w:rsidRPr="00FA3E29">
        <w:rPr>
          <w:rFonts w:asciiTheme="majorBidi" w:hAnsiTheme="majorBidi" w:cstheme="majorBidi"/>
          <w:sz w:val="24"/>
          <w:szCs w:val="24"/>
          <w:lang w:val="es-ES_tradnl"/>
        </w:rPr>
        <w:t>determinado</w:t>
      </w:r>
      <w:proofErr w:type="gramEnd"/>
      <w:r w:rsidRPr="00FA3E29">
        <w:rPr>
          <w:rFonts w:asciiTheme="majorBidi" w:hAnsiTheme="majorBidi" w:cstheme="majorBidi"/>
          <w:sz w:val="24"/>
          <w:szCs w:val="24"/>
          <w:lang w:val="es-ES_tradnl"/>
        </w:rPr>
        <w:t xml:space="preserve"> de una clase de</w:t>
      </w:r>
      <w:r>
        <w:rPr>
          <w:rFonts w:asciiTheme="majorBidi" w:hAnsiTheme="majorBidi" w:cstheme="majorBidi"/>
          <w:sz w:val="24"/>
          <w:szCs w:val="24"/>
          <w:lang w:val="es-ES_tradnl"/>
        </w:rPr>
        <w:t xml:space="preserve"> </w:t>
      </w:r>
      <w:r w:rsidRPr="00FA3E29">
        <w:rPr>
          <w:rFonts w:asciiTheme="majorBidi" w:hAnsiTheme="majorBidi" w:cstheme="majorBidi"/>
          <w:sz w:val="24"/>
          <w:szCs w:val="24"/>
          <w:lang w:val="es-ES_tradnl"/>
        </w:rPr>
        <w:t xml:space="preserve">poesías. </w:t>
      </w:r>
      <w:proofErr w:type="spellStart"/>
      <w:r w:rsidRPr="00026428">
        <w:rPr>
          <w:rFonts w:asciiTheme="majorBidi" w:hAnsiTheme="majorBidi" w:cstheme="majorBidi"/>
          <w:sz w:val="24"/>
          <w:szCs w:val="24"/>
          <w:lang w:val="es-ES_tradnl"/>
        </w:rPr>
        <w:t>Tamarit</w:t>
      </w:r>
      <w:proofErr w:type="spellEnd"/>
      <w:r w:rsidRPr="00FA3E29">
        <w:rPr>
          <w:rFonts w:asciiTheme="majorBidi" w:hAnsiTheme="majorBidi" w:cstheme="majorBidi"/>
          <w:i/>
          <w:iCs/>
          <w:sz w:val="24"/>
          <w:szCs w:val="24"/>
          <w:lang w:val="es-ES_tradnl"/>
        </w:rPr>
        <w:t xml:space="preserve"> </w:t>
      </w:r>
      <w:r w:rsidRPr="00FA3E29">
        <w:rPr>
          <w:rFonts w:asciiTheme="majorBidi" w:hAnsiTheme="majorBidi" w:cstheme="majorBidi"/>
          <w:sz w:val="24"/>
          <w:szCs w:val="24"/>
          <w:lang w:val="es-ES_tradnl"/>
        </w:rPr>
        <w:t xml:space="preserve">era el nombre de una propiedad que la </w:t>
      </w:r>
    </w:p>
    <w:p w:rsidR="00AD407E" w:rsidRDefault="00AD407E" w:rsidP="00B50A5F">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AD407E" w:rsidRDefault="00FD31D7" w:rsidP="00B50A5F">
      <w:pPr>
        <w:tabs>
          <w:tab w:val="left" w:pos="1418"/>
        </w:tabs>
        <w:autoSpaceDE w:val="0"/>
        <w:autoSpaceDN w:val="0"/>
        <w:adjustRightInd w:val="0"/>
        <w:spacing w:after="0" w:line="240" w:lineRule="auto"/>
        <w:rPr>
          <w:rFonts w:asciiTheme="majorBidi" w:hAnsiTheme="majorBidi" w:cstheme="majorBidi"/>
          <w:sz w:val="24"/>
          <w:szCs w:val="24"/>
          <w:lang w:val="es-ES_tradnl"/>
        </w:rPr>
      </w:pPr>
      <w:proofErr w:type="gramStart"/>
      <w:r w:rsidRPr="00FA3E29">
        <w:rPr>
          <w:rFonts w:asciiTheme="majorBidi" w:hAnsiTheme="majorBidi" w:cstheme="majorBidi"/>
          <w:sz w:val="24"/>
          <w:szCs w:val="24"/>
          <w:lang w:val="es-ES_tradnl"/>
        </w:rPr>
        <w:t>familia</w:t>
      </w:r>
      <w:proofErr w:type="gramEnd"/>
      <w:r w:rsidRPr="00FA3E29">
        <w:rPr>
          <w:rFonts w:asciiTheme="majorBidi" w:hAnsiTheme="majorBidi" w:cstheme="majorBidi"/>
          <w:sz w:val="24"/>
          <w:szCs w:val="24"/>
          <w:lang w:val="es-ES_tradnl"/>
        </w:rPr>
        <w:t xml:space="preserve"> de los García Lorca</w:t>
      </w:r>
      <w:r>
        <w:rPr>
          <w:rFonts w:asciiTheme="majorBidi" w:hAnsiTheme="majorBidi" w:cstheme="majorBidi"/>
          <w:sz w:val="24"/>
          <w:szCs w:val="24"/>
          <w:lang w:val="es-ES_tradnl"/>
        </w:rPr>
        <w:t xml:space="preserve"> tenía en Granada (también </w:t>
      </w:r>
      <w:r w:rsidRPr="00FA3E29">
        <w:rPr>
          <w:rFonts w:asciiTheme="majorBidi" w:hAnsiTheme="majorBidi" w:cstheme="majorBidi"/>
          <w:sz w:val="24"/>
          <w:szCs w:val="24"/>
          <w:lang w:val="es-ES_tradnl"/>
        </w:rPr>
        <w:t>llamada de San Vicente)” (</w:t>
      </w:r>
      <w:proofErr w:type="spellStart"/>
      <w:r w:rsidRPr="00FA3E29">
        <w:rPr>
          <w:rFonts w:asciiTheme="majorBidi" w:hAnsiTheme="majorBidi" w:cstheme="majorBidi"/>
          <w:sz w:val="24"/>
          <w:szCs w:val="24"/>
          <w:lang w:val="es-ES_tradnl"/>
        </w:rPr>
        <w:t>Jofré</w:t>
      </w:r>
      <w:proofErr w:type="spellEnd"/>
      <w:r w:rsidRPr="00FA3E29">
        <w:rPr>
          <w:rFonts w:asciiTheme="majorBidi" w:hAnsiTheme="majorBidi" w:cstheme="majorBidi"/>
          <w:sz w:val="24"/>
          <w:szCs w:val="24"/>
          <w:lang w:val="es-ES_tradnl"/>
        </w:rPr>
        <w:t>).</w:t>
      </w:r>
    </w:p>
    <w:p w:rsidR="00450E90" w:rsidRDefault="00450E90" w:rsidP="00B50A5F">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450E90" w:rsidRPr="00191734" w:rsidRDefault="00C46377" w:rsidP="00B50A5F">
      <w:pPr>
        <w:tabs>
          <w:tab w:val="left" w:pos="1418"/>
        </w:tabs>
        <w:autoSpaceDE w:val="0"/>
        <w:autoSpaceDN w:val="0"/>
        <w:adjustRightInd w:val="0"/>
        <w:spacing w:after="0" w:line="240" w:lineRule="auto"/>
        <w:rPr>
          <w:rFonts w:asciiTheme="majorBidi" w:hAnsiTheme="majorBidi" w:cstheme="majorBidi"/>
          <w:b/>
          <w:bCs/>
          <w:sz w:val="24"/>
          <w:szCs w:val="24"/>
          <w:lang w:val="es-ES_tradnl"/>
        </w:rPr>
      </w:pPr>
      <w:r>
        <w:rPr>
          <w:rFonts w:asciiTheme="majorBidi" w:hAnsiTheme="majorBidi" w:cstheme="majorBidi"/>
          <w:b/>
          <w:bCs/>
          <w:sz w:val="24"/>
          <w:szCs w:val="24"/>
          <w:lang w:val="es-ES_tradnl"/>
        </w:rPr>
        <w:t>2.5</w:t>
      </w:r>
      <w:proofErr w:type="gramStart"/>
      <w:r>
        <w:rPr>
          <w:rFonts w:asciiTheme="majorBidi" w:hAnsiTheme="majorBidi" w:cstheme="majorBidi"/>
          <w:b/>
          <w:bCs/>
          <w:sz w:val="24"/>
          <w:szCs w:val="24"/>
          <w:lang w:val="es-ES_tradnl"/>
        </w:rPr>
        <w:t>.</w:t>
      </w:r>
      <w:r w:rsidR="009D4B6E" w:rsidRPr="00191734">
        <w:rPr>
          <w:rFonts w:asciiTheme="majorBidi" w:hAnsiTheme="majorBidi" w:cstheme="majorBidi"/>
          <w:b/>
          <w:bCs/>
          <w:sz w:val="24"/>
          <w:szCs w:val="24"/>
          <w:lang w:val="es-ES_tradnl"/>
        </w:rPr>
        <w:t>Análisis</w:t>
      </w:r>
      <w:proofErr w:type="gramEnd"/>
      <w:r w:rsidR="009D4B6E" w:rsidRPr="00191734">
        <w:rPr>
          <w:rFonts w:asciiTheme="majorBidi" w:hAnsiTheme="majorBidi" w:cstheme="majorBidi"/>
          <w:b/>
          <w:bCs/>
          <w:sz w:val="24"/>
          <w:szCs w:val="24"/>
          <w:lang w:val="es-ES_tradnl"/>
        </w:rPr>
        <w:t xml:space="preserve"> del diván del </w:t>
      </w:r>
      <w:proofErr w:type="spellStart"/>
      <w:r w:rsidR="009D4B6E" w:rsidRPr="00191734">
        <w:rPr>
          <w:rFonts w:asciiTheme="majorBidi" w:hAnsiTheme="majorBidi" w:cstheme="majorBidi"/>
          <w:b/>
          <w:bCs/>
          <w:sz w:val="24"/>
          <w:szCs w:val="24"/>
          <w:lang w:val="es-ES_tradnl"/>
        </w:rPr>
        <w:t>Tamarit</w:t>
      </w:r>
      <w:proofErr w:type="spellEnd"/>
    </w:p>
    <w:p w:rsidR="003470A0" w:rsidRPr="00191734" w:rsidRDefault="0032798F" w:rsidP="003470A0">
      <w:pPr>
        <w:pStyle w:val="NormalWeb"/>
        <w:tabs>
          <w:tab w:val="left" w:pos="1418"/>
        </w:tabs>
        <w:rPr>
          <w:rFonts w:asciiTheme="majorBidi" w:hAnsiTheme="majorBidi" w:cstheme="majorBidi"/>
          <w:lang w:val="es-ES_tradnl"/>
        </w:rPr>
      </w:pPr>
      <w:r w:rsidRPr="00191734">
        <w:rPr>
          <w:rFonts w:asciiTheme="majorBidi" w:hAnsiTheme="majorBidi" w:cstheme="majorBidi"/>
          <w:lang w:val="es-ES_tradnl"/>
        </w:rPr>
        <w:t xml:space="preserve">                        </w:t>
      </w:r>
      <w:r w:rsidR="00024CA7" w:rsidRPr="00191734">
        <w:rPr>
          <w:rFonts w:asciiTheme="majorBidi" w:hAnsiTheme="majorBidi" w:cstheme="majorBidi"/>
          <w:lang w:val="es-ES_tradnl"/>
        </w:rPr>
        <w:t>Diván</w:t>
      </w:r>
      <w:r w:rsidR="00024CA7" w:rsidRPr="00191734">
        <w:rPr>
          <w:rFonts w:asciiTheme="majorBidi" w:hAnsiTheme="majorBidi" w:cstheme="majorBidi"/>
          <w:b/>
          <w:bCs/>
          <w:i/>
          <w:iCs/>
          <w:lang w:val="es-ES_tradnl"/>
        </w:rPr>
        <w:t xml:space="preserve"> </w:t>
      </w:r>
      <w:r w:rsidR="00024CA7" w:rsidRPr="00191734">
        <w:rPr>
          <w:rFonts w:asciiTheme="majorBidi" w:hAnsiTheme="majorBidi" w:cstheme="majorBidi"/>
          <w:lang w:val="es-ES_tradnl"/>
        </w:rPr>
        <w:t>del</w:t>
      </w:r>
      <w:r w:rsidR="00024CA7" w:rsidRPr="00191734">
        <w:rPr>
          <w:rFonts w:asciiTheme="majorBidi" w:hAnsiTheme="majorBidi" w:cstheme="majorBidi"/>
          <w:b/>
          <w:bCs/>
          <w:i/>
          <w:iCs/>
          <w:lang w:val="es-ES_tradnl"/>
        </w:rPr>
        <w:t xml:space="preserve"> </w:t>
      </w:r>
      <w:proofErr w:type="spellStart"/>
      <w:r w:rsidR="00024CA7" w:rsidRPr="00191734">
        <w:rPr>
          <w:rFonts w:asciiTheme="majorBidi" w:hAnsiTheme="majorBidi" w:cstheme="majorBidi"/>
          <w:lang w:val="es-ES_tradnl"/>
        </w:rPr>
        <w:t>Tamarit</w:t>
      </w:r>
      <w:proofErr w:type="spellEnd"/>
      <w:r w:rsidR="00024CA7" w:rsidRPr="00191734">
        <w:rPr>
          <w:rFonts w:asciiTheme="majorBidi" w:hAnsiTheme="majorBidi" w:cstheme="majorBidi"/>
          <w:lang w:val="es-ES_tradnl"/>
        </w:rPr>
        <w:t xml:space="preserve"> es un poemario del poeta y dramaturgo español </w:t>
      </w:r>
      <w:r w:rsidR="00115932" w:rsidRPr="00191734">
        <w:rPr>
          <w:rFonts w:asciiTheme="majorBidi" w:hAnsiTheme="majorBidi" w:cstheme="majorBidi"/>
          <w:lang w:val="es-ES_tradnl"/>
        </w:rPr>
        <w:t>Federico</w:t>
      </w:r>
    </w:p>
    <w:p w:rsidR="009C7D6B" w:rsidRPr="00191734" w:rsidRDefault="00115932" w:rsidP="003470A0">
      <w:pPr>
        <w:pStyle w:val="NormalWeb"/>
        <w:tabs>
          <w:tab w:val="left" w:pos="1418"/>
        </w:tabs>
        <w:rPr>
          <w:rFonts w:asciiTheme="majorBidi" w:hAnsiTheme="majorBidi" w:cstheme="majorBidi"/>
          <w:lang w:val="es-ES_tradnl"/>
        </w:rPr>
      </w:pPr>
      <w:r w:rsidRPr="00191734">
        <w:rPr>
          <w:rFonts w:asciiTheme="majorBidi" w:hAnsiTheme="majorBidi" w:cstheme="majorBidi"/>
          <w:lang w:val="es-ES_tradnl"/>
        </w:rPr>
        <w:t xml:space="preserve"> García</w:t>
      </w:r>
      <w:r w:rsidR="003470A0" w:rsidRPr="00191734">
        <w:rPr>
          <w:rFonts w:asciiTheme="majorBidi" w:hAnsiTheme="majorBidi" w:cstheme="majorBidi"/>
          <w:lang w:val="es-ES_tradnl"/>
        </w:rPr>
        <w:t xml:space="preserve"> </w:t>
      </w:r>
      <w:r w:rsidRPr="00191734">
        <w:rPr>
          <w:rFonts w:asciiTheme="majorBidi" w:hAnsiTheme="majorBidi" w:cstheme="majorBidi"/>
          <w:lang w:val="es-ES_tradnl"/>
        </w:rPr>
        <w:t xml:space="preserve"> </w:t>
      </w:r>
      <w:proofErr w:type="spellStart"/>
      <w:r w:rsidRPr="00191734">
        <w:rPr>
          <w:rFonts w:asciiTheme="majorBidi" w:hAnsiTheme="majorBidi" w:cstheme="majorBidi"/>
          <w:lang w:val="es-ES_tradnl"/>
        </w:rPr>
        <w:t>Lorca</w:t>
      </w:r>
      <w:proofErr w:type="gramStart"/>
      <w:r w:rsidR="007A456A" w:rsidRPr="00191734">
        <w:rPr>
          <w:rFonts w:asciiTheme="majorBidi" w:hAnsiTheme="majorBidi" w:cstheme="majorBidi"/>
          <w:lang w:val="es-ES_tradnl"/>
        </w:rPr>
        <w:t>,</w:t>
      </w:r>
      <w:r w:rsidRPr="00191734">
        <w:rPr>
          <w:rFonts w:asciiTheme="majorBidi" w:hAnsiTheme="majorBidi" w:cstheme="majorBidi"/>
          <w:lang w:val="es-ES_tradnl"/>
        </w:rPr>
        <w:t>una</w:t>
      </w:r>
      <w:proofErr w:type="spellEnd"/>
      <w:proofErr w:type="gramEnd"/>
      <w:r w:rsidRPr="00191734">
        <w:rPr>
          <w:rFonts w:asciiTheme="majorBidi" w:hAnsiTheme="majorBidi" w:cstheme="majorBidi"/>
          <w:lang w:val="es-ES_tradnl"/>
        </w:rPr>
        <w:t xml:space="preserve"> </w:t>
      </w:r>
      <w:r w:rsidR="00024CA7" w:rsidRPr="00191734">
        <w:rPr>
          <w:rFonts w:asciiTheme="majorBidi" w:hAnsiTheme="majorBidi" w:cstheme="majorBidi"/>
          <w:lang w:val="es-ES_tradnl"/>
        </w:rPr>
        <w:t>colección de poemas, bajo la denominación de «casidas» y «</w:t>
      </w:r>
      <w:r w:rsidR="009C1D9F" w:rsidRPr="00191734">
        <w:rPr>
          <w:rFonts w:asciiTheme="majorBidi" w:hAnsiTheme="majorBidi" w:cstheme="majorBidi"/>
          <w:lang w:val="es-ES_tradnl"/>
        </w:rPr>
        <w:t>gacelas</w:t>
      </w:r>
      <w:r w:rsidR="00024CA7" w:rsidRPr="00191734">
        <w:rPr>
          <w:rFonts w:asciiTheme="majorBidi" w:hAnsiTheme="majorBidi" w:cstheme="majorBidi"/>
          <w:lang w:val="es-ES_tradnl"/>
        </w:rPr>
        <w:t>»,</w:t>
      </w:r>
    </w:p>
    <w:p w:rsidR="00024CA7" w:rsidRPr="00191734" w:rsidRDefault="00024CA7" w:rsidP="003470A0">
      <w:pPr>
        <w:pStyle w:val="NormalWeb"/>
        <w:tabs>
          <w:tab w:val="left" w:pos="1418"/>
        </w:tabs>
        <w:rPr>
          <w:rFonts w:asciiTheme="majorBidi" w:hAnsiTheme="majorBidi" w:cstheme="majorBidi"/>
          <w:lang w:val="es-ES_tradnl"/>
        </w:rPr>
      </w:pPr>
      <w:r w:rsidRPr="00191734">
        <w:rPr>
          <w:rFonts w:asciiTheme="majorBidi" w:hAnsiTheme="majorBidi" w:cstheme="majorBidi"/>
          <w:lang w:val="es-ES_tradnl"/>
        </w:rPr>
        <w:t xml:space="preserve"> </w:t>
      </w:r>
      <w:proofErr w:type="gramStart"/>
      <w:r w:rsidRPr="00191734">
        <w:rPr>
          <w:rFonts w:asciiTheme="majorBidi" w:hAnsiTheme="majorBidi" w:cstheme="majorBidi"/>
          <w:lang w:val="es-ES_tradnl"/>
        </w:rPr>
        <w:t>en</w:t>
      </w:r>
      <w:proofErr w:type="gramEnd"/>
      <w:r w:rsidRPr="00191734">
        <w:rPr>
          <w:rFonts w:asciiTheme="majorBidi" w:hAnsiTheme="majorBidi" w:cstheme="majorBidi"/>
          <w:lang w:val="es-ES_tradnl"/>
        </w:rPr>
        <w:t xml:space="preserve"> homenaje a los poetas árabes de Granada.</w:t>
      </w:r>
    </w:p>
    <w:p w:rsidR="002C0861" w:rsidRPr="00191734" w:rsidRDefault="002C0861" w:rsidP="008E16AD">
      <w:pPr>
        <w:pStyle w:val="NormalWeb"/>
        <w:rPr>
          <w:rFonts w:asciiTheme="majorBidi" w:eastAsiaTheme="majorEastAsia" w:hAnsiTheme="majorBidi" w:cstheme="majorBidi"/>
          <w:b/>
          <w:bCs/>
          <w:color w:val="4F81BD" w:themeColor="accent1"/>
          <w:lang w:val="es-ES_tradnl" w:eastAsia="en-US"/>
        </w:rPr>
      </w:pPr>
    </w:p>
    <w:p w:rsidR="00DD477A" w:rsidRPr="00191734" w:rsidRDefault="00024CA7" w:rsidP="008E16AD">
      <w:pPr>
        <w:pStyle w:val="NormalWeb"/>
        <w:rPr>
          <w:rFonts w:asciiTheme="majorBidi" w:hAnsiTheme="majorBidi" w:cstheme="majorBidi"/>
          <w:lang w:val="es-ES_tradnl"/>
        </w:rPr>
      </w:pPr>
      <w:r w:rsidRPr="00191734">
        <w:rPr>
          <w:rFonts w:asciiTheme="majorBidi" w:hAnsiTheme="majorBidi" w:cstheme="majorBidi"/>
          <w:lang w:val="es-ES_tradnl"/>
        </w:rPr>
        <w:t xml:space="preserve">La primera edición del libro, publicada en la </w:t>
      </w:r>
      <w:r w:rsidRPr="00191734">
        <w:rPr>
          <w:rFonts w:asciiTheme="majorBidi" w:hAnsiTheme="majorBidi" w:cstheme="majorBidi"/>
          <w:i/>
          <w:iCs/>
          <w:lang w:val="es-ES_tradnl"/>
        </w:rPr>
        <w:t>Revista Hispánica Moderna</w:t>
      </w:r>
      <w:r w:rsidRPr="00191734">
        <w:rPr>
          <w:rFonts w:asciiTheme="majorBidi" w:hAnsiTheme="majorBidi" w:cstheme="majorBidi"/>
          <w:lang w:val="es-ES_tradnl"/>
        </w:rPr>
        <w:t xml:space="preserve">, constaba de sólo </w:t>
      </w:r>
    </w:p>
    <w:p w:rsidR="00DD477A" w:rsidRPr="00191734" w:rsidRDefault="00024CA7" w:rsidP="008E16AD">
      <w:pPr>
        <w:pStyle w:val="NormalWeb"/>
        <w:rPr>
          <w:rFonts w:asciiTheme="majorBidi" w:hAnsiTheme="majorBidi" w:cstheme="majorBidi"/>
          <w:lang w:val="es-ES_tradnl"/>
        </w:rPr>
      </w:pPr>
      <w:proofErr w:type="gramStart"/>
      <w:r w:rsidRPr="00191734">
        <w:rPr>
          <w:rFonts w:asciiTheme="majorBidi" w:hAnsiTheme="majorBidi" w:cstheme="majorBidi"/>
          <w:lang w:val="es-ES_tradnl"/>
        </w:rPr>
        <w:t>once</w:t>
      </w:r>
      <w:proofErr w:type="gramEnd"/>
      <w:r w:rsidRPr="00191734">
        <w:rPr>
          <w:rFonts w:asciiTheme="majorBidi" w:hAnsiTheme="majorBidi" w:cstheme="majorBidi"/>
          <w:lang w:val="es-ES_tradnl"/>
        </w:rPr>
        <w:t xml:space="preserve"> </w:t>
      </w:r>
      <w:proofErr w:type="spellStart"/>
      <w:r w:rsidRPr="00191734">
        <w:rPr>
          <w:rFonts w:asciiTheme="majorBidi" w:hAnsiTheme="majorBidi" w:cstheme="majorBidi"/>
          <w:lang w:val="es-ES_tradnl"/>
        </w:rPr>
        <w:t>gacelasy</w:t>
      </w:r>
      <w:proofErr w:type="spellEnd"/>
      <w:r w:rsidRPr="00191734">
        <w:rPr>
          <w:rFonts w:asciiTheme="majorBidi" w:hAnsiTheme="majorBidi" w:cstheme="majorBidi"/>
          <w:lang w:val="es-ES_tradnl"/>
        </w:rPr>
        <w:t xml:space="preserve"> nueve casidas la «Gacela del mercado matutino» fue incorporada en</w:t>
      </w:r>
    </w:p>
    <w:p w:rsidR="00DD477A" w:rsidRPr="00191734" w:rsidRDefault="00024CA7" w:rsidP="008E16AD">
      <w:pPr>
        <w:pStyle w:val="NormalWeb"/>
        <w:rPr>
          <w:rFonts w:asciiTheme="majorBidi" w:hAnsiTheme="majorBidi" w:cstheme="majorBidi"/>
          <w:lang w:val="es-ES_tradnl"/>
        </w:rPr>
      </w:pPr>
      <w:r w:rsidRPr="00191734">
        <w:rPr>
          <w:rFonts w:asciiTheme="majorBidi" w:hAnsiTheme="majorBidi" w:cstheme="majorBidi"/>
          <w:lang w:val="es-ES_tradnl"/>
        </w:rPr>
        <w:t xml:space="preserve"> </w:t>
      </w:r>
      <w:proofErr w:type="gramStart"/>
      <w:r w:rsidRPr="00191734">
        <w:rPr>
          <w:rFonts w:asciiTheme="majorBidi" w:hAnsiTheme="majorBidi" w:cstheme="majorBidi"/>
          <w:lang w:val="es-ES_tradnl"/>
        </w:rPr>
        <w:t>ediciones</w:t>
      </w:r>
      <w:proofErr w:type="gramEnd"/>
      <w:r w:rsidRPr="00191734">
        <w:rPr>
          <w:rFonts w:asciiTheme="majorBidi" w:hAnsiTheme="majorBidi" w:cstheme="majorBidi"/>
          <w:lang w:val="es-ES_tradnl"/>
        </w:rPr>
        <w:t xml:space="preserve"> posteriores del </w:t>
      </w:r>
      <w:r w:rsidRPr="00191734">
        <w:rPr>
          <w:rFonts w:asciiTheme="majorBidi" w:hAnsiTheme="majorBidi" w:cstheme="majorBidi"/>
          <w:i/>
          <w:iCs/>
          <w:lang w:val="es-ES_tradnl"/>
        </w:rPr>
        <w:t>Diván</w:t>
      </w:r>
      <w:r w:rsidRPr="00191734">
        <w:rPr>
          <w:rFonts w:asciiTheme="majorBidi" w:hAnsiTheme="majorBidi" w:cstheme="majorBidi"/>
          <w:lang w:val="es-ES_tradnl"/>
        </w:rPr>
        <w:t xml:space="preserve"> al cierre de las gacelas, subsanando un supuesto error por</w:t>
      </w:r>
    </w:p>
    <w:p w:rsidR="00DD477A" w:rsidRPr="00191734" w:rsidRDefault="00024CA7" w:rsidP="008E16AD">
      <w:pPr>
        <w:pStyle w:val="NormalWeb"/>
        <w:rPr>
          <w:rFonts w:asciiTheme="majorBidi" w:hAnsiTheme="majorBidi" w:cstheme="majorBidi"/>
          <w:lang w:val="es-ES_tradnl"/>
        </w:rPr>
      </w:pPr>
      <w:r w:rsidRPr="00191734">
        <w:rPr>
          <w:rFonts w:asciiTheme="majorBidi" w:hAnsiTheme="majorBidi" w:cstheme="majorBidi"/>
          <w:lang w:val="es-ES_tradnl"/>
        </w:rPr>
        <w:t xml:space="preserve"> </w:t>
      </w:r>
      <w:proofErr w:type="gramStart"/>
      <w:r w:rsidRPr="00191734">
        <w:rPr>
          <w:rFonts w:asciiTheme="majorBidi" w:hAnsiTheme="majorBidi" w:cstheme="majorBidi"/>
          <w:lang w:val="es-ES_tradnl"/>
        </w:rPr>
        <w:t>omisión</w:t>
      </w:r>
      <w:proofErr w:type="gramEnd"/>
      <w:r w:rsidRPr="00191734">
        <w:rPr>
          <w:rFonts w:asciiTheme="majorBidi" w:hAnsiTheme="majorBidi" w:cstheme="majorBidi"/>
          <w:lang w:val="es-ES_tradnl"/>
        </w:rPr>
        <w:t xml:space="preserve"> de </w:t>
      </w:r>
      <w:r w:rsidRPr="00191734">
        <w:rPr>
          <w:rFonts w:asciiTheme="majorBidi" w:hAnsiTheme="majorBidi" w:cstheme="majorBidi"/>
          <w:i/>
          <w:iCs/>
          <w:lang w:val="es-ES_tradnl"/>
        </w:rPr>
        <w:t>RHM</w:t>
      </w:r>
      <w:r w:rsidRPr="00191734">
        <w:rPr>
          <w:rFonts w:asciiTheme="majorBidi" w:hAnsiTheme="majorBidi" w:cstheme="majorBidi"/>
          <w:lang w:val="es-ES_tradnl"/>
        </w:rPr>
        <w:t xml:space="preserve">. Por ello, se encuentran ediciones del </w:t>
      </w:r>
      <w:r w:rsidRPr="00191734">
        <w:rPr>
          <w:rFonts w:asciiTheme="majorBidi" w:hAnsiTheme="majorBidi" w:cstheme="majorBidi"/>
          <w:i/>
          <w:iCs/>
          <w:lang w:val="es-ES_tradnl"/>
        </w:rPr>
        <w:t xml:space="preserve">Diván del </w:t>
      </w:r>
      <w:proofErr w:type="spellStart"/>
      <w:r w:rsidRPr="00191734">
        <w:rPr>
          <w:rFonts w:asciiTheme="majorBidi" w:hAnsiTheme="majorBidi" w:cstheme="majorBidi"/>
          <w:i/>
          <w:iCs/>
          <w:lang w:val="es-ES_tradnl"/>
        </w:rPr>
        <w:t>Tamarit</w:t>
      </w:r>
      <w:proofErr w:type="spellEnd"/>
      <w:r w:rsidRPr="00191734">
        <w:rPr>
          <w:rFonts w:asciiTheme="majorBidi" w:hAnsiTheme="majorBidi" w:cstheme="majorBidi"/>
          <w:lang w:val="es-ES_tradnl"/>
        </w:rPr>
        <w:t xml:space="preserve"> que constan de</w:t>
      </w:r>
    </w:p>
    <w:p w:rsidR="004667AF" w:rsidRPr="00191734" w:rsidRDefault="00024CA7" w:rsidP="004667AF">
      <w:pPr>
        <w:pStyle w:val="NormalWeb"/>
        <w:rPr>
          <w:rFonts w:asciiTheme="majorBidi" w:hAnsiTheme="majorBidi" w:cstheme="majorBidi"/>
          <w:lang w:val="es-ES_tradnl"/>
        </w:rPr>
      </w:pPr>
      <w:r w:rsidRPr="00191734">
        <w:rPr>
          <w:rFonts w:asciiTheme="majorBidi" w:hAnsiTheme="majorBidi" w:cstheme="majorBidi"/>
          <w:lang w:val="es-ES_tradnl"/>
        </w:rPr>
        <w:t xml:space="preserve"> </w:t>
      </w:r>
      <w:proofErr w:type="gramStart"/>
      <w:r w:rsidRPr="00191734">
        <w:rPr>
          <w:rFonts w:asciiTheme="majorBidi" w:hAnsiTheme="majorBidi" w:cstheme="majorBidi"/>
          <w:lang w:val="es-ES_tradnl"/>
        </w:rPr>
        <w:t>doce</w:t>
      </w:r>
      <w:proofErr w:type="gramEnd"/>
      <w:r w:rsidRPr="00191734">
        <w:rPr>
          <w:rFonts w:asciiTheme="majorBidi" w:hAnsiTheme="majorBidi" w:cstheme="majorBidi"/>
          <w:lang w:val="es-ES_tradnl"/>
        </w:rPr>
        <w:t xml:space="preserve"> gacelas y nueve casidas.</w:t>
      </w:r>
    </w:p>
    <w:p w:rsidR="00D75A51" w:rsidRPr="00191734" w:rsidRDefault="00024CA7" w:rsidP="00024CA7">
      <w:pPr>
        <w:pStyle w:val="NormalWeb"/>
        <w:rPr>
          <w:rFonts w:asciiTheme="majorBidi" w:hAnsiTheme="majorBidi" w:cstheme="majorBidi"/>
          <w:lang w:val="es-ES_tradnl"/>
        </w:rPr>
      </w:pPr>
      <w:r w:rsidRPr="00191734">
        <w:rPr>
          <w:rFonts w:asciiTheme="majorBidi" w:hAnsiTheme="majorBidi" w:cstheme="majorBidi"/>
          <w:lang w:val="es-ES_tradnl"/>
        </w:rPr>
        <w:t xml:space="preserve">La división en lo que Lorca denominó como </w:t>
      </w:r>
      <w:r w:rsidRPr="00191734">
        <w:rPr>
          <w:rFonts w:asciiTheme="majorBidi" w:hAnsiTheme="majorBidi" w:cstheme="majorBidi"/>
          <w:i/>
          <w:iCs/>
          <w:lang w:val="es-ES_tradnl"/>
        </w:rPr>
        <w:t>gacelas</w:t>
      </w:r>
      <w:r w:rsidRPr="00191734">
        <w:rPr>
          <w:rFonts w:asciiTheme="majorBidi" w:hAnsiTheme="majorBidi" w:cstheme="majorBidi"/>
          <w:lang w:val="es-ES_tradnl"/>
        </w:rPr>
        <w:t xml:space="preserve"> y </w:t>
      </w:r>
      <w:r w:rsidRPr="00191734">
        <w:rPr>
          <w:rFonts w:asciiTheme="majorBidi" w:hAnsiTheme="majorBidi" w:cstheme="majorBidi"/>
          <w:i/>
          <w:iCs/>
          <w:lang w:val="es-ES_tradnl"/>
        </w:rPr>
        <w:t>casidas</w:t>
      </w:r>
      <w:r w:rsidRPr="00191734">
        <w:rPr>
          <w:rFonts w:asciiTheme="majorBidi" w:hAnsiTheme="majorBidi" w:cstheme="majorBidi"/>
          <w:lang w:val="es-ES_tradnl"/>
        </w:rPr>
        <w:t xml:space="preserve"> forma con las primeras un</w:t>
      </w:r>
    </w:p>
    <w:p w:rsidR="00D75A51" w:rsidRPr="00191734" w:rsidRDefault="00024CA7" w:rsidP="00024CA7">
      <w:pPr>
        <w:pStyle w:val="NormalWeb"/>
        <w:rPr>
          <w:rFonts w:asciiTheme="majorBidi" w:hAnsiTheme="majorBidi" w:cstheme="majorBidi"/>
          <w:lang w:val="es-ES_tradnl"/>
        </w:rPr>
      </w:pPr>
      <w:r w:rsidRPr="00191734">
        <w:rPr>
          <w:rFonts w:asciiTheme="majorBidi" w:hAnsiTheme="majorBidi" w:cstheme="majorBidi"/>
          <w:lang w:val="es-ES_tradnl"/>
        </w:rPr>
        <w:t xml:space="preserve"> </w:t>
      </w:r>
      <w:proofErr w:type="gramStart"/>
      <w:r w:rsidRPr="00191734">
        <w:rPr>
          <w:rFonts w:asciiTheme="majorBidi" w:hAnsiTheme="majorBidi" w:cstheme="majorBidi"/>
          <w:lang w:val="es-ES_tradnl"/>
        </w:rPr>
        <w:t>corpus</w:t>
      </w:r>
      <w:proofErr w:type="gramEnd"/>
      <w:r w:rsidRPr="00191734">
        <w:rPr>
          <w:rFonts w:asciiTheme="majorBidi" w:hAnsiTheme="majorBidi" w:cstheme="majorBidi"/>
          <w:lang w:val="es-ES_tradnl"/>
        </w:rPr>
        <w:t xml:space="preserve"> fundamentalmente amoroso en el poemario, y no parece responder a una razón</w:t>
      </w:r>
    </w:p>
    <w:p w:rsidR="00D75A51" w:rsidRPr="00191734" w:rsidRDefault="00024CA7" w:rsidP="00024CA7">
      <w:pPr>
        <w:pStyle w:val="NormalWeb"/>
        <w:rPr>
          <w:rFonts w:asciiTheme="majorBidi" w:hAnsiTheme="majorBidi" w:cstheme="majorBidi"/>
          <w:lang w:val="es-ES_tradnl"/>
        </w:rPr>
      </w:pPr>
      <w:r w:rsidRPr="00191734">
        <w:rPr>
          <w:rFonts w:asciiTheme="majorBidi" w:hAnsiTheme="majorBidi" w:cstheme="majorBidi"/>
          <w:lang w:val="es-ES_tradnl"/>
        </w:rPr>
        <w:t xml:space="preserve"> </w:t>
      </w:r>
      <w:proofErr w:type="gramStart"/>
      <w:r w:rsidRPr="00191734">
        <w:rPr>
          <w:rFonts w:asciiTheme="majorBidi" w:hAnsiTheme="majorBidi" w:cstheme="majorBidi"/>
          <w:lang w:val="es-ES_tradnl"/>
        </w:rPr>
        <w:t>formal</w:t>
      </w:r>
      <w:proofErr w:type="gramEnd"/>
      <w:r w:rsidRPr="00191734">
        <w:rPr>
          <w:rFonts w:asciiTheme="majorBidi" w:hAnsiTheme="majorBidi" w:cstheme="majorBidi"/>
          <w:lang w:val="es-ES_tradnl"/>
        </w:rPr>
        <w:t xml:space="preserve">; el </w:t>
      </w:r>
      <w:r w:rsidRPr="00191734">
        <w:rPr>
          <w:rFonts w:asciiTheme="majorBidi" w:hAnsiTheme="majorBidi" w:cstheme="majorBidi"/>
          <w:i/>
          <w:iCs/>
          <w:lang w:val="es-ES_tradnl"/>
        </w:rPr>
        <w:t>Diván</w:t>
      </w:r>
      <w:r w:rsidRPr="00191734">
        <w:rPr>
          <w:rFonts w:asciiTheme="majorBidi" w:hAnsiTheme="majorBidi" w:cstheme="majorBidi"/>
          <w:lang w:val="es-ES_tradnl"/>
        </w:rPr>
        <w:t xml:space="preserve"> de Lorca no sigue la ordenación tradicional de un diván persa, basado en</w:t>
      </w:r>
    </w:p>
    <w:p w:rsidR="00D75A51" w:rsidRPr="00191734" w:rsidRDefault="00024CA7" w:rsidP="00024CA7">
      <w:pPr>
        <w:pStyle w:val="NormalWeb"/>
        <w:rPr>
          <w:rFonts w:asciiTheme="majorBidi" w:hAnsiTheme="majorBidi" w:cstheme="majorBidi"/>
          <w:lang w:val="es-ES_tradnl"/>
        </w:rPr>
      </w:pPr>
      <w:r w:rsidRPr="00191734">
        <w:rPr>
          <w:rFonts w:asciiTheme="majorBidi" w:hAnsiTheme="majorBidi" w:cstheme="majorBidi"/>
          <w:lang w:val="es-ES_tradnl"/>
        </w:rPr>
        <w:t xml:space="preserve"> </w:t>
      </w:r>
      <w:proofErr w:type="gramStart"/>
      <w:r w:rsidRPr="00191734">
        <w:rPr>
          <w:rFonts w:asciiTheme="majorBidi" w:hAnsiTheme="majorBidi" w:cstheme="majorBidi"/>
          <w:lang w:val="es-ES_tradnl"/>
        </w:rPr>
        <w:t>el</w:t>
      </w:r>
      <w:proofErr w:type="gramEnd"/>
      <w:r w:rsidRPr="00191734">
        <w:rPr>
          <w:rFonts w:asciiTheme="majorBidi" w:hAnsiTheme="majorBidi" w:cstheme="majorBidi"/>
          <w:lang w:val="es-ES_tradnl"/>
        </w:rPr>
        <w:t xml:space="preserve"> orden alfabético de las rimas, y sus </w:t>
      </w:r>
      <w:r w:rsidRPr="00191734">
        <w:rPr>
          <w:rFonts w:asciiTheme="majorBidi" w:hAnsiTheme="majorBidi" w:cstheme="majorBidi"/>
          <w:i/>
          <w:iCs/>
          <w:lang w:val="es-ES_tradnl"/>
        </w:rPr>
        <w:t>casidas</w:t>
      </w:r>
      <w:r w:rsidRPr="00191734">
        <w:rPr>
          <w:rFonts w:asciiTheme="majorBidi" w:hAnsiTheme="majorBidi" w:cstheme="majorBidi"/>
          <w:lang w:val="es-ES_tradnl"/>
        </w:rPr>
        <w:t xml:space="preserve"> y </w:t>
      </w:r>
      <w:r w:rsidRPr="00191734">
        <w:rPr>
          <w:rFonts w:asciiTheme="majorBidi" w:hAnsiTheme="majorBidi" w:cstheme="majorBidi"/>
          <w:i/>
          <w:iCs/>
          <w:lang w:val="es-ES_tradnl"/>
        </w:rPr>
        <w:t>gacelas</w:t>
      </w:r>
      <w:r w:rsidRPr="00191734">
        <w:rPr>
          <w:rFonts w:asciiTheme="majorBidi" w:hAnsiTheme="majorBidi" w:cstheme="majorBidi"/>
          <w:lang w:val="es-ES_tradnl"/>
        </w:rPr>
        <w:t xml:space="preserve"> tampoco siguen en general las</w:t>
      </w:r>
    </w:p>
    <w:p w:rsidR="00D604DD" w:rsidRPr="00191734" w:rsidRDefault="00024CA7" w:rsidP="0080777E">
      <w:pPr>
        <w:pStyle w:val="NormalWeb"/>
        <w:rPr>
          <w:rFonts w:asciiTheme="majorBidi" w:hAnsiTheme="majorBidi" w:cstheme="majorBidi"/>
          <w:lang w:val="es-ES_tradnl"/>
        </w:rPr>
      </w:pPr>
      <w:r w:rsidRPr="00191734">
        <w:rPr>
          <w:rFonts w:asciiTheme="majorBidi" w:hAnsiTheme="majorBidi" w:cstheme="majorBidi"/>
          <w:lang w:val="es-ES_tradnl"/>
        </w:rPr>
        <w:t xml:space="preserve"> </w:t>
      </w:r>
      <w:proofErr w:type="gramStart"/>
      <w:r w:rsidRPr="00191734">
        <w:rPr>
          <w:rFonts w:asciiTheme="majorBidi" w:hAnsiTheme="majorBidi" w:cstheme="majorBidi"/>
          <w:lang w:val="es-ES_tradnl"/>
        </w:rPr>
        <w:t>normas</w:t>
      </w:r>
      <w:proofErr w:type="gramEnd"/>
      <w:r w:rsidR="00A428A9">
        <w:rPr>
          <w:rFonts w:asciiTheme="majorBidi" w:hAnsiTheme="majorBidi" w:cstheme="majorBidi"/>
          <w:lang w:val="es-ES_tradnl"/>
        </w:rPr>
        <w:t xml:space="preserve"> técnicas y las métricas árabes</w:t>
      </w:r>
      <w:r w:rsidR="00A428A9">
        <w:rPr>
          <w:rStyle w:val="Appelnotedebasdep"/>
          <w:rFonts w:asciiTheme="majorBidi" w:hAnsiTheme="majorBidi" w:cstheme="majorBidi"/>
          <w:lang w:val="es-ES_tradnl"/>
        </w:rPr>
        <w:footnoteReference w:id="86"/>
      </w:r>
      <w:r w:rsidR="00E276CA">
        <w:rPr>
          <w:rFonts w:asciiTheme="majorBidi" w:hAnsiTheme="majorBidi" w:cstheme="majorBidi"/>
          <w:lang w:val="es-ES_tradnl"/>
        </w:rPr>
        <w:t>.</w:t>
      </w:r>
      <w:r w:rsidR="0080777E" w:rsidRPr="00191734">
        <w:rPr>
          <w:rFonts w:asciiTheme="majorBidi" w:hAnsiTheme="majorBidi" w:cstheme="majorBidi"/>
          <w:lang w:val="es-ES_tradnl"/>
        </w:rPr>
        <w:br/>
      </w:r>
    </w:p>
    <w:p w:rsidR="009A24E9" w:rsidRPr="00191734" w:rsidRDefault="009342D7" w:rsidP="009342D7">
      <w:pPr>
        <w:pStyle w:val="NormalWeb"/>
        <w:tabs>
          <w:tab w:val="left" w:pos="1418"/>
        </w:tabs>
        <w:rPr>
          <w:rFonts w:asciiTheme="majorBidi" w:hAnsiTheme="majorBidi" w:cstheme="majorBidi"/>
          <w:lang w:val="es-ES_tradnl"/>
        </w:rPr>
      </w:pPr>
      <w:r w:rsidRPr="00191734">
        <w:rPr>
          <w:rFonts w:asciiTheme="majorBidi" w:hAnsiTheme="majorBidi" w:cstheme="majorBidi"/>
          <w:lang w:val="es-ES_tradnl"/>
        </w:rPr>
        <w:t xml:space="preserve">                        </w:t>
      </w:r>
      <w:r w:rsidR="0080777E" w:rsidRPr="00191734">
        <w:rPr>
          <w:rFonts w:asciiTheme="majorBidi" w:hAnsiTheme="majorBidi" w:cstheme="majorBidi"/>
          <w:lang w:val="es-ES_tradnl"/>
        </w:rPr>
        <w:t>En la década de 1930 se dio un renovado el interés por la cultura y</w:t>
      </w:r>
    </w:p>
    <w:p w:rsidR="009A24E9" w:rsidRPr="00191734" w:rsidRDefault="0080777E" w:rsidP="009342D7">
      <w:pPr>
        <w:pStyle w:val="NormalWeb"/>
        <w:tabs>
          <w:tab w:val="left" w:pos="1418"/>
        </w:tabs>
        <w:rPr>
          <w:rFonts w:asciiTheme="majorBidi" w:hAnsiTheme="majorBidi" w:cstheme="majorBidi"/>
          <w:lang w:val="es-ES_tradnl"/>
        </w:rPr>
      </w:pPr>
      <w:r w:rsidRPr="00191734">
        <w:rPr>
          <w:rFonts w:asciiTheme="majorBidi" w:hAnsiTheme="majorBidi" w:cstheme="majorBidi"/>
          <w:lang w:val="es-ES_tradnl"/>
        </w:rPr>
        <w:t xml:space="preserve"> </w:t>
      </w:r>
      <w:proofErr w:type="gramStart"/>
      <w:r w:rsidRPr="00191734">
        <w:rPr>
          <w:rFonts w:asciiTheme="majorBidi" w:hAnsiTheme="majorBidi" w:cstheme="majorBidi"/>
          <w:lang w:val="es-ES_tradnl"/>
        </w:rPr>
        <w:t>especialmente</w:t>
      </w:r>
      <w:proofErr w:type="gramEnd"/>
      <w:r w:rsidRPr="00191734">
        <w:rPr>
          <w:rFonts w:asciiTheme="majorBidi" w:hAnsiTheme="majorBidi" w:cstheme="majorBidi"/>
          <w:lang w:val="es-ES_tradnl"/>
        </w:rPr>
        <w:t xml:space="preserve"> la literatura </w:t>
      </w:r>
      <w:proofErr w:type="spellStart"/>
      <w:r w:rsidRPr="00191734">
        <w:rPr>
          <w:rFonts w:asciiTheme="majorBidi" w:hAnsiTheme="majorBidi" w:cstheme="majorBidi"/>
          <w:lang w:val="es-ES_tradnl"/>
        </w:rPr>
        <w:t>arabigoandaluzas</w:t>
      </w:r>
      <w:proofErr w:type="spellEnd"/>
      <w:r w:rsidRPr="00191734">
        <w:rPr>
          <w:rFonts w:asciiTheme="majorBidi" w:hAnsiTheme="majorBidi" w:cstheme="majorBidi"/>
          <w:lang w:val="es-ES_tradnl"/>
        </w:rPr>
        <w:t>. Emilio García Gómez, que acababa de ganar</w:t>
      </w:r>
    </w:p>
    <w:p w:rsidR="009A24E9" w:rsidRPr="00191734" w:rsidRDefault="0080777E" w:rsidP="009342D7">
      <w:pPr>
        <w:pStyle w:val="NormalWeb"/>
        <w:tabs>
          <w:tab w:val="left" w:pos="1418"/>
        </w:tabs>
        <w:rPr>
          <w:rFonts w:asciiTheme="majorBidi" w:hAnsiTheme="majorBidi" w:cstheme="majorBidi"/>
          <w:i/>
          <w:iCs/>
          <w:lang w:val="es-ES_tradnl"/>
        </w:rPr>
      </w:pPr>
      <w:r w:rsidRPr="00191734">
        <w:rPr>
          <w:rFonts w:asciiTheme="majorBidi" w:hAnsiTheme="majorBidi" w:cstheme="majorBidi"/>
          <w:lang w:val="es-ES_tradnl"/>
        </w:rPr>
        <w:t xml:space="preserve"> </w:t>
      </w:r>
      <w:proofErr w:type="gramStart"/>
      <w:r w:rsidRPr="00191734">
        <w:rPr>
          <w:rFonts w:asciiTheme="majorBidi" w:hAnsiTheme="majorBidi" w:cstheme="majorBidi"/>
          <w:lang w:val="es-ES_tradnl"/>
        </w:rPr>
        <w:t>la</w:t>
      </w:r>
      <w:proofErr w:type="gramEnd"/>
      <w:r w:rsidRPr="00191734">
        <w:rPr>
          <w:rFonts w:asciiTheme="majorBidi" w:hAnsiTheme="majorBidi" w:cstheme="majorBidi"/>
          <w:lang w:val="es-ES_tradnl"/>
        </w:rPr>
        <w:t xml:space="preserve"> cátedra de</w:t>
      </w:r>
      <w:r w:rsidR="009342D7" w:rsidRPr="00191734">
        <w:rPr>
          <w:rFonts w:asciiTheme="majorBidi" w:hAnsiTheme="majorBidi" w:cstheme="majorBidi"/>
          <w:lang w:val="es-ES_tradnl"/>
        </w:rPr>
        <w:t xml:space="preserve"> </w:t>
      </w:r>
      <w:r w:rsidRPr="00191734">
        <w:rPr>
          <w:rFonts w:asciiTheme="majorBidi" w:hAnsiTheme="majorBidi" w:cstheme="majorBidi"/>
          <w:lang w:val="es-ES_tradnl"/>
        </w:rPr>
        <w:t xml:space="preserve"> árabe en la Universidad de Granada, publicó en 1930 sus </w:t>
      </w:r>
      <w:r w:rsidRPr="00191734">
        <w:rPr>
          <w:rFonts w:asciiTheme="majorBidi" w:hAnsiTheme="majorBidi" w:cstheme="majorBidi"/>
          <w:i/>
          <w:iCs/>
          <w:lang w:val="es-ES_tradnl"/>
        </w:rPr>
        <w:t>Poemas</w:t>
      </w:r>
    </w:p>
    <w:p w:rsidR="009A24E9" w:rsidRPr="00191734" w:rsidRDefault="0080777E" w:rsidP="009342D7">
      <w:pPr>
        <w:pStyle w:val="NormalWeb"/>
        <w:tabs>
          <w:tab w:val="left" w:pos="1418"/>
        </w:tabs>
        <w:rPr>
          <w:rFonts w:asciiTheme="majorBidi" w:hAnsiTheme="majorBidi" w:cstheme="majorBidi"/>
          <w:lang w:val="es-ES_tradnl"/>
        </w:rPr>
      </w:pPr>
      <w:r w:rsidRPr="00191734">
        <w:rPr>
          <w:rFonts w:asciiTheme="majorBidi" w:hAnsiTheme="majorBidi" w:cstheme="majorBidi"/>
          <w:i/>
          <w:iCs/>
          <w:lang w:val="es-ES_tradnl"/>
        </w:rPr>
        <w:t xml:space="preserve"> </w:t>
      </w:r>
      <w:proofErr w:type="spellStart"/>
      <w:proofErr w:type="gramStart"/>
      <w:r w:rsidRPr="00191734">
        <w:rPr>
          <w:rFonts w:asciiTheme="majorBidi" w:hAnsiTheme="majorBidi" w:cstheme="majorBidi"/>
          <w:i/>
          <w:iCs/>
          <w:lang w:val="es-ES_tradnl"/>
        </w:rPr>
        <w:t>arabigoandaluces</w:t>
      </w:r>
      <w:proofErr w:type="spellEnd"/>
      <w:proofErr w:type="gramEnd"/>
      <w:r w:rsidRPr="00191734">
        <w:rPr>
          <w:rFonts w:asciiTheme="majorBidi" w:hAnsiTheme="majorBidi" w:cstheme="majorBidi"/>
          <w:lang w:val="es-ES_tradnl"/>
        </w:rPr>
        <w:t>, una</w:t>
      </w:r>
      <w:r w:rsidR="009342D7" w:rsidRPr="00191734">
        <w:rPr>
          <w:rFonts w:asciiTheme="majorBidi" w:hAnsiTheme="majorBidi" w:cstheme="majorBidi"/>
          <w:lang w:val="es-ES_tradnl"/>
        </w:rPr>
        <w:t xml:space="preserve"> </w:t>
      </w:r>
      <w:r w:rsidRPr="00191734">
        <w:rPr>
          <w:rFonts w:asciiTheme="majorBidi" w:hAnsiTheme="majorBidi" w:cstheme="majorBidi"/>
          <w:lang w:val="es-ES_tradnl"/>
        </w:rPr>
        <w:t xml:space="preserve"> antología y traducción de poemas de los poetas arábigo-andalusíes</w:t>
      </w:r>
    </w:p>
    <w:p w:rsidR="009A24E9" w:rsidRPr="00191734" w:rsidRDefault="0080777E" w:rsidP="009342D7">
      <w:pPr>
        <w:pStyle w:val="NormalWeb"/>
        <w:tabs>
          <w:tab w:val="left" w:pos="1418"/>
        </w:tabs>
        <w:rPr>
          <w:rFonts w:asciiTheme="majorBidi" w:hAnsiTheme="majorBidi" w:cstheme="majorBidi"/>
          <w:lang w:val="es-ES_tradnl"/>
        </w:rPr>
      </w:pPr>
      <w:r w:rsidRPr="00191734">
        <w:rPr>
          <w:rFonts w:asciiTheme="majorBidi" w:hAnsiTheme="majorBidi" w:cstheme="majorBidi"/>
          <w:lang w:val="es-ES_tradnl"/>
        </w:rPr>
        <w:lastRenderedPageBreak/>
        <w:t xml:space="preserve"> </w:t>
      </w:r>
      <w:proofErr w:type="gramStart"/>
      <w:r w:rsidRPr="00191734">
        <w:rPr>
          <w:rFonts w:asciiTheme="majorBidi" w:hAnsiTheme="majorBidi" w:cstheme="majorBidi"/>
          <w:lang w:val="es-ES_tradnl"/>
        </w:rPr>
        <w:t>de</w:t>
      </w:r>
      <w:proofErr w:type="gramEnd"/>
      <w:r w:rsidRPr="00191734">
        <w:rPr>
          <w:rFonts w:asciiTheme="majorBidi" w:hAnsiTheme="majorBidi" w:cstheme="majorBidi"/>
          <w:lang w:val="es-ES_tradnl"/>
        </w:rPr>
        <w:t xml:space="preserve"> los siglos X al XIII </w:t>
      </w:r>
      <w:r w:rsidR="009342D7" w:rsidRPr="00191734">
        <w:rPr>
          <w:rFonts w:asciiTheme="majorBidi" w:hAnsiTheme="majorBidi" w:cstheme="majorBidi"/>
          <w:lang w:val="es-ES_tradnl"/>
        </w:rPr>
        <w:t xml:space="preserve"> </w:t>
      </w:r>
      <w:r w:rsidRPr="00191734">
        <w:rPr>
          <w:rFonts w:asciiTheme="majorBidi" w:hAnsiTheme="majorBidi" w:cstheme="majorBidi"/>
          <w:lang w:val="es-ES_tradnl"/>
        </w:rPr>
        <w:t>que causó una fuerte impresión entre los poetas de la Generación</w:t>
      </w:r>
    </w:p>
    <w:p w:rsidR="0080777E" w:rsidRPr="00191734" w:rsidRDefault="0080777E" w:rsidP="009342D7">
      <w:pPr>
        <w:pStyle w:val="NormalWeb"/>
        <w:tabs>
          <w:tab w:val="left" w:pos="1418"/>
        </w:tabs>
        <w:rPr>
          <w:rFonts w:asciiTheme="majorBidi" w:hAnsiTheme="majorBidi" w:cstheme="majorBidi"/>
          <w:lang w:val="es-ES_tradnl"/>
        </w:rPr>
      </w:pPr>
      <w:r w:rsidRPr="00191734">
        <w:rPr>
          <w:rFonts w:asciiTheme="majorBidi" w:hAnsiTheme="majorBidi" w:cstheme="majorBidi"/>
          <w:lang w:val="es-ES_tradnl"/>
        </w:rPr>
        <w:t xml:space="preserve"> </w:t>
      </w:r>
      <w:proofErr w:type="gramStart"/>
      <w:r w:rsidRPr="00191734">
        <w:rPr>
          <w:rFonts w:asciiTheme="majorBidi" w:hAnsiTheme="majorBidi" w:cstheme="majorBidi"/>
          <w:lang w:val="es-ES_tradnl"/>
        </w:rPr>
        <w:t>del</w:t>
      </w:r>
      <w:proofErr w:type="gramEnd"/>
      <w:r w:rsidRPr="00191734">
        <w:rPr>
          <w:rFonts w:asciiTheme="majorBidi" w:hAnsiTheme="majorBidi" w:cstheme="majorBidi"/>
          <w:lang w:val="es-ES_tradnl"/>
        </w:rPr>
        <w:t xml:space="preserve"> 27 y, entre ellos,</w:t>
      </w:r>
      <w:r w:rsidR="009342D7" w:rsidRPr="00191734">
        <w:rPr>
          <w:rFonts w:asciiTheme="majorBidi" w:hAnsiTheme="majorBidi" w:cstheme="majorBidi"/>
          <w:lang w:val="es-ES_tradnl"/>
        </w:rPr>
        <w:t xml:space="preserve"> </w:t>
      </w:r>
      <w:r w:rsidRPr="00191734">
        <w:rPr>
          <w:rFonts w:asciiTheme="majorBidi" w:hAnsiTheme="majorBidi" w:cstheme="majorBidi"/>
          <w:lang w:val="es-ES_tradnl"/>
        </w:rPr>
        <w:t>particularmente a Lorca.</w:t>
      </w:r>
    </w:p>
    <w:p w:rsidR="009342D7" w:rsidRPr="00191734" w:rsidRDefault="0080777E" w:rsidP="0080777E">
      <w:pPr>
        <w:pStyle w:val="NormalWeb"/>
        <w:rPr>
          <w:rFonts w:asciiTheme="majorBidi" w:hAnsiTheme="majorBidi" w:cstheme="majorBidi"/>
          <w:lang w:val="es-ES_tradnl"/>
        </w:rPr>
      </w:pPr>
      <w:r w:rsidRPr="00191734">
        <w:rPr>
          <w:rFonts w:asciiTheme="majorBidi" w:hAnsiTheme="majorBidi" w:cstheme="majorBidi"/>
          <w:lang w:val="es-ES_tradnl"/>
        </w:rPr>
        <w:t xml:space="preserve">Tras los poemas americanos de </w:t>
      </w:r>
      <w:r w:rsidRPr="00191734">
        <w:rPr>
          <w:rFonts w:asciiTheme="majorBidi" w:hAnsiTheme="majorBidi" w:cstheme="majorBidi"/>
          <w:i/>
          <w:iCs/>
          <w:lang w:val="es-ES_tradnl"/>
        </w:rPr>
        <w:t>Poeta en Nueva York</w:t>
      </w:r>
      <w:r w:rsidRPr="00191734">
        <w:rPr>
          <w:rFonts w:asciiTheme="majorBidi" w:hAnsiTheme="majorBidi" w:cstheme="majorBidi"/>
          <w:lang w:val="es-ES_tradnl"/>
        </w:rPr>
        <w:t xml:space="preserve">, Lorca regresó con el </w:t>
      </w:r>
      <w:r w:rsidRPr="00191734">
        <w:rPr>
          <w:rFonts w:asciiTheme="majorBidi" w:hAnsiTheme="majorBidi" w:cstheme="majorBidi"/>
          <w:i/>
          <w:iCs/>
          <w:lang w:val="es-ES_tradnl"/>
        </w:rPr>
        <w:t>Diván</w:t>
      </w:r>
      <w:r w:rsidRPr="00191734">
        <w:rPr>
          <w:rFonts w:asciiTheme="majorBidi" w:hAnsiTheme="majorBidi" w:cstheme="majorBidi"/>
          <w:lang w:val="es-ES_tradnl"/>
        </w:rPr>
        <w:t xml:space="preserve"> al ámbito</w:t>
      </w:r>
    </w:p>
    <w:p w:rsidR="009342D7" w:rsidRPr="00191734" w:rsidRDefault="0080777E" w:rsidP="0080777E">
      <w:pPr>
        <w:pStyle w:val="NormalWeb"/>
        <w:rPr>
          <w:rFonts w:asciiTheme="majorBidi" w:hAnsiTheme="majorBidi" w:cstheme="majorBidi"/>
          <w:lang w:val="es-ES_tradnl"/>
        </w:rPr>
      </w:pPr>
      <w:r w:rsidRPr="00191734">
        <w:rPr>
          <w:rFonts w:asciiTheme="majorBidi" w:hAnsiTheme="majorBidi" w:cstheme="majorBidi"/>
          <w:lang w:val="es-ES_tradnl"/>
        </w:rPr>
        <w:t xml:space="preserve"> </w:t>
      </w:r>
      <w:proofErr w:type="gramStart"/>
      <w:r w:rsidRPr="00191734">
        <w:rPr>
          <w:rFonts w:asciiTheme="majorBidi" w:hAnsiTheme="majorBidi" w:cstheme="majorBidi"/>
          <w:lang w:val="es-ES_tradnl"/>
        </w:rPr>
        <w:t>andaluz</w:t>
      </w:r>
      <w:proofErr w:type="gramEnd"/>
      <w:r w:rsidRPr="00191734">
        <w:rPr>
          <w:rFonts w:asciiTheme="majorBidi" w:hAnsiTheme="majorBidi" w:cstheme="majorBidi"/>
          <w:lang w:val="es-ES_tradnl"/>
        </w:rPr>
        <w:t>, no desde una perspectiva mítica, sino lírica, mediante una identificación parcial</w:t>
      </w:r>
    </w:p>
    <w:p w:rsidR="000333F4" w:rsidRPr="00191734" w:rsidRDefault="0080777E" w:rsidP="0080777E">
      <w:pPr>
        <w:pStyle w:val="NormalWeb"/>
        <w:rPr>
          <w:rFonts w:asciiTheme="majorBidi" w:hAnsiTheme="majorBidi" w:cstheme="majorBidi"/>
          <w:lang w:val="es-ES_tradnl"/>
        </w:rPr>
      </w:pPr>
      <w:r w:rsidRPr="00191734">
        <w:rPr>
          <w:rFonts w:asciiTheme="majorBidi" w:hAnsiTheme="majorBidi" w:cstheme="majorBidi"/>
          <w:lang w:val="es-ES_tradnl"/>
        </w:rPr>
        <w:t xml:space="preserve"> </w:t>
      </w:r>
      <w:proofErr w:type="gramStart"/>
      <w:r w:rsidRPr="00191734">
        <w:rPr>
          <w:rFonts w:asciiTheme="majorBidi" w:hAnsiTheme="majorBidi" w:cstheme="majorBidi"/>
          <w:lang w:val="es-ES_tradnl"/>
        </w:rPr>
        <w:t>como</w:t>
      </w:r>
      <w:proofErr w:type="gramEnd"/>
      <w:r w:rsidRPr="00191734">
        <w:rPr>
          <w:rFonts w:asciiTheme="majorBidi" w:hAnsiTheme="majorBidi" w:cstheme="majorBidi"/>
          <w:lang w:val="es-ES_tradnl"/>
        </w:rPr>
        <w:t xml:space="preserve"> la antigua poesía persa y </w:t>
      </w:r>
      <w:proofErr w:type="spellStart"/>
      <w:r w:rsidRPr="00191734">
        <w:rPr>
          <w:rFonts w:asciiTheme="majorBidi" w:hAnsiTheme="majorBidi" w:cstheme="majorBidi"/>
          <w:lang w:val="es-ES_tradnl"/>
        </w:rPr>
        <w:t>arabigoandaluza</w:t>
      </w:r>
      <w:proofErr w:type="spellEnd"/>
      <w:r w:rsidRPr="00191734">
        <w:rPr>
          <w:rFonts w:asciiTheme="majorBidi" w:hAnsiTheme="majorBidi" w:cstheme="majorBidi"/>
          <w:lang w:val="es-ES_tradnl"/>
        </w:rPr>
        <w:t>. No se trataba tanto de copiar a los poetas</w:t>
      </w:r>
    </w:p>
    <w:p w:rsidR="000333F4" w:rsidRPr="00191734" w:rsidRDefault="0080777E" w:rsidP="0080777E">
      <w:pPr>
        <w:pStyle w:val="NormalWeb"/>
        <w:rPr>
          <w:rFonts w:asciiTheme="majorBidi" w:hAnsiTheme="majorBidi" w:cstheme="majorBidi"/>
          <w:lang w:val="es-ES_tradnl"/>
        </w:rPr>
      </w:pPr>
      <w:r w:rsidRPr="00191734">
        <w:rPr>
          <w:rFonts w:asciiTheme="majorBidi" w:hAnsiTheme="majorBidi" w:cstheme="majorBidi"/>
          <w:lang w:val="es-ES_tradnl"/>
        </w:rPr>
        <w:t xml:space="preserve"> </w:t>
      </w:r>
      <w:proofErr w:type="spellStart"/>
      <w:proofErr w:type="gramStart"/>
      <w:r w:rsidRPr="00191734">
        <w:rPr>
          <w:rFonts w:asciiTheme="majorBidi" w:hAnsiTheme="majorBidi" w:cstheme="majorBidi"/>
          <w:lang w:val="es-ES_tradnl"/>
        </w:rPr>
        <w:t>arabigoandaluces</w:t>
      </w:r>
      <w:proofErr w:type="spellEnd"/>
      <w:proofErr w:type="gramEnd"/>
      <w:r w:rsidRPr="00191734">
        <w:rPr>
          <w:rFonts w:asciiTheme="majorBidi" w:hAnsiTheme="majorBidi" w:cstheme="majorBidi"/>
          <w:lang w:val="es-ES_tradnl"/>
        </w:rPr>
        <w:t>, como de una inmersión en su poesía que buscaba revelar su espíritu y</w:t>
      </w:r>
    </w:p>
    <w:p w:rsidR="000333F4" w:rsidRPr="00191734" w:rsidRDefault="0080777E" w:rsidP="0080777E">
      <w:pPr>
        <w:pStyle w:val="NormalWeb"/>
        <w:rPr>
          <w:rFonts w:asciiTheme="majorBidi" w:hAnsiTheme="majorBidi" w:cstheme="majorBidi"/>
          <w:lang w:val="es-ES_tradnl"/>
        </w:rPr>
      </w:pPr>
      <w:r w:rsidRPr="00191734">
        <w:rPr>
          <w:rFonts w:asciiTheme="majorBidi" w:hAnsiTheme="majorBidi" w:cstheme="majorBidi"/>
          <w:lang w:val="es-ES_tradnl"/>
        </w:rPr>
        <w:t xml:space="preserve"> </w:t>
      </w:r>
      <w:proofErr w:type="gramStart"/>
      <w:r w:rsidRPr="00191734">
        <w:rPr>
          <w:rFonts w:asciiTheme="majorBidi" w:hAnsiTheme="majorBidi" w:cstheme="majorBidi"/>
          <w:lang w:val="es-ES_tradnl"/>
        </w:rPr>
        <w:t>esencia</w:t>
      </w:r>
      <w:proofErr w:type="gramEnd"/>
      <w:r w:rsidRPr="00191734">
        <w:rPr>
          <w:rFonts w:asciiTheme="majorBidi" w:hAnsiTheme="majorBidi" w:cstheme="majorBidi"/>
          <w:lang w:val="es-ES_tradnl"/>
        </w:rPr>
        <w:t>, pero a su propia manera. No obstante, se puede apreciar cierto acercamiento a los</w:t>
      </w:r>
    </w:p>
    <w:p w:rsidR="000333F4" w:rsidRPr="00191734" w:rsidRDefault="0080777E" w:rsidP="0080777E">
      <w:pPr>
        <w:pStyle w:val="NormalWeb"/>
        <w:rPr>
          <w:rFonts w:asciiTheme="majorBidi" w:hAnsiTheme="majorBidi" w:cstheme="majorBidi"/>
          <w:lang w:val="es-ES_tradnl"/>
        </w:rPr>
      </w:pPr>
      <w:r w:rsidRPr="00191734">
        <w:rPr>
          <w:rFonts w:asciiTheme="majorBidi" w:hAnsiTheme="majorBidi" w:cstheme="majorBidi"/>
          <w:lang w:val="es-ES_tradnl"/>
        </w:rPr>
        <w:t xml:space="preserve"> </w:t>
      </w:r>
      <w:proofErr w:type="gramStart"/>
      <w:r w:rsidRPr="00191734">
        <w:rPr>
          <w:rFonts w:asciiTheme="majorBidi" w:hAnsiTheme="majorBidi" w:cstheme="majorBidi"/>
          <w:lang w:val="es-ES_tradnl"/>
        </w:rPr>
        <w:t>aspectos</w:t>
      </w:r>
      <w:proofErr w:type="gramEnd"/>
      <w:r w:rsidRPr="00191734">
        <w:rPr>
          <w:rFonts w:asciiTheme="majorBidi" w:hAnsiTheme="majorBidi" w:cstheme="majorBidi"/>
          <w:lang w:val="es-ES_tradnl"/>
        </w:rPr>
        <w:t xml:space="preserve"> formales de la poesía árabe clásica; dos de los poemas, la «Gacela del recuerdo</w:t>
      </w:r>
    </w:p>
    <w:p w:rsidR="006804BB" w:rsidRPr="00191734" w:rsidRDefault="0080777E" w:rsidP="0080777E">
      <w:pPr>
        <w:pStyle w:val="NormalWeb"/>
        <w:rPr>
          <w:rFonts w:asciiTheme="majorBidi" w:hAnsiTheme="majorBidi" w:cstheme="majorBidi"/>
          <w:lang w:val="es-ES_tradnl"/>
        </w:rPr>
      </w:pPr>
      <w:r w:rsidRPr="00191734">
        <w:rPr>
          <w:rFonts w:asciiTheme="majorBidi" w:hAnsiTheme="majorBidi" w:cstheme="majorBidi"/>
          <w:lang w:val="es-ES_tradnl"/>
        </w:rPr>
        <w:t xml:space="preserve"> </w:t>
      </w:r>
      <w:proofErr w:type="gramStart"/>
      <w:r w:rsidRPr="00191734">
        <w:rPr>
          <w:rFonts w:asciiTheme="majorBidi" w:hAnsiTheme="majorBidi" w:cstheme="majorBidi"/>
          <w:lang w:val="es-ES_tradnl"/>
        </w:rPr>
        <w:t>del</w:t>
      </w:r>
      <w:proofErr w:type="gramEnd"/>
      <w:r w:rsidRPr="00191734">
        <w:rPr>
          <w:rFonts w:asciiTheme="majorBidi" w:hAnsiTheme="majorBidi" w:cstheme="majorBidi"/>
          <w:lang w:val="es-ES_tradnl"/>
        </w:rPr>
        <w:t xml:space="preserve"> amor», con doce versos que riman en «o», y la «Casida de la muchacha dorada», que</w:t>
      </w:r>
    </w:p>
    <w:p w:rsidR="006804BB" w:rsidRPr="00191734" w:rsidRDefault="0080777E" w:rsidP="0080777E">
      <w:pPr>
        <w:pStyle w:val="NormalWeb"/>
        <w:rPr>
          <w:rFonts w:asciiTheme="majorBidi" w:hAnsiTheme="majorBidi" w:cstheme="majorBidi"/>
          <w:lang w:val="es-ES_tradnl"/>
        </w:rPr>
      </w:pPr>
      <w:r w:rsidRPr="00191734">
        <w:rPr>
          <w:rFonts w:asciiTheme="majorBidi" w:hAnsiTheme="majorBidi" w:cstheme="majorBidi"/>
          <w:lang w:val="es-ES_tradnl"/>
        </w:rPr>
        <w:t xml:space="preserve"> </w:t>
      </w:r>
      <w:proofErr w:type="gramStart"/>
      <w:r w:rsidRPr="00191734">
        <w:rPr>
          <w:rFonts w:asciiTheme="majorBidi" w:hAnsiTheme="majorBidi" w:cstheme="majorBidi"/>
          <w:lang w:val="es-ES_tradnl"/>
        </w:rPr>
        <w:t>usa</w:t>
      </w:r>
      <w:proofErr w:type="gramEnd"/>
      <w:r w:rsidRPr="00191734">
        <w:rPr>
          <w:rFonts w:asciiTheme="majorBidi" w:hAnsiTheme="majorBidi" w:cstheme="majorBidi"/>
          <w:lang w:val="es-ES_tradnl"/>
        </w:rPr>
        <w:t xml:space="preserve"> la «a» como vocal final en todo el poema, son monorrimos, rima tradicional en la</w:t>
      </w:r>
    </w:p>
    <w:p w:rsidR="006804BB" w:rsidRPr="00191734" w:rsidRDefault="0080777E" w:rsidP="0080777E">
      <w:pPr>
        <w:pStyle w:val="NormalWeb"/>
        <w:rPr>
          <w:rFonts w:asciiTheme="majorBidi" w:hAnsiTheme="majorBidi" w:cstheme="majorBidi"/>
          <w:lang w:val="es-ES_tradnl"/>
        </w:rPr>
      </w:pPr>
      <w:r w:rsidRPr="00191734">
        <w:rPr>
          <w:rFonts w:asciiTheme="majorBidi" w:hAnsiTheme="majorBidi" w:cstheme="majorBidi"/>
          <w:lang w:val="es-ES_tradnl"/>
        </w:rPr>
        <w:t xml:space="preserve"> </w:t>
      </w:r>
      <w:proofErr w:type="gramStart"/>
      <w:r w:rsidRPr="00191734">
        <w:rPr>
          <w:rFonts w:asciiTheme="majorBidi" w:hAnsiTheme="majorBidi" w:cstheme="majorBidi"/>
          <w:lang w:val="es-ES_tradnl"/>
        </w:rPr>
        <w:t>poesía</w:t>
      </w:r>
      <w:proofErr w:type="gramEnd"/>
      <w:r w:rsidRPr="00191734">
        <w:rPr>
          <w:rFonts w:asciiTheme="majorBidi" w:hAnsiTheme="majorBidi" w:cstheme="majorBidi"/>
          <w:lang w:val="es-ES_tradnl"/>
        </w:rPr>
        <w:t xml:space="preserve"> árabe. También recurrió a una imaginería que repite en ocasiones a los clásicos</w:t>
      </w:r>
    </w:p>
    <w:p w:rsidR="0080777E" w:rsidRPr="00191734" w:rsidRDefault="0080777E" w:rsidP="0080777E">
      <w:pPr>
        <w:pStyle w:val="NormalWeb"/>
        <w:rPr>
          <w:rFonts w:asciiTheme="majorBidi" w:hAnsiTheme="majorBidi" w:cstheme="majorBidi"/>
          <w:lang w:val="es-ES_tradnl"/>
        </w:rPr>
      </w:pPr>
      <w:r w:rsidRPr="00191734">
        <w:rPr>
          <w:rFonts w:asciiTheme="majorBidi" w:hAnsiTheme="majorBidi" w:cstheme="majorBidi"/>
          <w:lang w:val="es-ES_tradnl"/>
        </w:rPr>
        <w:t xml:space="preserve"> </w:t>
      </w:r>
      <w:proofErr w:type="gramStart"/>
      <w:r w:rsidRPr="00191734">
        <w:rPr>
          <w:rFonts w:asciiTheme="majorBidi" w:hAnsiTheme="majorBidi" w:cstheme="majorBidi"/>
          <w:lang w:val="es-ES_tradnl"/>
        </w:rPr>
        <w:t>árabes</w:t>
      </w:r>
      <w:proofErr w:type="gramEnd"/>
      <w:r w:rsidRPr="00191734">
        <w:rPr>
          <w:rFonts w:asciiTheme="majorBidi" w:hAnsiTheme="majorBidi" w:cstheme="majorBidi"/>
          <w:lang w:val="es-ES_tradnl"/>
        </w:rPr>
        <w:t>.</w:t>
      </w:r>
    </w:p>
    <w:p w:rsidR="000E7EDE" w:rsidRPr="00191734" w:rsidRDefault="0080777E" w:rsidP="0080777E">
      <w:pPr>
        <w:pStyle w:val="NormalWeb"/>
        <w:rPr>
          <w:rFonts w:asciiTheme="majorBidi" w:hAnsiTheme="majorBidi" w:cstheme="majorBidi"/>
          <w:lang w:val="es-ES_tradnl"/>
        </w:rPr>
      </w:pPr>
      <w:r w:rsidRPr="00191734">
        <w:rPr>
          <w:rFonts w:asciiTheme="majorBidi" w:hAnsiTheme="majorBidi" w:cstheme="majorBidi"/>
          <w:lang w:val="es-ES_tradnl"/>
        </w:rPr>
        <w:t xml:space="preserve">Hablando del </w:t>
      </w:r>
      <w:r w:rsidRPr="00191734">
        <w:rPr>
          <w:rFonts w:asciiTheme="majorBidi" w:hAnsiTheme="majorBidi" w:cstheme="majorBidi"/>
          <w:i/>
          <w:iCs/>
          <w:lang w:val="es-ES_tradnl"/>
        </w:rPr>
        <w:t>Diván</w:t>
      </w:r>
      <w:r w:rsidRPr="00191734">
        <w:rPr>
          <w:rFonts w:asciiTheme="majorBidi" w:hAnsiTheme="majorBidi" w:cstheme="majorBidi"/>
          <w:lang w:val="es-ES_tradnl"/>
        </w:rPr>
        <w:t>, Miguel García-Posada inscribe a Lorca en el Orientalismo, una</w:t>
      </w:r>
    </w:p>
    <w:p w:rsidR="000E7EDE" w:rsidRPr="00191734" w:rsidRDefault="0080777E" w:rsidP="0080777E">
      <w:pPr>
        <w:pStyle w:val="NormalWeb"/>
        <w:rPr>
          <w:rFonts w:asciiTheme="majorBidi" w:hAnsiTheme="majorBidi" w:cstheme="majorBidi"/>
          <w:lang w:val="es-ES_tradnl"/>
        </w:rPr>
      </w:pPr>
      <w:r w:rsidRPr="00191734">
        <w:rPr>
          <w:rFonts w:asciiTheme="majorBidi" w:hAnsiTheme="majorBidi" w:cstheme="majorBidi"/>
          <w:lang w:val="es-ES_tradnl"/>
        </w:rPr>
        <w:t xml:space="preserve"> </w:t>
      </w:r>
      <w:proofErr w:type="gramStart"/>
      <w:r w:rsidRPr="00191734">
        <w:rPr>
          <w:rFonts w:asciiTheme="majorBidi" w:hAnsiTheme="majorBidi" w:cstheme="majorBidi"/>
          <w:lang w:val="es-ES_tradnl"/>
        </w:rPr>
        <w:t>corriente</w:t>
      </w:r>
      <w:proofErr w:type="gramEnd"/>
      <w:r w:rsidRPr="00191734">
        <w:rPr>
          <w:rFonts w:asciiTheme="majorBidi" w:hAnsiTheme="majorBidi" w:cstheme="majorBidi"/>
          <w:lang w:val="es-ES_tradnl"/>
        </w:rPr>
        <w:t xml:space="preserve"> de la lírica occidental y española que cultivaron desde Goethe, con su</w:t>
      </w:r>
    </w:p>
    <w:p w:rsidR="000E7EDE" w:rsidRPr="00191734" w:rsidRDefault="0080777E" w:rsidP="0080777E">
      <w:pPr>
        <w:pStyle w:val="NormalWeb"/>
        <w:rPr>
          <w:rFonts w:asciiTheme="majorBidi" w:hAnsiTheme="majorBidi" w:cstheme="majorBidi"/>
          <w:lang w:val="es-ES_tradnl"/>
        </w:rPr>
      </w:pPr>
      <w:r w:rsidRPr="00191734">
        <w:rPr>
          <w:rFonts w:asciiTheme="majorBidi" w:hAnsiTheme="majorBidi" w:cstheme="majorBidi"/>
          <w:lang w:val="es-ES_tradnl"/>
        </w:rPr>
        <w:t xml:space="preserve"> </w:t>
      </w:r>
      <w:proofErr w:type="spellStart"/>
      <w:r w:rsidRPr="00191734">
        <w:rPr>
          <w:rFonts w:asciiTheme="majorBidi" w:hAnsiTheme="majorBidi" w:cstheme="majorBidi"/>
          <w:i/>
          <w:iCs/>
          <w:lang w:val="es-ES_tradnl"/>
        </w:rPr>
        <w:t>Westöstlicher</w:t>
      </w:r>
      <w:proofErr w:type="spellEnd"/>
      <w:r w:rsidRPr="00191734">
        <w:rPr>
          <w:rFonts w:asciiTheme="majorBidi" w:hAnsiTheme="majorBidi" w:cstheme="majorBidi"/>
          <w:i/>
          <w:iCs/>
          <w:lang w:val="es-ES_tradnl"/>
        </w:rPr>
        <w:t xml:space="preserve"> </w:t>
      </w:r>
      <w:proofErr w:type="spellStart"/>
      <w:r w:rsidRPr="00191734">
        <w:rPr>
          <w:rFonts w:asciiTheme="majorBidi" w:hAnsiTheme="majorBidi" w:cstheme="majorBidi"/>
          <w:i/>
          <w:iCs/>
          <w:lang w:val="es-ES_tradnl"/>
        </w:rPr>
        <w:t>Diwan</w:t>
      </w:r>
      <w:proofErr w:type="spellEnd"/>
      <w:r w:rsidRPr="00191734">
        <w:rPr>
          <w:rFonts w:asciiTheme="majorBidi" w:hAnsiTheme="majorBidi" w:cstheme="majorBidi"/>
          <w:lang w:val="es-ES_tradnl"/>
        </w:rPr>
        <w:t>, hasta Víctor Hugo. Menciona a Luis Cernuda como el primero en</w:t>
      </w:r>
    </w:p>
    <w:p w:rsidR="0080777E" w:rsidRPr="00191734" w:rsidRDefault="0080777E" w:rsidP="0080777E">
      <w:pPr>
        <w:pStyle w:val="NormalWeb"/>
        <w:rPr>
          <w:rFonts w:asciiTheme="majorBidi" w:hAnsiTheme="majorBidi" w:cstheme="majorBidi"/>
          <w:lang w:val="es-ES_tradnl"/>
        </w:rPr>
      </w:pPr>
      <w:r w:rsidRPr="00191734">
        <w:rPr>
          <w:rFonts w:asciiTheme="majorBidi" w:hAnsiTheme="majorBidi" w:cstheme="majorBidi"/>
          <w:lang w:val="es-ES_tradnl"/>
        </w:rPr>
        <w:t xml:space="preserve"> </w:t>
      </w:r>
      <w:proofErr w:type="gramStart"/>
      <w:r w:rsidRPr="00191734">
        <w:rPr>
          <w:rFonts w:asciiTheme="majorBidi" w:hAnsiTheme="majorBidi" w:cstheme="majorBidi"/>
          <w:lang w:val="es-ES_tradnl"/>
        </w:rPr>
        <w:t>ver</w:t>
      </w:r>
      <w:proofErr w:type="gramEnd"/>
      <w:r w:rsidRPr="00191734">
        <w:rPr>
          <w:rFonts w:asciiTheme="majorBidi" w:hAnsiTheme="majorBidi" w:cstheme="majorBidi"/>
          <w:lang w:val="es-ES_tradnl"/>
        </w:rPr>
        <w:t xml:space="preserve"> las analogías y coincidencias de la poesía lorquiana con la oriental</w:t>
      </w:r>
      <w:r w:rsidR="007865D7" w:rsidRPr="00191734">
        <w:rPr>
          <w:rFonts w:asciiTheme="majorBidi" w:hAnsiTheme="majorBidi" w:cstheme="majorBidi"/>
          <w:lang w:val="es-ES_tradnl"/>
        </w:rPr>
        <w:t>.</w:t>
      </w:r>
    </w:p>
    <w:p w:rsidR="0045283A" w:rsidRPr="00191734" w:rsidRDefault="0080777E" w:rsidP="0080777E">
      <w:pPr>
        <w:pStyle w:val="NormalWeb"/>
        <w:rPr>
          <w:rFonts w:asciiTheme="majorBidi" w:hAnsiTheme="majorBidi" w:cstheme="majorBidi"/>
          <w:lang w:val="es-ES_tradnl"/>
        </w:rPr>
      </w:pPr>
      <w:r w:rsidRPr="00191734">
        <w:rPr>
          <w:rFonts w:asciiTheme="majorBidi" w:hAnsiTheme="majorBidi" w:cstheme="majorBidi"/>
          <w:lang w:val="es-ES_tradnl"/>
        </w:rPr>
        <w:t>Muchas veces parece Lorca un poeta oriental; la riqueza de su visión y el artificio que en</w:t>
      </w:r>
    </w:p>
    <w:p w:rsidR="0045283A" w:rsidRPr="00191734" w:rsidRDefault="0080777E" w:rsidP="0080777E">
      <w:pPr>
        <w:pStyle w:val="NormalWeb"/>
        <w:rPr>
          <w:rFonts w:asciiTheme="majorBidi" w:hAnsiTheme="majorBidi" w:cstheme="majorBidi"/>
          <w:lang w:val="es-ES_tradnl"/>
        </w:rPr>
      </w:pPr>
      <w:r w:rsidRPr="00191734">
        <w:rPr>
          <w:rFonts w:asciiTheme="majorBidi" w:hAnsiTheme="majorBidi" w:cstheme="majorBidi"/>
          <w:lang w:val="es-ES_tradnl"/>
        </w:rPr>
        <w:t xml:space="preserve"> </w:t>
      </w:r>
      <w:proofErr w:type="gramStart"/>
      <w:r w:rsidRPr="00191734">
        <w:rPr>
          <w:rFonts w:asciiTheme="majorBidi" w:hAnsiTheme="majorBidi" w:cstheme="majorBidi"/>
          <w:lang w:val="es-ES_tradnl"/>
        </w:rPr>
        <w:t>no</w:t>
      </w:r>
      <w:proofErr w:type="gramEnd"/>
      <w:r w:rsidRPr="00191734">
        <w:rPr>
          <w:rFonts w:asciiTheme="majorBidi" w:hAnsiTheme="majorBidi" w:cstheme="majorBidi"/>
          <w:lang w:val="es-ES_tradnl"/>
        </w:rPr>
        <w:t xml:space="preserve"> pocas ocasiones hay en ella, lo recamado de la expresión y lo exuberante de la</w:t>
      </w:r>
    </w:p>
    <w:p w:rsidR="0045283A" w:rsidRPr="00191734" w:rsidRDefault="0080777E" w:rsidP="0080777E">
      <w:pPr>
        <w:pStyle w:val="NormalWeb"/>
        <w:rPr>
          <w:rFonts w:asciiTheme="majorBidi" w:hAnsiTheme="majorBidi" w:cstheme="majorBidi"/>
          <w:lang w:val="es-ES_tradnl"/>
        </w:rPr>
      </w:pPr>
      <w:r w:rsidRPr="00191734">
        <w:rPr>
          <w:rFonts w:asciiTheme="majorBidi" w:hAnsiTheme="majorBidi" w:cstheme="majorBidi"/>
          <w:lang w:val="es-ES_tradnl"/>
        </w:rPr>
        <w:t xml:space="preserve"> </w:t>
      </w:r>
      <w:proofErr w:type="gramStart"/>
      <w:r w:rsidRPr="00191734">
        <w:rPr>
          <w:rFonts w:asciiTheme="majorBidi" w:hAnsiTheme="majorBidi" w:cstheme="majorBidi"/>
          <w:lang w:val="es-ES_tradnl"/>
        </w:rPr>
        <w:t>emoción</w:t>
      </w:r>
      <w:proofErr w:type="gramEnd"/>
      <w:r w:rsidRPr="00191734">
        <w:rPr>
          <w:rFonts w:asciiTheme="majorBidi" w:hAnsiTheme="majorBidi" w:cstheme="majorBidi"/>
          <w:lang w:val="es-ES_tradnl"/>
        </w:rPr>
        <w:t>, todo concurre a corroborar ese orientalismo. Orientalismo que acaso se</w:t>
      </w:r>
    </w:p>
    <w:p w:rsidR="0045283A" w:rsidRPr="00191734" w:rsidRDefault="0080777E" w:rsidP="0080777E">
      <w:pPr>
        <w:pStyle w:val="NormalWeb"/>
        <w:rPr>
          <w:rFonts w:asciiTheme="majorBidi" w:hAnsiTheme="majorBidi" w:cstheme="majorBidi"/>
          <w:lang w:val="es-ES_tradnl"/>
        </w:rPr>
      </w:pPr>
      <w:r w:rsidRPr="00191734">
        <w:rPr>
          <w:rFonts w:asciiTheme="majorBidi" w:hAnsiTheme="majorBidi" w:cstheme="majorBidi"/>
          <w:lang w:val="es-ES_tradnl"/>
        </w:rPr>
        <w:t xml:space="preserve"> </w:t>
      </w:r>
      <w:proofErr w:type="gramStart"/>
      <w:r w:rsidRPr="00191734">
        <w:rPr>
          <w:rFonts w:asciiTheme="majorBidi" w:hAnsiTheme="majorBidi" w:cstheme="majorBidi"/>
          <w:lang w:val="es-ES_tradnl"/>
        </w:rPr>
        <w:t>manifieste</w:t>
      </w:r>
      <w:proofErr w:type="gramEnd"/>
      <w:r w:rsidRPr="00191734">
        <w:rPr>
          <w:rFonts w:asciiTheme="majorBidi" w:hAnsiTheme="majorBidi" w:cstheme="majorBidi"/>
          <w:lang w:val="es-ES_tradnl"/>
        </w:rPr>
        <w:t xml:space="preserve"> en la manera natural de expresar su sensualidad, que es rasgo capital de su</w:t>
      </w:r>
    </w:p>
    <w:p w:rsidR="0080777E" w:rsidRPr="00191734" w:rsidRDefault="0080777E" w:rsidP="0080777E">
      <w:pPr>
        <w:pStyle w:val="NormalWeb"/>
        <w:rPr>
          <w:rFonts w:asciiTheme="majorBidi" w:hAnsiTheme="majorBidi" w:cstheme="majorBidi"/>
          <w:lang w:val="es-ES_tradnl"/>
        </w:rPr>
      </w:pPr>
      <w:r w:rsidRPr="00191734">
        <w:rPr>
          <w:rFonts w:asciiTheme="majorBidi" w:hAnsiTheme="majorBidi" w:cstheme="majorBidi"/>
          <w:lang w:val="es-ES_tradnl"/>
        </w:rPr>
        <w:t xml:space="preserve"> </w:t>
      </w:r>
      <w:proofErr w:type="gramStart"/>
      <w:r w:rsidRPr="00191734">
        <w:rPr>
          <w:rFonts w:asciiTheme="majorBidi" w:hAnsiTheme="majorBidi" w:cstheme="majorBidi"/>
          <w:lang w:val="es-ES_tradnl"/>
        </w:rPr>
        <w:t>poesía</w:t>
      </w:r>
      <w:proofErr w:type="gramEnd"/>
      <w:r w:rsidRPr="00191734">
        <w:rPr>
          <w:rFonts w:asciiTheme="majorBidi" w:hAnsiTheme="majorBidi" w:cstheme="majorBidi"/>
          <w:lang w:val="es-ES_tradnl"/>
        </w:rPr>
        <w:t>.</w:t>
      </w:r>
      <w:r w:rsidR="007865D7" w:rsidRPr="00191734">
        <w:rPr>
          <w:rFonts w:asciiTheme="majorBidi" w:hAnsiTheme="majorBidi" w:cstheme="majorBidi"/>
          <w:lang w:val="es-ES_tradnl"/>
        </w:rPr>
        <w:t>.</w:t>
      </w:r>
    </w:p>
    <w:p w:rsidR="002027BB" w:rsidRPr="00191734" w:rsidRDefault="0080777E" w:rsidP="0080777E">
      <w:pPr>
        <w:pStyle w:val="NormalWeb"/>
        <w:rPr>
          <w:rFonts w:asciiTheme="majorBidi" w:hAnsiTheme="majorBidi" w:cstheme="majorBidi"/>
          <w:lang w:val="es-ES_tradnl"/>
        </w:rPr>
      </w:pPr>
      <w:r w:rsidRPr="00191734">
        <w:rPr>
          <w:rFonts w:asciiTheme="majorBidi" w:hAnsiTheme="majorBidi" w:cstheme="majorBidi"/>
          <w:lang w:val="es-ES_tradnl"/>
        </w:rPr>
        <w:t>Vincula luego el interés lorquiano por la poesía oriental con su interés por el cante jondo,</w:t>
      </w:r>
    </w:p>
    <w:p w:rsidR="002027BB" w:rsidRPr="00191734" w:rsidRDefault="0080777E" w:rsidP="0080777E">
      <w:pPr>
        <w:pStyle w:val="NormalWeb"/>
        <w:rPr>
          <w:rFonts w:asciiTheme="majorBidi" w:hAnsiTheme="majorBidi" w:cstheme="majorBidi"/>
          <w:lang w:val="es-ES_tradnl"/>
        </w:rPr>
      </w:pPr>
      <w:r w:rsidRPr="00191734">
        <w:rPr>
          <w:rFonts w:asciiTheme="majorBidi" w:hAnsiTheme="majorBidi" w:cstheme="majorBidi"/>
          <w:lang w:val="es-ES_tradnl"/>
        </w:rPr>
        <w:t xml:space="preserve"> </w:t>
      </w:r>
      <w:proofErr w:type="gramStart"/>
      <w:r w:rsidRPr="00191734">
        <w:rPr>
          <w:rFonts w:asciiTheme="majorBidi" w:hAnsiTheme="majorBidi" w:cstheme="majorBidi"/>
          <w:lang w:val="es-ES_tradnl"/>
        </w:rPr>
        <w:t>recordando</w:t>
      </w:r>
      <w:proofErr w:type="gramEnd"/>
      <w:r w:rsidRPr="00191734">
        <w:rPr>
          <w:rFonts w:asciiTheme="majorBidi" w:hAnsiTheme="majorBidi" w:cstheme="majorBidi"/>
          <w:lang w:val="es-ES_tradnl"/>
        </w:rPr>
        <w:t xml:space="preserve"> la conferencia sobre el tema en la que mencionaba las </w:t>
      </w:r>
      <w:r w:rsidRPr="00191734">
        <w:rPr>
          <w:rFonts w:asciiTheme="majorBidi" w:hAnsiTheme="majorBidi" w:cstheme="majorBidi"/>
          <w:i/>
          <w:iCs/>
          <w:lang w:val="es-ES_tradnl"/>
        </w:rPr>
        <w:t>Poesías asiáticas</w:t>
      </w:r>
      <w:r w:rsidRPr="00191734">
        <w:rPr>
          <w:rFonts w:asciiTheme="majorBidi" w:hAnsiTheme="majorBidi" w:cstheme="majorBidi"/>
          <w:lang w:val="es-ES_tradnl"/>
        </w:rPr>
        <w:t xml:space="preserve"> en </w:t>
      </w:r>
    </w:p>
    <w:p w:rsidR="002027BB" w:rsidRPr="00191734" w:rsidRDefault="0080777E" w:rsidP="0080777E">
      <w:pPr>
        <w:pStyle w:val="NormalWeb"/>
        <w:rPr>
          <w:rFonts w:asciiTheme="majorBidi" w:hAnsiTheme="majorBidi" w:cstheme="majorBidi"/>
          <w:i/>
          <w:iCs/>
          <w:lang w:val="es-ES_tradnl"/>
        </w:rPr>
      </w:pPr>
      <w:r w:rsidRPr="00191734">
        <w:rPr>
          <w:rFonts w:asciiTheme="majorBidi" w:hAnsiTheme="majorBidi" w:cstheme="majorBidi"/>
          <w:lang w:val="es-ES_tradnl"/>
        </w:rPr>
        <w:t xml:space="preserve">1921, y con la lectura en clave gongorina que Lorca hiciese de los </w:t>
      </w:r>
      <w:r w:rsidR="001B619E" w:rsidRPr="00191734">
        <w:rPr>
          <w:rFonts w:asciiTheme="majorBidi" w:hAnsiTheme="majorBidi" w:cstheme="majorBidi"/>
          <w:i/>
          <w:iCs/>
          <w:lang w:val="es-ES_tradnl"/>
        </w:rPr>
        <w:t>poemas</w:t>
      </w:r>
    </w:p>
    <w:p w:rsidR="002027BB" w:rsidRPr="00191734" w:rsidRDefault="0080777E" w:rsidP="0080777E">
      <w:pPr>
        <w:pStyle w:val="NormalWeb"/>
        <w:rPr>
          <w:rFonts w:asciiTheme="majorBidi" w:hAnsiTheme="majorBidi" w:cstheme="majorBidi"/>
          <w:lang w:val="es-ES_tradnl"/>
        </w:rPr>
      </w:pPr>
      <w:r w:rsidRPr="00191734">
        <w:rPr>
          <w:rFonts w:asciiTheme="majorBidi" w:hAnsiTheme="majorBidi" w:cstheme="majorBidi"/>
          <w:i/>
          <w:iCs/>
          <w:lang w:val="es-ES_tradnl"/>
        </w:rPr>
        <w:lastRenderedPageBreak/>
        <w:t xml:space="preserve"> </w:t>
      </w:r>
      <w:proofErr w:type="spellStart"/>
      <w:proofErr w:type="gramStart"/>
      <w:r w:rsidRPr="00191734">
        <w:rPr>
          <w:rFonts w:asciiTheme="majorBidi" w:hAnsiTheme="majorBidi" w:cstheme="majorBidi"/>
          <w:i/>
          <w:iCs/>
          <w:lang w:val="es-ES_tradnl"/>
        </w:rPr>
        <w:t>arabigoandaluces</w:t>
      </w:r>
      <w:proofErr w:type="spellEnd"/>
      <w:proofErr w:type="gramEnd"/>
      <w:r w:rsidRPr="00191734">
        <w:rPr>
          <w:rFonts w:asciiTheme="majorBidi" w:hAnsiTheme="majorBidi" w:cstheme="majorBidi"/>
          <w:lang w:val="es-ES_tradnl"/>
        </w:rPr>
        <w:t xml:space="preserve"> de Emilio García </w:t>
      </w:r>
      <w:proofErr w:type="spellStart"/>
      <w:r w:rsidRPr="00191734">
        <w:rPr>
          <w:rFonts w:asciiTheme="majorBidi" w:hAnsiTheme="majorBidi" w:cstheme="majorBidi"/>
          <w:lang w:val="es-ES_tradnl"/>
        </w:rPr>
        <w:t>Gómez.Según</w:t>
      </w:r>
      <w:proofErr w:type="spellEnd"/>
      <w:r w:rsidRPr="00191734">
        <w:rPr>
          <w:rFonts w:asciiTheme="majorBidi" w:hAnsiTheme="majorBidi" w:cstheme="majorBidi"/>
          <w:lang w:val="es-ES_tradnl"/>
        </w:rPr>
        <w:t xml:space="preserve"> García-Posada, Lorca aprendió de </w:t>
      </w:r>
    </w:p>
    <w:p w:rsidR="002027BB" w:rsidRPr="00191734" w:rsidRDefault="0080777E" w:rsidP="0080777E">
      <w:pPr>
        <w:pStyle w:val="NormalWeb"/>
        <w:rPr>
          <w:rFonts w:asciiTheme="majorBidi" w:hAnsiTheme="majorBidi" w:cstheme="majorBidi"/>
          <w:lang w:val="es-ES_tradnl"/>
        </w:rPr>
      </w:pPr>
      <w:r w:rsidRPr="00191734">
        <w:rPr>
          <w:rFonts w:asciiTheme="majorBidi" w:hAnsiTheme="majorBidi" w:cstheme="majorBidi"/>
          <w:lang w:val="es-ES_tradnl"/>
        </w:rPr>
        <w:t>Góngora el uso de la metáfora como factor constructivo y estilístico del romance,</w:t>
      </w:r>
    </w:p>
    <w:p w:rsidR="002027BB" w:rsidRPr="00191734" w:rsidRDefault="0080777E" w:rsidP="0080777E">
      <w:pPr>
        <w:pStyle w:val="NormalWeb"/>
        <w:rPr>
          <w:rFonts w:asciiTheme="majorBidi" w:hAnsiTheme="majorBidi" w:cstheme="majorBidi"/>
          <w:lang w:val="es-ES_tradnl"/>
        </w:rPr>
      </w:pPr>
      <w:r w:rsidRPr="00191734">
        <w:rPr>
          <w:rFonts w:asciiTheme="majorBidi" w:hAnsiTheme="majorBidi" w:cstheme="majorBidi"/>
          <w:lang w:val="es-ES_tradnl"/>
        </w:rPr>
        <w:t xml:space="preserve"> </w:t>
      </w:r>
      <w:proofErr w:type="gramStart"/>
      <w:r w:rsidRPr="00191734">
        <w:rPr>
          <w:rFonts w:asciiTheme="majorBidi" w:hAnsiTheme="majorBidi" w:cstheme="majorBidi"/>
          <w:lang w:val="es-ES_tradnl"/>
        </w:rPr>
        <w:t>aportando</w:t>
      </w:r>
      <w:proofErr w:type="gramEnd"/>
      <w:r w:rsidRPr="00191734">
        <w:rPr>
          <w:rFonts w:asciiTheme="majorBidi" w:hAnsiTheme="majorBidi" w:cstheme="majorBidi"/>
          <w:lang w:val="es-ES_tradnl"/>
        </w:rPr>
        <w:t xml:space="preserve"> lirismo al desdibujar la narración del poema. Dámaso Alonso señalaba en su</w:t>
      </w:r>
    </w:p>
    <w:p w:rsidR="00E67928" w:rsidRPr="00191734" w:rsidRDefault="0080777E" w:rsidP="00E67928">
      <w:pPr>
        <w:pStyle w:val="NormalWeb"/>
        <w:rPr>
          <w:rFonts w:asciiTheme="majorBidi" w:hAnsiTheme="majorBidi" w:cstheme="majorBidi"/>
          <w:lang w:val="es-ES_tradnl"/>
        </w:rPr>
      </w:pPr>
      <w:r w:rsidRPr="00191734">
        <w:rPr>
          <w:rFonts w:asciiTheme="majorBidi" w:hAnsiTheme="majorBidi" w:cstheme="majorBidi"/>
          <w:lang w:val="es-ES_tradnl"/>
        </w:rPr>
        <w:t xml:space="preserve"> </w:t>
      </w:r>
      <w:proofErr w:type="gramStart"/>
      <w:r w:rsidRPr="00191734">
        <w:rPr>
          <w:rFonts w:asciiTheme="majorBidi" w:hAnsiTheme="majorBidi" w:cstheme="majorBidi"/>
          <w:lang w:val="es-ES_tradnl"/>
        </w:rPr>
        <w:t>artículo</w:t>
      </w:r>
      <w:proofErr w:type="gramEnd"/>
      <w:r w:rsidRPr="00191734">
        <w:rPr>
          <w:rFonts w:asciiTheme="majorBidi" w:hAnsiTheme="majorBidi" w:cstheme="majorBidi"/>
          <w:lang w:val="es-ES_tradnl"/>
        </w:rPr>
        <w:t xml:space="preserve"> «Poesía arábigo-andaluza y poesía gongorin</w:t>
      </w:r>
      <w:r w:rsidR="00E67928" w:rsidRPr="00191734">
        <w:rPr>
          <w:rFonts w:asciiTheme="majorBidi" w:hAnsiTheme="majorBidi" w:cstheme="majorBidi"/>
          <w:lang w:val="es-ES_tradnl"/>
        </w:rPr>
        <w:t>a», las afinidades entre cierta</w:t>
      </w:r>
    </w:p>
    <w:p w:rsidR="002027BB" w:rsidRPr="00191734" w:rsidRDefault="00E67928" w:rsidP="00E67928">
      <w:pPr>
        <w:pStyle w:val="NormalWeb"/>
        <w:rPr>
          <w:rFonts w:asciiTheme="majorBidi" w:hAnsiTheme="majorBidi" w:cstheme="majorBidi"/>
          <w:lang w:val="es-ES_tradnl"/>
        </w:rPr>
      </w:pPr>
      <w:r w:rsidRPr="00191734">
        <w:rPr>
          <w:rFonts w:asciiTheme="majorBidi" w:hAnsiTheme="majorBidi" w:cstheme="majorBidi"/>
          <w:lang w:val="es-ES_tradnl"/>
        </w:rPr>
        <w:t xml:space="preserve"> </w:t>
      </w:r>
      <w:proofErr w:type="gramStart"/>
      <w:r w:rsidR="0080777E" w:rsidRPr="00191734">
        <w:rPr>
          <w:rFonts w:asciiTheme="majorBidi" w:hAnsiTheme="majorBidi" w:cstheme="majorBidi"/>
          <w:lang w:val="es-ES_tradnl"/>
        </w:rPr>
        <w:t>imágenes</w:t>
      </w:r>
      <w:proofErr w:type="gramEnd"/>
      <w:r w:rsidR="0080777E" w:rsidRPr="00191734">
        <w:rPr>
          <w:rFonts w:asciiTheme="majorBidi" w:hAnsiTheme="majorBidi" w:cstheme="majorBidi"/>
          <w:lang w:val="es-ES_tradnl"/>
        </w:rPr>
        <w:t xml:space="preserve"> gongorinas y el estilo de la poesía hispanoárabe. En los versos de Lorca se</w:t>
      </w:r>
    </w:p>
    <w:p w:rsidR="0080777E" w:rsidRPr="00191734" w:rsidRDefault="0080777E" w:rsidP="0080777E">
      <w:pPr>
        <w:pStyle w:val="NormalWeb"/>
        <w:rPr>
          <w:rFonts w:asciiTheme="majorBidi" w:hAnsiTheme="majorBidi" w:cstheme="majorBidi"/>
          <w:lang w:val="es-ES_tradnl"/>
        </w:rPr>
      </w:pPr>
      <w:r w:rsidRPr="00191734">
        <w:rPr>
          <w:rFonts w:asciiTheme="majorBidi" w:hAnsiTheme="majorBidi" w:cstheme="majorBidi"/>
          <w:lang w:val="es-ES_tradnl"/>
        </w:rPr>
        <w:t xml:space="preserve"> </w:t>
      </w:r>
      <w:proofErr w:type="gramStart"/>
      <w:r w:rsidRPr="00191734">
        <w:rPr>
          <w:rFonts w:asciiTheme="majorBidi" w:hAnsiTheme="majorBidi" w:cstheme="majorBidi"/>
          <w:lang w:val="es-ES_tradnl"/>
        </w:rPr>
        <w:t>puede</w:t>
      </w:r>
      <w:proofErr w:type="gramEnd"/>
      <w:r w:rsidRPr="00191734">
        <w:rPr>
          <w:rFonts w:asciiTheme="majorBidi" w:hAnsiTheme="majorBidi" w:cstheme="majorBidi"/>
          <w:lang w:val="es-ES_tradnl"/>
        </w:rPr>
        <w:t xml:space="preserve"> apreciar ese doble legado,</w:t>
      </w:r>
      <w:r w:rsidR="00C01581">
        <w:rPr>
          <w:rFonts w:asciiTheme="majorBidi" w:hAnsiTheme="majorBidi" w:cstheme="majorBidi"/>
          <w:lang w:val="es-ES_tradnl"/>
        </w:rPr>
        <w:t xml:space="preserve"> que comparte una estética afín</w:t>
      </w:r>
      <w:r w:rsidR="00C01581">
        <w:rPr>
          <w:rStyle w:val="Appelnotedebasdep"/>
          <w:rFonts w:asciiTheme="majorBidi" w:hAnsiTheme="majorBidi" w:cstheme="majorBidi"/>
          <w:lang w:val="es-ES_tradnl"/>
        </w:rPr>
        <w:footnoteReference w:id="87"/>
      </w:r>
      <w:r w:rsidR="00B46A17">
        <w:rPr>
          <w:rFonts w:asciiTheme="majorBidi" w:hAnsiTheme="majorBidi" w:cstheme="majorBidi"/>
          <w:lang w:val="es-ES_tradnl"/>
        </w:rPr>
        <w:t>.</w:t>
      </w:r>
    </w:p>
    <w:p w:rsidR="00024CA7" w:rsidRPr="00191734" w:rsidRDefault="00024CA7" w:rsidP="0080777E">
      <w:pPr>
        <w:pStyle w:val="NormalWeb"/>
        <w:rPr>
          <w:rFonts w:asciiTheme="majorBidi" w:hAnsiTheme="majorBidi" w:cstheme="majorBidi"/>
          <w:lang w:val="es-ES_tradnl"/>
        </w:rPr>
      </w:pPr>
    </w:p>
    <w:p w:rsidR="00450E90" w:rsidRPr="00191734" w:rsidRDefault="00450E90" w:rsidP="00B50A5F">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EA51DB" w:rsidRPr="00191734" w:rsidRDefault="00EA51DB" w:rsidP="00B50A5F">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AD407E" w:rsidRPr="00191734" w:rsidRDefault="00AD407E" w:rsidP="00B50A5F">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FD31D7" w:rsidRPr="00191734" w:rsidRDefault="00FD31D7" w:rsidP="00AD407E">
      <w:pPr>
        <w:tabs>
          <w:tab w:val="left" w:pos="1418"/>
        </w:tabs>
        <w:autoSpaceDE w:val="0"/>
        <w:autoSpaceDN w:val="0"/>
        <w:adjustRightInd w:val="0"/>
        <w:spacing w:after="0" w:line="240" w:lineRule="auto"/>
        <w:rPr>
          <w:rFonts w:asciiTheme="majorBidi" w:hAnsiTheme="majorBidi" w:cstheme="majorBidi"/>
          <w:sz w:val="24"/>
          <w:szCs w:val="24"/>
          <w:lang w:val="es-ES_tradnl"/>
        </w:rPr>
      </w:pPr>
    </w:p>
    <w:p w:rsidR="00FD31D7" w:rsidRPr="00191734" w:rsidRDefault="00FD31D7" w:rsidP="00FD31D7">
      <w:pPr>
        <w:tabs>
          <w:tab w:val="left" w:pos="1418"/>
        </w:tabs>
        <w:jc w:val="both"/>
        <w:rPr>
          <w:rFonts w:asciiTheme="majorBidi" w:hAnsiTheme="majorBidi" w:cstheme="majorBidi"/>
          <w:sz w:val="24"/>
          <w:szCs w:val="24"/>
          <w:lang w:val="es-ES_tradnl"/>
        </w:rPr>
      </w:pPr>
    </w:p>
    <w:p w:rsidR="00FD31D7" w:rsidRPr="00191734" w:rsidRDefault="00FD31D7" w:rsidP="00BA4773">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p>
    <w:p w:rsidR="00FD31D7" w:rsidRPr="00191734" w:rsidRDefault="00FD31D7" w:rsidP="00BA4773">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p>
    <w:p w:rsidR="00F66906" w:rsidRPr="00191734" w:rsidRDefault="00F66906" w:rsidP="00654769">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p>
    <w:p w:rsidR="002108AE" w:rsidRPr="008458A0" w:rsidRDefault="002108AE" w:rsidP="00654769">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p>
    <w:p w:rsidR="002108AE" w:rsidRPr="008458A0" w:rsidRDefault="002108AE" w:rsidP="00654769">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p>
    <w:p w:rsidR="00A80716" w:rsidRPr="008458A0" w:rsidRDefault="00A80716" w:rsidP="00654769">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p>
    <w:p w:rsidR="00A80716" w:rsidRPr="008458A0" w:rsidRDefault="00A80716" w:rsidP="00654769">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p>
    <w:p w:rsidR="00F66906" w:rsidRPr="008458A0" w:rsidRDefault="00F66906" w:rsidP="00654769">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p>
    <w:p w:rsidR="00F66906" w:rsidRPr="008458A0" w:rsidRDefault="00F66906" w:rsidP="00654769">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p>
    <w:p w:rsidR="004F0122" w:rsidRPr="00B971E5" w:rsidRDefault="004F0122" w:rsidP="00654769">
      <w:pPr>
        <w:tabs>
          <w:tab w:val="left" w:pos="1418"/>
        </w:tabs>
        <w:autoSpaceDE w:val="0"/>
        <w:autoSpaceDN w:val="0"/>
        <w:adjustRightInd w:val="0"/>
        <w:spacing w:after="0" w:line="360" w:lineRule="auto"/>
        <w:jc w:val="both"/>
        <w:rPr>
          <w:rFonts w:asciiTheme="majorBidi" w:hAnsiTheme="majorBidi" w:cstheme="majorBidi"/>
          <w:sz w:val="24"/>
          <w:szCs w:val="24"/>
          <w:lang w:val="es-ES_tradnl"/>
        </w:rPr>
      </w:pPr>
    </w:p>
    <w:sectPr w:rsidR="004F0122" w:rsidRPr="00B971E5" w:rsidSect="003F170F">
      <w:headerReference w:type="default" r:id="rId19"/>
      <w:pgSz w:w="11906" w:h="16838"/>
      <w:pgMar w:top="1418" w:right="1701" w:bottom="1701" w:left="1418" w:header="851" w:footer="0" w:gutter="0"/>
      <w:pgNumType w:start="4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5B52" w:rsidRDefault="007F5B52" w:rsidP="004C7002">
      <w:pPr>
        <w:spacing w:after="0" w:line="240" w:lineRule="auto"/>
      </w:pPr>
      <w:r>
        <w:separator/>
      </w:r>
    </w:p>
  </w:endnote>
  <w:endnote w:type="continuationSeparator" w:id="1">
    <w:p w:rsidR="007F5B52" w:rsidRDefault="007F5B52" w:rsidP="004C70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6635"/>
      <w:docPartObj>
        <w:docPartGallery w:val="Page Numbers (Bottom of Page)"/>
        <w:docPartUnique/>
      </w:docPartObj>
    </w:sdtPr>
    <w:sdtContent>
      <w:p w:rsidR="007F5B52" w:rsidRDefault="004D59B7">
        <w:pPr>
          <w:pStyle w:val="Pieddepage"/>
          <w:jc w:val="center"/>
        </w:pPr>
        <w:fldSimple w:instr=" PAGE   \* MERGEFORMAT ">
          <w:r w:rsidR="00B455C5">
            <w:rPr>
              <w:noProof/>
            </w:rPr>
            <w:t>1</w:t>
          </w:r>
        </w:fldSimple>
      </w:p>
    </w:sdtContent>
  </w:sdt>
  <w:p w:rsidR="007F5B52" w:rsidRDefault="007F5B52">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009"/>
      <w:docPartObj>
        <w:docPartGallery w:val="Page Numbers (Bottom of Page)"/>
        <w:docPartUnique/>
      </w:docPartObj>
    </w:sdtPr>
    <w:sdtContent>
      <w:p w:rsidR="007F5B52" w:rsidRDefault="004D59B7">
        <w:pPr>
          <w:pStyle w:val="Pieddepage"/>
          <w:jc w:val="center"/>
        </w:pPr>
        <w:fldSimple w:instr=" PAGE   \* MERGEFORMAT ">
          <w:r w:rsidR="007F5B52">
            <w:rPr>
              <w:noProof/>
            </w:rPr>
            <w:t>5</w:t>
          </w:r>
        </w:fldSimple>
      </w:p>
    </w:sdtContent>
  </w:sdt>
  <w:p w:rsidR="007F5B52" w:rsidRDefault="007F5B52">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B52" w:rsidRDefault="007F5B52">
    <w:pPr>
      <w:pStyle w:val="Pieddepag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40051"/>
      <w:docPartObj>
        <w:docPartGallery w:val="Page Numbers (Bottom of Page)"/>
        <w:docPartUnique/>
      </w:docPartObj>
    </w:sdtPr>
    <w:sdtContent>
      <w:p w:rsidR="00F354C0" w:rsidRDefault="004D59B7">
        <w:pPr>
          <w:pStyle w:val="Pieddepage"/>
          <w:jc w:val="center"/>
        </w:pPr>
        <w:fldSimple w:instr=" PAGE   \* MERGEFORMAT ">
          <w:r w:rsidR="00B455C5">
            <w:rPr>
              <w:noProof/>
            </w:rPr>
            <w:t>6</w:t>
          </w:r>
        </w:fldSimple>
      </w:p>
    </w:sdtContent>
  </w:sdt>
  <w:p w:rsidR="007F5B52" w:rsidRDefault="007F5B52">
    <w:pPr>
      <w:pStyle w:val="Pieddepag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40052"/>
      <w:docPartObj>
        <w:docPartGallery w:val="Page Numbers (Bottom of Page)"/>
        <w:docPartUnique/>
      </w:docPartObj>
    </w:sdtPr>
    <w:sdtContent>
      <w:p w:rsidR="007B03A5" w:rsidRDefault="004D59B7">
        <w:pPr>
          <w:pStyle w:val="Pieddepage"/>
          <w:jc w:val="center"/>
        </w:pPr>
        <w:fldSimple w:instr=" PAGE   \* MERGEFORMAT ">
          <w:r w:rsidR="00B455C5">
            <w:rPr>
              <w:noProof/>
            </w:rPr>
            <w:t>40</w:t>
          </w:r>
        </w:fldSimple>
      </w:p>
    </w:sdtContent>
  </w:sdt>
  <w:p w:rsidR="007F5B52" w:rsidRDefault="007F5B52">
    <w:pPr>
      <w:pStyle w:val="Pieddepag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40049"/>
      <w:docPartObj>
        <w:docPartGallery w:val="Page Numbers (Bottom of Page)"/>
        <w:docPartUnique/>
      </w:docPartObj>
    </w:sdtPr>
    <w:sdtContent>
      <w:p w:rsidR="002D260F" w:rsidRDefault="004D59B7">
        <w:pPr>
          <w:pStyle w:val="Pieddepage"/>
          <w:jc w:val="center"/>
        </w:pPr>
        <w:fldSimple w:instr=" PAGE   \* MERGEFORMAT ">
          <w:r w:rsidR="00B455C5">
            <w:rPr>
              <w:noProof/>
            </w:rPr>
            <w:t>65</w:t>
          </w:r>
        </w:fldSimple>
      </w:p>
    </w:sdtContent>
  </w:sdt>
  <w:p w:rsidR="007F5B52" w:rsidRDefault="007F5B52" w:rsidP="00406CC2">
    <w:pPr>
      <w:pStyle w:val="Pieddepage"/>
      <w:ind w:left="7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5B52" w:rsidRDefault="007F5B52" w:rsidP="004C7002">
      <w:pPr>
        <w:spacing w:after="0" w:line="240" w:lineRule="auto"/>
      </w:pPr>
      <w:r>
        <w:separator/>
      </w:r>
    </w:p>
  </w:footnote>
  <w:footnote w:type="continuationSeparator" w:id="1">
    <w:p w:rsidR="007F5B52" w:rsidRDefault="007F5B52" w:rsidP="004C7002">
      <w:pPr>
        <w:spacing w:after="0" w:line="240" w:lineRule="auto"/>
      </w:pPr>
      <w:r>
        <w:continuationSeparator/>
      </w:r>
    </w:p>
  </w:footnote>
  <w:footnote w:id="2">
    <w:p w:rsidR="007F5B52" w:rsidRPr="00A743E3" w:rsidRDefault="007F5B52">
      <w:pPr>
        <w:pStyle w:val="Notedebasdepage"/>
        <w:rPr>
          <w:rFonts w:asciiTheme="majorBidi" w:hAnsiTheme="majorBidi" w:cstheme="majorBidi"/>
          <w:lang w:val="es-ES_tradnl"/>
        </w:rPr>
      </w:pPr>
      <w:r w:rsidRPr="00A743E3">
        <w:rPr>
          <w:rStyle w:val="Appelnotedebasdep"/>
          <w:rFonts w:asciiTheme="majorBidi" w:hAnsiTheme="majorBidi" w:cstheme="majorBidi"/>
        </w:rPr>
        <w:footnoteRef/>
      </w:r>
      <w:r w:rsidRPr="00A743E3">
        <w:rPr>
          <w:rFonts w:asciiTheme="majorBidi" w:hAnsiTheme="majorBidi" w:cstheme="majorBidi"/>
          <w:lang w:val="es-ES_tradnl"/>
        </w:rPr>
        <w:t xml:space="preserve"> </w:t>
      </w:r>
      <w:r w:rsidR="00173DFF" w:rsidRPr="00A743E3">
        <w:rPr>
          <w:rFonts w:asciiTheme="majorBidi" w:hAnsiTheme="majorBidi" w:cstheme="majorBidi"/>
          <w:lang w:val="es-ES_tradnl"/>
        </w:rPr>
        <w:t>GARRIDO ANGEL, Miguel, “</w:t>
      </w:r>
      <w:r w:rsidR="00173DFF" w:rsidRPr="00881839">
        <w:rPr>
          <w:rFonts w:asciiTheme="majorBidi" w:hAnsiTheme="majorBidi" w:cstheme="majorBidi"/>
          <w:i/>
          <w:iCs/>
          <w:lang w:val="es-ES_tradnl"/>
        </w:rPr>
        <w:t>Nueva</w:t>
      </w:r>
      <w:r w:rsidR="00173DFF" w:rsidRPr="00A743E3">
        <w:rPr>
          <w:rFonts w:asciiTheme="majorBidi" w:hAnsiTheme="majorBidi" w:cstheme="majorBidi"/>
          <w:lang w:val="es-ES_tradnl"/>
        </w:rPr>
        <w:t xml:space="preserve"> </w:t>
      </w:r>
      <w:r w:rsidR="00173DFF" w:rsidRPr="00881839">
        <w:rPr>
          <w:rFonts w:asciiTheme="majorBidi" w:hAnsiTheme="majorBidi" w:cstheme="majorBidi"/>
          <w:i/>
          <w:iCs/>
          <w:lang w:val="es-ES_tradnl"/>
        </w:rPr>
        <w:t>introducción</w:t>
      </w:r>
      <w:r w:rsidR="00173DFF" w:rsidRPr="00A743E3">
        <w:rPr>
          <w:rFonts w:asciiTheme="majorBidi" w:hAnsiTheme="majorBidi" w:cstheme="majorBidi"/>
          <w:lang w:val="es-ES_tradnl"/>
        </w:rPr>
        <w:t xml:space="preserve"> </w:t>
      </w:r>
      <w:r w:rsidR="00173DFF" w:rsidRPr="00881839">
        <w:rPr>
          <w:rFonts w:asciiTheme="majorBidi" w:hAnsiTheme="majorBidi" w:cstheme="majorBidi"/>
          <w:i/>
          <w:iCs/>
          <w:lang w:val="es-ES_tradnl"/>
        </w:rPr>
        <w:t>a</w:t>
      </w:r>
      <w:r w:rsidR="00173DFF" w:rsidRPr="00A743E3">
        <w:rPr>
          <w:rFonts w:asciiTheme="majorBidi" w:hAnsiTheme="majorBidi" w:cstheme="majorBidi"/>
          <w:lang w:val="es-ES_tradnl"/>
        </w:rPr>
        <w:t xml:space="preserve"> </w:t>
      </w:r>
      <w:r w:rsidR="00173DFF" w:rsidRPr="00881839">
        <w:rPr>
          <w:rFonts w:asciiTheme="majorBidi" w:hAnsiTheme="majorBidi" w:cstheme="majorBidi"/>
          <w:i/>
          <w:iCs/>
          <w:lang w:val="es-ES_tradnl"/>
        </w:rPr>
        <w:t>la</w:t>
      </w:r>
      <w:r w:rsidR="00173DFF" w:rsidRPr="00A743E3">
        <w:rPr>
          <w:rFonts w:asciiTheme="majorBidi" w:hAnsiTheme="majorBidi" w:cstheme="majorBidi"/>
          <w:lang w:val="es-ES_tradnl"/>
        </w:rPr>
        <w:t xml:space="preserve"> </w:t>
      </w:r>
      <w:r w:rsidR="00173DFF" w:rsidRPr="00881839">
        <w:rPr>
          <w:rFonts w:asciiTheme="majorBidi" w:hAnsiTheme="majorBidi" w:cstheme="majorBidi"/>
          <w:i/>
          <w:iCs/>
          <w:lang w:val="es-ES_tradnl"/>
        </w:rPr>
        <w:t>teoría</w:t>
      </w:r>
      <w:r w:rsidR="00173DFF" w:rsidRPr="00A743E3">
        <w:rPr>
          <w:rFonts w:asciiTheme="majorBidi" w:hAnsiTheme="majorBidi" w:cstheme="majorBidi"/>
          <w:lang w:val="es-ES_tradnl"/>
        </w:rPr>
        <w:t xml:space="preserve"> </w:t>
      </w:r>
      <w:r w:rsidR="00173DFF" w:rsidRPr="00881839">
        <w:rPr>
          <w:rFonts w:asciiTheme="majorBidi" w:hAnsiTheme="majorBidi" w:cstheme="majorBidi"/>
          <w:i/>
          <w:iCs/>
          <w:lang w:val="es-ES_tradnl"/>
        </w:rPr>
        <w:t>de</w:t>
      </w:r>
      <w:r w:rsidR="00173DFF" w:rsidRPr="00A743E3">
        <w:rPr>
          <w:rFonts w:asciiTheme="majorBidi" w:hAnsiTheme="majorBidi" w:cstheme="majorBidi"/>
          <w:lang w:val="es-ES_tradnl"/>
        </w:rPr>
        <w:t xml:space="preserve"> </w:t>
      </w:r>
      <w:r w:rsidR="00173DFF" w:rsidRPr="00881839">
        <w:rPr>
          <w:rFonts w:asciiTheme="majorBidi" w:hAnsiTheme="majorBidi" w:cstheme="majorBidi"/>
          <w:i/>
          <w:iCs/>
          <w:lang w:val="es-ES_tradnl"/>
        </w:rPr>
        <w:t>la</w:t>
      </w:r>
      <w:r w:rsidR="00173DFF" w:rsidRPr="00A743E3">
        <w:rPr>
          <w:rFonts w:asciiTheme="majorBidi" w:hAnsiTheme="majorBidi" w:cstheme="majorBidi"/>
          <w:lang w:val="es-ES_tradnl"/>
        </w:rPr>
        <w:t xml:space="preserve"> </w:t>
      </w:r>
      <w:r w:rsidR="00173DFF" w:rsidRPr="00881839">
        <w:rPr>
          <w:rFonts w:asciiTheme="majorBidi" w:hAnsiTheme="majorBidi" w:cstheme="majorBidi"/>
          <w:i/>
          <w:iCs/>
          <w:lang w:val="es-ES_tradnl"/>
        </w:rPr>
        <w:t>literatura</w:t>
      </w:r>
      <w:r w:rsidR="00173DFF" w:rsidRPr="00006289">
        <w:rPr>
          <w:rFonts w:asciiTheme="majorBidi" w:hAnsiTheme="majorBidi" w:cstheme="majorBidi"/>
          <w:i/>
          <w:iCs/>
          <w:lang w:val="es-ES_tradnl"/>
        </w:rPr>
        <w:t>”,</w:t>
      </w:r>
      <w:r w:rsidR="00173DFF" w:rsidRPr="00A743E3">
        <w:rPr>
          <w:rFonts w:asciiTheme="majorBidi" w:hAnsiTheme="majorBidi" w:cstheme="majorBidi"/>
          <w:lang w:val="es-ES_tradnl"/>
        </w:rPr>
        <w:t xml:space="preserve"> Madrid, 2004</w:t>
      </w:r>
      <w:proofErr w:type="gramStart"/>
      <w:r w:rsidR="00173DFF" w:rsidRPr="00A743E3">
        <w:rPr>
          <w:rFonts w:asciiTheme="majorBidi" w:hAnsiTheme="majorBidi" w:cstheme="majorBidi"/>
          <w:lang w:val="es-ES_tradnl"/>
        </w:rPr>
        <w:t>,p</w:t>
      </w:r>
      <w:r w:rsidR="00124A0B">
        <w:rPr>
          <w:rFonts w:asciiTheme="majorBidi" w:hAnsiTheme="majorBidi" w:cstheme="majorBidi"/>
          <w:lang w:val="es-ES_tradnl"/>
        </w:rPr>
        <w:t>.</w:t>
      </w:r>
      <w:r w:rsidR="00173DFF" w:rsidRPr="00A743E3">
        <w:rPr>
          <w:rFonts w:asciiTheme="majorBidi" w:hAnsiTheme="majorBidi" w:cstheme="majorBidi"/>
          <w:lang w:val="es-ES_tradnl"/>
        </w:rPr>
        <w:t>19</w:t>
      </w:r>
      <w:proofErr w:type="gramEnd"/>
      <w:r w:rsidR="00173DFF" w:rsidRPr="00A743E3">
        <w:rPr>
          <w:rFonts w:asciiTheme="majorBidi" w:hAnsiTheme="majorBidi" w:cstheme="majorBidi"/>
          <w:lang w:val="es-ES_tradnl"/>
        </w:rPr>
        <w:t xml:space="preserve">. </w:t>
      </w:r>
    </w:p>
  </w:footnote>
  <w:footnote w:id="3">
    <w:p w:rsidR="007F5B52" w:rsidRPr="00893F15" w:rsidRDefault="007F5B52">
      <w:pPr>
        <w:pStyle w:val="Notedebasdepage"/>
        <w:rPr>
          <w:rFonts w:asciiTheme="majorBidi" w:hAnsiTheme="majorBidi" w:cstheme="majorBidi"/>
          <w:lang w:val="es-ES_tradnl"/>
        </w:rPr>
      </w:pPr>
      <w:r w:rsidRPr="00893F15">
        <w:rPr>
          <w:rStyle w:val="Appelnotedebasdep"/>
          <w:rFonts w:asciiTheme="majorBidi" w:hAnsiTheme="majorBidi" w:cstheme="majorBidi"/>
        </w:rPr>
        <w:footnoteRef/>
      </w:r>
      <w:r w:rsidR="001B5623" w:rsidRPr="00893F15">
        <w:rPr>
          <w:rFonts w:asciiTheme="majorBidi" w:hAnsiTheme="majorBidi" w:cstheme="majorBidi"/>
          <w:lang w:val="es-ES_tradnl"/>
        </w:rPr>
        <w:t xml:space="preserve">GARRIDO ANGEL, Miguel, </w:t>
      </w:r>
      <w:proofErr w:type="spellStart"/>
      <w:r w:rsidR="001B5623" w:rsidRPr="00893F15">
        <w:rPr>
          <w:rFonts w:asciiTheme="majorBidi" w:hAnsiTheme="majorBidi" w:cstheme="majorBidi"/>
          <w:lang w:val="es-ES_tradnl"/>
        </w:rPr>
        <w:t>ibid.</w:t>
      </w:r>
      <w:proofErr w:type="spellEnd"/>
      <w:r w:rsidRPr="00893F15">
        <w:rPr>
          <w:rFonts w:asciiTheme="majorBidi" w:hAnsiTheme="majorBidi" w:cstheme="majorBidi"/>
          <w:lang w:val="es-ES_tradnl"/>
        </w:rPr>
        <w:t xml:space="preserve"> </w:t>
      </w:r>
    </w:p>
  </w:footnote>
  <w:footnote w:id="4">
    <w:p w:rsidR="007F5B52" w:rsidRPr="00406FB2" w:rsidRDefault="007F5B52" w:rsidP="00406FB2">
      <w:pPr>
        <w:pStyle w:val="Notedebasdepage"/>
        <w:rPr>
          <w:rFonts w:asciiTheme="majorBidi" w:hAnsiTheme="majorBidi" w:cstheme="majorBidi"/>
          <w:lang w:val="es-ES_tradnl"/>
        </w:rPr>
      </w:pPr>
      <w:r>
        <w:rPr>
          <w:rStyle w:val="Appelnotedebasdep"/>
        </w:rPr>
        <w:footnoteRef/>
      </w:r>
      <w:r w:rsidRPr="00EC0169">
        <w:rPr>
          <w:lang w:val="es-ES_tradnl"/>
        </w:rPr>
        <w:t xml:space="preserve"> </w:t>
      </w:r>
      <w:r w:rsidR="00546406" w:rsidRPr="00A743E3">
        <w:rPr>
          <w:rFonts w:asciiTheme="majorBidi" w:hAnsiTheme="majorBidi" w:cstheme="majorBidi"/>
          <w:lang w:val="es-ES_tradnl"/>
        </w:rPr>
        <w:t xml:space="preserve"> GARRIDO ANGEL, Miguel, “</w:t>
      </w:r>
      <w:r w:rsidR="00546406" w:rsidRPr="00881839">
        <w:rPr>
          <w:rFonts w:asciiTheme="majorBidi" w:hAnsiTheme="majorBidi" w:cstheme="majorBidi"/>
          <w:i/>
          <w:iCs/>
          <w:lang w:val="es-ES_tradnl"/>
        </w:rPr>
        <w:t>Nueva</w:t>
      </w:r>
      <w:r w:rsidR="00546406" w:rsidRPr="00A743E3">
        <w:rPr>
          <w:rFonts w:asciiTheme="majorBidi" w:hAnsiTheme="majorBidi" w:cstheme="majorBidi"/>
          <w:lang w:val="es-ES_tradnl"/>
        </w:rPr>
        <w:t xml:space="preserve"> </w:t>
      </w:r>
      <w:r w:rsidR="00546406" w:rsidRPr="00881839">
        <w:rPr>
          <w:rFonts w:asciiTheme="majorBidi" w:hAnsiTheme="majorBidi" w:cstheme="majorBidi"/>
          <w:i/>
          <w:iCs/>
          <w:lang w:val="es-ES_tradnl"/>
        </w:rPr>
        <w:t>introducción</w:t>
      </w:r>
      <w:r w:rsidR="00546406" w:rsidRPr="00A743E3">
        <w:rPr>
          <w:rFonts w:asciiTheme="majorBidi" w:hAnsiTheme="majorBidi" w:cstheme="majorBidi"/>
          <w:lang w:val="es-ES_tradnl"/>
        </w:rPr>
        <w:t xml:space="preserve"> </w:t>
      </w:r>
      <w:r w:rsidR="00546406" w:rsidRPr="00881839">
        <w:rPr>
          <w:rFonts w:asciiTheme="majorBidi" w:hAnsiTheme="majorBidi" w:cstheme="majorBidi"/>
          <w:i/>
          <w:iCs/>
          <w:lang w:val="es-ES_tradnl"/>
        </w:rPr>
        <w:t>a</w:t>
      </w:r>
      <w:r w:rsidR="00546406" w:rsidRPr="00A743E3">
        <w:rPr>
          <w:rFonts w:asciiTheme="majorBidi" w:hAnsiTheme="majorBidi" w:cstheme="majorBidi"/>
          <w:lang w:val="es-ES_tradnl"/>
        </w:rPr>
        <w:t xml:space="preserve"> </w:t>
      </w:r>
      <w:r w:rsidR="00546406" w:rsidRPr="00881839">
        <w:rPr>
          <w:rFonts w:asciiTheme="majorBidi" w:hAnsiTheme="majorBidi" w:cstheme="majorBidi"/>
          <w:i/>
          <w:iCs/>
          <w:lang w:val="es-ES_tradnl"/>
        </w:rPr>
        <w:t>la</w:t>
      </w:r>
      <w:r w:rsidR="00546406" w:rsidRPr="00A743E3">
        <w:rPr>
          <w:rFonts w:asciiTheme="majorBidi" w:hAnsiTheme="majorBidi" w:cstheme="majorBidi"/>
          <w:lang w:val="es-ES_tradnl"/>
        </w:rPr>
        <w:t xml:space="preserve"> </w:t>
      </w:r>
      <w:r w:rsidR="00546406" w:rsidRPr="00881839">
        <w:rPr>
          <w:rFonts w:asciiTheme="majorBidi" w:hAnsiTheme="majorBidi" w:cstheme="majorBidi"/>
          <w:i/>
          <w:iCs/>
          <w:lang w:val="es-ES_tradnl"/>
        </w:rPr>
        <w:t>teoría</w:t>
      </w:r>
      <w:r w:rsidR="00546406" w:rsidRPr="00A743E3">
        <w:rPr>
          <w:rFonts w:asciiTheme="majorBidi" w:hAnsiTheme="majorBidi" w:cstheme="majorBidi"/>
          <w:lang w:val="es-ES_tradnl"/>
        </w:rPr>
        <w:t xml:space="preserve"> </w:t>
      </w:r>
      <w:r w:rsidR="00546406" w:rsidRPr="00881839">
        <w:rPr>
          <w:rFonts w:asciiTheme="majorBidi" w:hAnsiTheme="majorBidi" w:cstheme="majorBidi"/>
          <w:i/>
          <w:iCs/>
          <w:lang w:val="es-ES_tradnl"/>
        </w:rPr>
        <w:t>de</w:t>
      </w:r>
      <w:r w:rsidR="00546406" w:rsidRPr="00A743E3">
        <w:rPr>
          <w:rFonts w:asciiTheme="majorBidi" w:hAnsiTheme="majorBidi" w:cstheme="majorBidi"/>
          <w:lang w:val="es-ES_tradnl"/>
        </w:rPr>
        <w:t xml:space="preserve"> </w:t>
      </w:r>
      <w:r w:rsidR="00546406" w:rsidRPr="00881839">
        <w:rPr>
          <w:rFonts w:asciiTheme="majorBidi" w:hAnsiTheme="majorBidi" w:cstheme="majorBidi"/>
          <w:i/>
          <w:iCs/>
          <w:lang w:val="es-ES_tradnl"/>
        </w:rPr>
        <w:t>la</w:t>
      </w:r>
      <w:r w:rsidR="00546406" w:rsidRPr="00A743E3">
        <w:rPr>
          <w:rFonts w:asciiTheme="majorBidi" w:hAnsiTheme="majorBidi" w:cstheme="majorBidi"/>
          <w:lang w:val="es-ES_tradnl"/>
        </w:rPr>
        <w:t xml:space="preserve"> </w:t>
      </w:r>
      <w:r w:rsidR="00546406" w:rsidRPr="00881839">
        <w:rPr>
          <w:rFonts w:asciiTheme="majorBidi" w:hAnsiTheme="majorBidi" w:cstheme="majorBidi"/>
          <w:i/>
          <w:iCs/>
          <w:lang w:val="es-ES_tradnl"/>
        </w:rPr>
        <w:t>literatura</w:t>
      </w:r>
      <w:r w:rsidR="00546406" w:rsidRPr="00006289">
        <w:rPr>
          <w:rFonts w:asciiTheme="majorBidi" w:hAnsiTheme="majorBidi" w:cstheme="majorBidi"/>
          <w:i/>
          <w:iCs/>
          <w:lang w:val="es-ES_tradnl"/>
        </w:rPr>
        <w:t>”,</w:t>
      </w:r>
      <w:r w:rsidR="00546406" w:rsidRPr="00A743E3">
        <w:rPr>
          <w:rFonts w:asciiTheme="majorBidi" w:hAnsiTheme="majorBidi" w:cstheme="majorBidi"/>
          <w:lang w:val="es-ES_tradnl"/>
        </w:rPr>
        <w:t xml:space="preserve"> Madrid, 2004</w:t>
      </w:r>
      <w:proofErr w:type="gramStart"/>
      <w:r w:rsidR="00546406" w:rsidRPr="00A743E3">
        <w:rPr>
          <w:rFonts w:asciiTheme="majorBidi" w:hAnsiTheme="majorBidi" w:cstheme="majorBidi"/>
          <w:lang w:val="es-ES_tradnl"/>
        </w:rPr>
        <w:t>,p</w:t>
      </w:r>
      <w:r w:rsidR="00173C23">
        <w:rPr>
          <w:rFonts w:asciiTheme="majorBidi" w:hAnsiTheme="majorBidi" w:cstheme="majorBidi"/>
          <w:lang w:val="es-ES_tradnl"/>
        </w:rPr>
        <w:t>.47</w:t>
      </w:r>
      <w:proofErr w:type="gramEnd"/>
      <w:r w:rsidR="00546406" w:rsidRPr="00A743E3">
        <w:rPr>
          <w:rFonts w:asciiTheme="majorBidi" w:hAnsiTheme="majorBidi" w:cstheme="majorBidi"/>
          <w:lang w:val="es-ES_tradnl"/>
        </w:rPr>
        <w:t xml:space="preserve"> </w:t>
      </w:r>
      <w:r w:rsidR="00173C23">
        <w:rPr>
          <w:rFonts w:asciiTheme="majorBidi" w:hAnsiTheme="majorBidi" w:cstheme="majorBidi"/>
          <w:lang w:val="es-ES_tradnl"/>
        </w:rPr>
        <w:t>.</w:t>
      </w:r>
    </w:p>
  </w:footnote>
  <w:footnote w:id="5">
    <w:p w:rsidR="003D1EDD" w:rsidRPr="003D1EDD" w:rsidRDefault="003D1EDD">
      <w:pPr>
        <w:pStyle w:val="Notedebasdepage"/>
        <w:rPr>
          <w:lang w:val="es-ES_tradnl"/>
        </w:rPr>
      </w:pPr>
      <w:r>
        <w:rPr>
          <w:rStyle w:val="Appelnotedebasdep"/>
        </w:rPr>
        <w:footnoteRef/>
      </w:r>
      <w:r w:rsidRPr="003D1EDD">
        <w:rPr>
          <w:lang w:val="es-ES_tradnl"/>
        </w:rPr>
        <w:t xml:space="preserve"> </w:t>
      </w:r>
      <w:proofErr w:type="spellStart"/>
      <w:r w:rsidR="007E4D80">
        <w:rPr>
          <w:lang w:val="es-ES_tradnl"/>
        </w:rPr>
        <w:t>Ibid.</w:t>
      </w:r>
      <w:proofErr w:type="spellEnd"/>
    </w:p>
  </w:footnote>
  <w:footnote w:id="6">
    <w:p w:rsidR="008C3480" w:rsidRPr="00FA0891" w:rsidRDefault="008C3480" w:rsidP="008C3480">
      <w:pPr>
        <w:pStyle w:val="Notedebasdepage"/>
        <w:rPr>
          <w:lang w:val="es-ES_tradnl"/>
        </w:rPr>
      </w:pPr>
      <w:r w:rsidRPr="001E4826">
        <w:rPr>
          <w:rStyle w:val="Appelnotedebasdep"/>
          <w:rFonts w:asciiTheme="majorBidi" w:hAnsiTheme="majorBidi" w:cstheme="majorBidi"/>
        </w:rPr>
        <w:footnoteRef/>
      </w:r>
      <w:r>
        <w:rPr>
          <w:rFonts w:ascii="Times New Roman" w:hAnsi="Times New Roman" w:cs="Times New Roman"/>
          <w:lang w:val="es-ES_tradnl"/>
        </w:rPr>
        <w:t xml:space="preserve"> MONTAVEZ,  Martínez, </w:t>
      </w:r>
      <w:r w:rsidRPr="00B02824">
        <w:rPr>
          <w:rFonts w:ascii="Times New Roman" w:hAnsi="Times New Roman" w:cs="Times New Roman"/>
          <w:lang w:val="es-ES_tradnl"/>
        </w:rPr>
        <w:t xml:space="preserve"> </w:t>
      </w:r>
      <w:r w:rsidRPr="0041574A">
        <w:rPr>
          <w:rFonts w:ascii="Times New Roman" w:hAnsi="Times New Roman" w:cs="Times New Roman"/>
          <w:i/>
          <w:iCs/>
          <w:lang w:val="es-ES_tradnl"/>
        </w:rPr>
        <w:t>“Notas sobre el tema árabe en la poesía española actual”</w:t>
      </w:r>
      <w:r>
        <w:rPr>
          <w:rFonts w:ascii="Times New Roman" w:hAnsi="Times New Roman" w:cs="Times New Roman"/>
          <w:i/>
          <w:iCs/>
          <w:lang w:val="es-ES_tradnl"/>
        </w:rPr>
        <w:t>,</w:t>
      </w:r>
      <w:r w:rsidRPr="0041574A">
        <w:rPr>
          <w:rFonts w:ascii="Times New Roman" w:hAnsi="Times New Roman" w:cs="Times New Roman"/>
          <w:i/>
          <w:iCs/>
          <w:lang w:val="es-ES_tradnl"/>
        </w:rPr>
        <w:t xml:space="preserve"> </w:t>
      </w:r>
      <w:r>
        <w:rPr>
          <w:rFonts w:ascii="Times New Roman" w:hAnsi="Times New Roman" w:cs="Times New Roman"/>
          <w:i/>
          <w:iCs/>
          <w:lang w:val="es-ES_tradnl"/>
        </w:rPr>
        <w:t>“</w:t>
      </w:r>
      <w:r w:rsidRPr="0041574A">
        <w:rPr>
          <w:rFonts w:ascii="Times New Roman" w:hAnsi="Times New Roman" w:cs="Times New Roman"/>
          <w:i/>
          <w:iCs/>
          <w:lang w:val="es-ES_tradnl"/>
        </w:rPr>
        <w:t>Comunicación en la Sala de la Cultura Española</w:t>
      </w:r>
      <w:proofErr w:type="gramStart"/>
      <w:r>
        <w:rPr>
          <w:rFonts w:ascii="Times New Roman" w:hAnsi="Times New Roman" w:cs="Times New Roman"/>
          <w:i/>
          <w:iCs/>
          <w:lang w:val="es-ES_tradnl"/>
        </w:rPr>
        <w:t>”</w:t>
      </w:r>
      <w:r>
        <w:rPr>
          <w:rFonts w:ascii="Times New Roman" w:hAnsi="Times New Roman" w:cs="Times New Roman"/>
          <w:lang w:val="es-ES_tradnl"/>
        </w:rPr>
        <w:t xml:space="preserve"> ,</w:t>
      </w:r>
      <w:proofErr w:type="gramEnd"/>
      <w:r>
        <w:rPr>
          <w:rFonts w:ascii="Times New Roman" w:hAnsi="Times New Roman" w:cs="Times New Roman"/>
          <w:lang w:val="es-ES_tradnl"/>
        </w:rPr>
        <w:t xml:space="preserve"> Tetuán,  1965,  </w:t>
      </w:r>
      <w:proofErr w:type="spellStart"/>
      <w:r>
        <w:rPr>
          <w:rFonts w:ascii="Times New Roman" w:hAnsi="Times New Roman" w:cs="Times New Roman"/>
          <w:lang w:val="es-ES_tradnl"/>
        </w:rPr>
        <w:t>pp</w:t>
      </w:r>
      <w:proofErr w:type="spellEnd"/>
      <w:r>
        <w:rPr>
          <w:rFonts w:ascii="Times New Roman" w:hAnsi="Times New Roman" w:cs="Times New Roman"/>
          <w:lang w:val="es-ES_tradnl"/>
        </w:rPr>
        <w:t>:</w:t>
      </w:r>
      <w:r w:rsidRPr="00FA0891">
        <w:rPr>
          <w:rFonts w:ascii="Times New Roman" w:hAnsi="Times New Roman" w:cs="Times New Roman"/>
          <w:lang w:val="es-ES_tradnl"/>
        </w:rPr>
        <w:t xml:space="preserve"> 73-91.</w:t>
      </w:r>
    </w:p>
  </w:footnote>
  <w:footnote w:id="7">
    <w:p w:rsidR="00600092" w:rsidRPr="003539BE" w:rsidRDefault="00600092">
      <w:pPr>
        <w:pStyle w:val="Notedebasdepage"/>
        <w:rPr>
          <w:rFonts w:asciiTheme="majorBidi" w:hAnsiTheme="majorBidi" w:cstheme="majorBidi"/>
          <w:lang w:val="en-US"/>
        </w:rPr>
      </w:pPr>
      <w:r w:rsidRPr="00C67416">
        <w:rPr>
          <w:rStyle w:val="Appelnotedebasdep"/>
          <w:rFonts w:asciiTheme="majorBidi" w:hAnsiTheme="majorBidi" w:cstheme="majorBidi"/>
        </w:rPr>
        <w:footnoteRef/>
      </w:r>
      <w:r w:rsidR="00F07116" w:rsidRPr="003539BE">
        <w:rPr>
          <w:rFonts w:asciiTheme="majorBidi" w:hAnsiTheme="majorBidi" w:cstheme="majorBidi"/>
          <w:lang w:val="en-US"/>
        </w:rPr>
        <w:t xml:space="preserve"> </w:t>
      </w:r>
      <w:r w:rsidR="00C67416" w:rsidRPr="003539BE">
        <w:rPr>
          <w:rFonts w:asciiTheme="majorBidi" w:hAnsiTheme="majorBidi" w:cstheme="majorBidi"/>
          <w:lang w:val="en-US"/>
        </w:rPr>
        <w:t>www.almendron.com</w:t>
      </w:r>
      <w:r w:rsidRPr="003539BE">
        <w:rPr>
          <w:rFonts w:asciiTheme="majorBidi" w:hAnsiTheme="majorBidi" w:cstheme="majorBidi"/>
          <w:lang w:val="en-US"/>
        </w:rPr>
        <w:t xml:space="preserve"> </w:t>
      </w:r>
    </w:p>
  </w:footnote>
  <w:footnote w:id="8">
    <w:p w:rsidR="00427A04" w:rsidRPr="003539BE" w:rsidRDefault="00427A04">
      <w:pPr>
        <w:pStyle w:val="Notedebasdepage"/>
        <w:rPr>
          <w:lang w:val="en-US"/>
        </w:rPr>
      </w:pPr>
      <w:r>
        <w:rPr>
          <w:rStyle w:val="Appelnotedebasdep"/>
        </w:rPr>
        <w:footnoteRef/>
      </w:r>
      <w:proofErr w:type="gramStart"/>
      <w:r w:rsidR="00F07116" w:rsidRPr="003539BE">
        <w:rPr>
          <w:lang w:val="en-US"/>
        </w:rPr>
        <w:t>Ibid.</w:t>
      </w:r>
      <w:proofErr w:type="gramEnd"/>
      <w:r w:rsidRPr="003539BE">
        <w:rPr>
          <w:lang w:val="en-US"/>
        </w:rPr>
        <w:t xml:space="preserve"> </w:t>
      </w:r>
    </w:p>
  </w:footnote>
  <w:footnote w:id="9">
    <w:p w:rsidR="0069095A" w:rsidRPr="00786C31" w:rsidRDefault="0069095A">
      <w:pPr>
        <w:pStyle w:val="Notedebasdepage"/>
        <w:rPr>
          <w:rFonts w:asciiTheme="majorBidi" w:hAnsiTheme="majorBidi" w:cstheme="majorBidi"/>
          <w:lang w:val="es-ES_tradnl"/>
        </w:rPr>
      </w:pPr>
      <w:r w:rsidRPr="003539BE">
        <w:rPr>
          <w:rStyle w:val="Appelnotedebasdep"/>
          <w:rFonts w:asciiTheme="majorBidi" w:hAnsiTheme="majorBidi" w:cstheme="majorBidi"/>
        </w:rPr>
        <w:footnoteRef/>
      </w:r>
      <w:r w:rsidRPr="00786C31">
        <w:rPr>
          <w:rFonts w:asciiTheme="majorBidi" w:hAnsiTheme="majorBidi" w:cstheme="majorBidi"/>
          <w:lang w:val="es-ES_tradnl"/>
        </w:rPr>
        <w:t xml:space="preserve"> </w:t>
      </w:r>
      <w:r w:rsidR="003539BE" w:rsidRPr="00786C31">
        <w:rPr>
          <w:rFonts w:asciiTheme="majorBidi" w:hAnsiTheme="majorBidi" w:cstheme="majorBidi"/>
          <w:lang w:val="es-ES_tradnl"/>
        </w:rPr>
        <w:t>www.almendron.com</w:t>
      </w:r>
    </w:p>
  </w:footnote>
  <w:footnote w:id="10">
    <w:p w:rsidR="00554847" w:rsidRPr="002C4F9F" w:rsidRDefault="00554847">
      <w:pPr>
        <w:pStyle w:val="Notedebasdepage"/>
        <w:rPr>
          <w:lang w:val="es-ES_tradnl"/>
        </w:rPr>
      </w:pPr>
      <w:r>
        <w:rPr>
          <w:rStyle w:val="Appelnotedebasdep"/>
        </w:rPr>
        <w:footnoteRef/>
      </w:r>
      <w:r w:rsidRPr="002C4F9F">
        <w:rPr>
          <w:lang w:val="es-ES_tradnl"/>
        </w:rPr>
        <w:t xml:space="preserve"> </w:t>
      </w:r>
      <w:proofErr w:type="spellStart"/>
      <w:r w:rsidR="0050470E">
        <w:rPr>
          <w:lang w:val="es-ES_tradnl"/>
        </w:rPr>
        <w:t>Ibid.</w:t>
      </w:r>
      <w:proofErr w:type="spellEnd"/>
    </w:p>
  </w:footnote>
  <w:footnote w:id="11">
    <w:p w:rsidR="00786C31" w:rsidRPr="00786C31" w:rsidRDefault="00F64C4D" w:rsidP="00F106AB">
      <w:pPr>
        <w:pStyle w:val="Notedebasdepage"/>
        <w:rPr>
          <w:rFonts w:asciiTheme="majorBidi" w:hAnsiTheme="majorBidi" w:cstheme="majorBidi"/>
          <w:lang w:val="es-ES_tradnl"/>
        </w:rPr>
      </w:pPr>
      <w:r>
        <w:rPr>
          <w:rStyle w:val="Appelnotedebasdep"/>
        </w:rPr>
        <w:footnoteRef/>
      </w:r>
      <w:r w:rsidRPr="00786C31">
        <w:rPr>
          <w:lang w:val="es-ES_tradnl"/>
        </w:rPr>
        <w:t xml:space="preserve"> </w:t>
      </w:r>
      <w:r w:rsidR="00786C31" w:rsidRPr="00786C31">
        <w:rPr>
          <w:rFonts w:asciiTheme="majorBidi" w:hAnsiTheme="majorBidi" w:cstheme="majorBidi"/>
          <w:lang w:val="es-ES_tradnl"/>
        </w:rPr>
        <w:t>www.almendron.com</w:t>
      </w:r>
    </w:p>
    <w:p w:rsidR="00F64C4D" w:rsidRPr="00F64C4D" w:rsidRDefault="00F64C4D">
      <w:pPr>
        <w:pStyle w:val="Notedebasdepage"/>
        <w:rPr>
          <w:lang w:val="es-ES_tradnl"/>
        </w:rPr>
      </w:pPr>
    </w:p>
  </w:footnote>
  <w:footnote w:id="12">
    <w:p w:rsidR="007F5B52" w:rsidRPr="009640EF" w:rsidRDefault="007F5B52" w:rsidP="009C43DE">
      <w:pPr>
        <w:autoSpaceDE w:val="0"/>
        <w:autoSpaceDN w:val="0"/>
        <w:adjustRightInd w:val="0"/>
        <w:spacing w:after="0" w:line="240" w:lineRule="auto"/>
        <w:rPr>
          <w:rFonts w:ascii="Verdana" w:hAnsi="Verdana" w:cs="Verdana"/>
          <w:color w:val="000000"/>
          <w:sz w:val="20"/>
          <w:szCs w:val="20"/>
          <w:lang w:val="es-ES_tradnl"/>
        </w:rPr>
      </w:pPr>
    </w:p>
  </w:footnote>
  <w:footnote w:id="13">
    <w:p w:rsidR="00A3295B" w:rsidRPr="00786C31" w:rsidRDefault="002C4F9F" w:rsidP="00F45DFA">
      <w:pPr>
        <w:pStyle w:val="Notedebasdepage"/>
        <w:rPr>
          <w:rFonts w:asciiTheme="majorBidi" w:hAnsiTheme="majorBidi" w:cstheme="majorBidi"/>
          <w:lang w:val="es-ES_tradnl"/>
        </w:rPr>
      </w:pPr>
      <w:r>
        <w:rPr>
          <w:rStyle w:val="Appelnotedebasdep"/>
        </w:rPr>
        <w:footnoteRef/>
      </w:r>
      <w:r w:rsidRPr="002C4F9F">
        <w:rPr>
          <w:lang w:val="es-ES_tradnl"/>
        </w:rPr>
        <w:t xml:space="preserve"> </w:t>
      </w:r>
      <w:r w:rsidR="00A3295B" w:rsidRPr="00786C31">
        <w:rPr>
          <w:rFonts w:asciiTheme="majorBidi" w:hAnsiTheme="majorBidi" w:cstheme="majorBidi"/>
          <w:lang w:val="es-ES_tradnl"/>
        </w:rPr>
        <w:t>www.almendron.com</w:t>
      </w:r>
    </w:p>
    <w:p w:rsidR="002C4F9F" w:rsidRPr="002C4F9F" w:rsidRDefault="002C4F9F">
      <w:pPr>
        <w:pStyle w:val="Notedebasdepage"/>
        <w:rPr>
          <w:lang w:val="es-ES_tradnl"/>
        </w:rPr>
      </w:pPr>
    </w:p>
  </w:footnote>
  <w:footnote w:id="14">
    <w:p w:rsidR="0081000F" w:rsidRPr="004934D5" w:rsidRDefault="0081000F">
      <w:pPr>
        <w:pStyle w:val="Notedebasdepage"/>
        <w:rPr>
          <w:rFonts w:asciiTheme="majorBidi" w:hAnsiTheme="majorBidi" w:cstheme="majorBidi"/>
          <w:lang w:val="en-US"/>
        </w:rPr>
      </w:pPr>
      <w:r w:rsidRPr="001D2035">
        <w:rPr>
          <w:rStyle w:val="Appelnotedebasdep"/>
          <w:rFonts w:asciiTheme="majorBidi" w:hAnsiTheme="majorBidi" w:cstheme="majorBidi"/>
        </w:rPr>
        <w:footnoteRef/>
      </w:r>
      <w:r w:rsidRPr="004934D5">
        <w:rPr>
          <w:rFonts w:asciiTheme="majorBidi" w:hAnsiTheme="majorBidi" w:cstheme="majorBidi"/>
          <w:lang w:val="en-US"/>
        </w:rPr>
        <w:t xml:space="preserve"> </w:t>
      </w:r>
      <w:r w:rsidR="001D2035" w:rsidRPr="004934D5">
        <w:rPr>
          <w:rFonts w:asciiTheme="majorBidi" w:hAnsiTheme="majorBidi" w:cstheme="majorBidi"/>
          <w:lang w:val="en-US"/>
        </w:rPr>
        <w:t xml:space="preserve">www.almendron. </w:t>
      </w:r>
      <w:r w:rsidR="00F92349" w:rsidRPr="004934D5">
        <w:rPr>
          <w:rFonts w:asciiTheme="majorBidi" w:hAnsiTheme="majorBidi" w:cstheme="majorBidi"/>
          <w:lang w:val="en-US"/>
        </w:rPr>
        <w:t>com</w:t>
      </w:r>
    </w:p>
  </w:footnote>
  <w:footnote w:id="15">
    <w:p w:rsidR="004934D5" w:rsidRPr="004934D5" w:rsidRDefault="00F92C4A" w:rsidP="00C62510">
      <w:pPr>
        <w:pStyle w:val="Notedebasdepage"/>
        <w:rPr>
          <w:rFonts w:asciiTheme="majorBidi" w:hAnsiTheme="majorBidi" w:cstheme="majorBidi"/>
          <w:lang w:val="en-US"/>
        </w:rPr>
      </w:pPr>
      <w:r>
        <w:rPr>
          <w:rStyle w:val="Appelnotedebasdep"/>
        </w:rPr>
        <w:footnoteRef/>
      </w:r>
      <w:r w:rsidR="004934D5" w:rsidRPr="004934D5">
        <w:rPr>
          <w:rFonts w:asciiTheme="majorBidi" w:hAnsiTheme="majorBidi" w:cstheme="majorBidi"/>
          <w:lang w:val="en-US"/>
        </w:rPr>
        <w:t xml:space="preserve"> www.almendron. com</w:t>
      </w:r>
    </w:p>
    <w:p w:rsidR="00F92C4A" w:rsidRPr="004934D5" w:rsidRDefault="00F92C4A">
      <w:pPr>
        <w:pStyle w:val="Notedebasdepage"/>
        <w:rPr>
          <w:lang w:val="en-US"/>
        </w:rPr>
      </w:pPr>
      <w:r w:rsidRPr="004934D5">
        <w:rPr>
          <w:lang w:val="en-US"/>
        </w:rPr>
        <w:t xml:space="preserve"> </w:t>
      </w:r>
    </w:p>
  </w:footnote>
  <w:footnote w:id="16">
    <w:p w:rsidR="00B52BB9" w:rsidRPr="003A73F7" w:rsidRDefault="00B52BB9" w:rsidP="003A73F7">
      <w:pPr>
        <w:pStyle w:val="Notedebasdepage"/>
        <w:rPr>
          <w:rFonts w:asciiTheme="majorBidi" w:hAnsiTheme="majorBidi" w:cstheme="majorBidi"/>
          <w:lang w:val="en-US"/>
        </w:rPr>
      </w:pPr>
      <w:r>
        <w:rPr>
          <w:rStyle w:val="Appelnotedebasdep"/>
        </w:rPr>
        <w:footnoteRef/>
      </w:r>
      <w:r w:rsidR="00FB1B5B" w:rsidRPr="004934D5">
        <w:rPr>
          <w:rFonts w:asciiTheme="majorBidi" w:hAnsiTheme="majorBidi" w:cstheme="majorBidi"/>
          <w:lang w:val="en-US"/>
        </w:rPr>
        <w:t xml:space="preserve"> www.almendron. com</w:t>
      </w:r>
    </w:p>
  </w:footnote>
  <w:footnote w:id="17">
    <w:p w:rsidR="00273727" w:rsidRPr="00637521" w:rsidRDefault="00273727">
      <w:pPr>
        <w:pStyle w:val="Notedebasdepage"/>
        <w:rPr>
          <w:lang w:val="en-US"/>
        </w:rPr>
      </w:pPr>
      <w:r>
        <w:rPr>
          <w:rStyle w:val="Appelnotedebasdep"/>
        </w:rPr>
        <w:footnoteRef/>
      </w:r>
      <w:r w:rsidRPr="00637521">
        <w:rPr>
          <w:lang w:val="en-US"/>
        </w:rPr>
        <w:t xml:space="preserve"> </w:t>
      </w:r>
      <w:r w:rsidR="003A73F7" w:rsidRPr="00637521">
        <w:rPr>
          <w:lang w:val="en-US"/>
        </w:rPr>
        <w:t>Ibid.</w:t>
      </w:r>
    </w:p>
  </w:footnote>
  <w:footnote w:id="18">
    <w:p w:rsidR="00505298" w:rsidRPr="003A73F7" w:rsidRDefault="00D54B0A" w:rsidP="00602DEC">
      <w:pPr>
        <w:pStyle w:val="Notedebasdepage"/>
        <w:rPr>
          <w:rFonts w:asciiTheme="majorBidi" w:hAnsiTheme="majorBidi" w:cstheme="majorBidi"/>
          <w:lang w:val="en-US"/>
        </w:rPr>
      </w:pPr>
      <w:r>
        <w:rPr>
          <w:rStyle w:val="Appelnotedebasdep"/>
        </w:rPr>
        <w:footnoteRef/>
      </w:r>
      <w:r w:rsidR="00505298" w:rsidRPr="004934D5">
        <w:rPr>
          <w:rFonts w:asciiTheme="majorBidi" w:hAnsiTheme="majorBidi" w:cstheme="majorBidi"/>
          <w:lang w:val="en-US"/>
        </w:rPr>
        <w:t>www.almendron. com</w:t>
      </w:r>
    </w:p>
    <w:p w:rsidR="00D54B0A" w:rsidRPr="00637521" w:rsidRDefault="00D54B0A">
      <w:pPr>
        <w:pStyle w:val="Notedebasdepage"/>
        <w:rPr>
          <w:lang w:val="en-US"/>
        </w:rPr>
      </w:pPr>
      <w:r w:rsidRPr="00637521">
        <w:rPr>
          <w:lang w:val="en-US"/>
        </w:rPr>
        <w:t xml:space="preserve"> </w:t>
      </w:r>
    </w:p>
  </w:footnote>
  <w:footnote w:id="19">
    <w:p w:rsidR="00ED7BF1" w:rsidRPr="00637521" w:rsidRDefault="00ED7BF1">
      <w:pPr>
        <w:pStyle w:val="Notedebasdepage"/>
        <w:rPr>
          <w:rFonts w:asciiTheme="majorBidi" w:hAnsiTheme="majorBidi" w:cstheme="majorBidi"/>
          <w:lang w:val="en-US"/>
        </w:rPr>
      </w:pPr>
      <w:r w:rsidRPr="00FF6056">
        <w:rPr>
          <w:rStyle w:val="Appelnotedebasdep"/>
          <w:rFonts w:asciiTheme="majorBidi" w:hAnsiTheme="majorBidi" w:cstheme="majorBidi"/>
        </w:rPr>
        <w:footnoteRef/>
      </w:r>
      <w:r w:rsidR="00FF6056" w:rsidRPr="00637521">
        <w:rPr>
          <w:rFonts w:asciiTheme="majorBidi" w:hAnsiTheme="majorBidi" w:cstheme="majorBidi"/>
          <w:lang w:val="en-US"/>
        </w:rPr>
        <w:t>www.almendron.com</w:t>
      </w:r>
      <w:r w:rsidRPr="00637521">
        <w:rPr>
          <w:rFonts w:asciiTheme="majorBidi" w:hAnsiTheme="majorBidi" w:cstheme="majorBidi"/>
          <w:lang w:val="en-US"/>
        </w:rPr>
        <w:t xml:space="preserve"> </w:t>
      </w:r>
    </w:p>
  </w:footnote>
  <w:footnote w:id="20">
    <w:p w:rsidR="0061150B" w:rsidRPr="00637521" w:rsidRDefault="0061150B">
      <w:pPr>
        <w:pStyle w:val="Notedebasdepage"/>
        <w:rPr>
          <w:lang w:val="en-US"/>
        </w:rPr>
      </w:pPr>
      <w:r>
        <w:rPr>
          <w:rStyle w:val="Appelnotedebasdep"/>
        </w:rPr>
        <w:footnoteRef/>
      </w:r>
      <w:proofErr w:type="gramStart"/>
      <w:r w:rsidR="00637521" w:rsidRPr="00637521">
        <w:rPr>
          <w:lang w:val="en-US"/>
        </w:rPr>
        <w:t>Ibid.</w:t>
      </w:r>
      <w:proofErr w:type="gramEnd"/>
      <w:r w:rsidRPr="00637521">
        <w:rPr>
          <w:lang w:val="en-US"/>
        </w:rPr>
        <w:t xml:space="preserve"> </w:t>
      </w:r>
    </w:p>
  </w:footnote>
  <w:footnote w:id="21">
    <w:p w:rsidR="00453741" w:rsidRPr="00C57C69" w:rsidRDefault="00453741">
      <w:pPr>
        <w:pStyle w:val="Notedebasdepage"/>
        <w:rPr>
          <w:rFonts w:asciiTheme="majorBidi" w:hAnsiTheme="majorBidi" w:cstheme="majorBidi"/>
          <w:lang w:val="en-US"/>
        </w:rPr>
      </w:pPr>
      <w:r w:rsidRPr="008C2747">
        <w:rPr>
          <w:rStyle w:val="Appelnotedebasdep"/>
          <w:rFonts w:asciiTheme="majorBidi" w:hAnsiTheme="majorBidi" w:cstheme="majorBidi"/>
        </w:rPr>
        <w:footnoteRef/>
      </w:r>
      <w:r w:rsidR="008C2747" w:rsidRPr="00C57C69">
        <w:rPr>
          <w:rFonts w:asciiTheme="majorBidi" w:hAnsiTheme="majorBidi" w:cstheme="majorBidi"/>
          <w:lang w:val="en-US"/>
        </w:rPr>
        <w:t>www.almendron.com</w:t>
      </w:r>
      <w:r w:rsidRPr="00C57C69">
        <w:rPr>
          <w:rFonts w:asciiTheme="majorBidi" w:hAnsiTheme="majorBidi" w:cstheme="majorBidi"/>
          <w:lang w:val="en-US"/>
        </w:rPr>
        <w:t xml:space="preserve"> </w:t>
      </w:r>
    </w:p>
  </w:footnote>
  <w:footnote w:id="22">
    <w:p w:rsidR="008B442C" w:rsidRPr="004B6B9C" w:rsidRDefault="008B442C">
      <w:pPr>
        <w:pStyle w:val="Notedebasdepage"/>
        <w:rPr>
          <w:rFonts w:asciiTheme="majorBidi" w:hAnsiTheme="majorBidi" w:cstheme="majorBidi"/>
          <w:lang w:val="es-ES_tradnl"/>
        </w:rPr>
      </w:pPr>
      <w:r w:rsidRPr="00C57C69">
        <w:rPr>
          <w:rStyle w:val="Appelnotedebasdep"/>
          <w:rFonts w:asciiTheme="majorBidi" w:hAnsiTheme="majorBidi" w:cstheme="majorBidi"/>
        </w:rPr>
        <w:footnoteRef/>
      </w:r>
      <w:r w:rsidR="00C57C69" w:rsidRPr="004B6B9C">
        <w:rPr>
          <w:rFonts w:asciiTheme="majorBidi" w:hAnsiTheme="majorBidi" w:cstheme="majorBidi"/>
          <w:lang w:val="es-ES_tradnl"/>
        </w:rPr>
        <w:t>www.almendron.com</w:t>
      </w:r>
      <w:r w:rsidRPr="004B6B9C">
        <w:rPr>
          <w:rFonts w:asciiTheme="majorBidi" w:hAnsiTheme="majorBidi" w:cstheme="majorBidi"/>
          <w:lang w:val="es-ES_tradnl"/>
        </w:rPr>
        <w:t xml:space="preserve"> </w:t>
      </w:r>
    </w:p>
  </w:footnote>
  <w:footnote w:id="23">
    <w:p w:rsidR="000A7032" w:rsidRPr="00063733" w:rsidRDefault="000A7032" w:rsidP="00155527">
      <w:pPr>
        <w:pStyle w:val="Notedebasdepage"/>
        <w:rPr>
          <w:rFonts w:asciiTheme="majorBidi" w:hAnsiTheme="majorBidi" w:cstheme="majorBidi"/>
          <w:lang w:val="es-ES_tradnl"/>
        </w:rPr>
      </w:pPr>
      <w:r w:rsidRPr="00063733">
        <w:rPr>
          <w:rStyle w:val="Appelnotedebasdep"/>
          <w:rFonts w:asciiTheme="majorBidi" w:hAnsiTheme="majorBidi" w:cstheme="majorBidi"/>
        </w:rPr>
        <w:footnoteRef/>
      </w:r>
      <w:r w:rsidR="005C2148">
        <w:rPr>
          <w:rFonts w:asciiTheme="majorBidi" w:hAnsiTheme="majorBidi" w:cstheme="majorBidi"/>
          <w:lang w:val="es-ES_tradnl"/>
        </w:rPr>
        <w:t xml:space="preserve">MANON, </w:t>
      </w:r>
      <w:proofErr w:type="spellStart"/>
      <w:r w:rsidR="005C2148">
        <w:rPr>
          <w:rFonts w:asciiTheme="majorBidi" w:hAnsiTheme="majorBidi" w:cstheme="majorBidi"/>
          <w:lang w:val="es-ES_tradnl"/>
        </w:rPr>
        <w:t>Larochelle</w:t>
      </w:r>
      <w:proofErr w:type="spellEnd"/>
      <w:r w:rsidR="005C2148">
        <w:rPr>
          <w:rFonts w:asciiTheme="majorBidi" w:hAnsiTheme="majorBidi" w:cstheme="majorBidi"/>
          <w:lang w:val="es-ES_tradnl"/>
        </w:rPr>
        <w:t xml:space="preserve">, </w:t>
      </w:r>
      <w:proofErr w:type="gramStart"/>
      <w:r w:rsidR="00DE2ADA">
        <w:rPr>
          <w:rFonts w:asciiTheme="majorBidi" w:hAnsiTheme="majorBidi" w:cstheme="majorBidi"/>
          <w:lang w:val="es-ES_tradnl"/>
        </w:rPr>
        <w:t>“</w:t>
      </w:r>
      <w:r w:rsidRPr="00063733">
        <w:rPr>
          <w:rFonts w:asciiTheme="majorBidi" w:hAnsiTheme="majorBidi" w:cstheme="majorBidi"/>
          <w:lang w:val="es-ES_tradnl"/>
        </w:rPr>
        <w:t xml:space="preserve"> </w:t>
      </w:r>
      <w:r w:rsidR="00155527">
        <w:rPr>
          <w:rFonts w:asciiTheme="majorBidi" w:hAnsiTheme="majorBidi" w:cstheme="majorBidi"/>
          <w:lang w:val="es-ES_tradnl"/>
        </w:rPr>
        <w:t>Romanos</w:t>
      </w:r>
      <w:proofErr w:type="gramEnd"/>
      <w:r w:rsidR="004B6B9C" w:rsidRPr="00063733">
        <w:rPr>
          <w:rFonts w:asciiTheme="majorBidi" w:hAnsiTheme="majorBidi" w:cstheme="majorBidi"/>
          <w:lang w:val="es-ES_tradnl"/>
        </w:rPr>
        <w:t xml:space="preserve"> godos y moros en la construcción de la </w:t>
      </w:r>
      <w:r w:rsidR="004B6B9C" w:rsidRPr="00063733">
        <w:rPr>
          <w:rFonts w:asciiTheme="majorBidi" w:hAnsiTheme="majorBidi" w:cstheme="majorBidi"/>
          <w:i/>
          <w:iCs/>
          <w:lang w:val="es-ES_tradnl"/>
        </w:rPr>
        <w:t>morada vital</w:t>
      </w:r>
      <w:r w:rsidR="00DE2ADA">
        <w:rPr>
          <w:rFonts w:asciiTheme="majorBidi" w:hAnsiTheme="majorBidi" w:cstheme="majorBidi"/>
          <w:i/>
          <w:iCs/>
          <w:lang w:val="es-ES_tradnl"/>
        </w:rPr>
        <w:t>”</w:t>
      </w:r>
      <w:r w:rsidR="00155527">
        <w:rPr>
          <w:rFonts w:asciiTheme="majorBidi" w:hAnsiTheme="majorBidi" w:cstheme="majorBidi"/>
          <w:i/>
          <w:iCs/>
          <w:lang w:val="es-ES_tradnl"/>
        </w:rPr>
        <w:t xml:space="preserve">, </w:t>
      </w:r>
      <w:r w:rsidR="00E705B4" w:rsidRPr="00063733">
        <w:rPr>
          <w:rFonts w:asciiTheme="majorBidi" w:eastAsia="TimesNewRomanPSMT" w:hAnsiTheme="majorBidi" w:cstheme="majorBidi"/>
          <w:lang w:val="es-ES_tradnl"/>
        </w:rPr>
        <w:t>2007</w:t>
      </w:r>
      <w:r w:rsidR="00155527">
        <w:rPr>
          <w:rFonts w:asciiTheme="majorBidi" w:eastAsia="TimesNewRomanPSMT" w:hAnsiTheme="majorBidi" w:cstheme="majorBidi"/>
          <w:lang w:val="es-ES_tradnl"/>
        </w:rPr>
        <w:t>,</w:t>
      </w:r>
      <w:r w:rsidR="00E705B4" w:rsidRPr="00063733">
        <w:rPr>
          <w:rFonts w:asciiTheme="majorBidi" w:eastAsia="TimesNewRomanPSMT" w:hAnsiTheme="majorBidi" w:cstheme="majorBidi"/>
          <w:lang w:val="es-ES_tradnl"/>
        </w:rPr>
        <w:t xml:space="preserve"> </w:t>
      </w:r>
      <w:proofErr w:type="spellStart"/>
      <w:r w:rsidR="00E705B4" w:rsidRPr="00063733">
        <w:rPr>
          <w:rFonts w:asciiTheme="majorBidi" w:eastAsia="TimesNewRomanPSMT" w:hAnsiTheme="majorBidi" w:cstheme="majorBidi"/>
          <w:lang w:val="es-ES_tradnl"/>
        </w:rPr>
        <w:t>Université</w:t>
      </w:r>
      <w:proofErr w:type="spellEnd"/>
      <w:r w:rsidR="00E705B4" w:rsidRPr="00063733">
        <w:rPr>
          <w:rFonts w:asciiTheme="majorBidi" w:eastAsia="TimesNewRomanPSMT" w:hAnsiTheme="majorBidi" w:cstheme="majorBidi"/>
          <w:lang w:val="es-ES_tradnl"/>
        </w:rPr>
        <w:t xml:space="preserve"> de </w:t>
      </w:r>
      <w:proofErr w:type="spellStart"/>
      <w:r w:rsidR="00E705B4" w:rsidRPr="00063733">
        <w:rPr>
          <w:rFonts w:asciiTheme="majorBidi" w:eastAsia="TimesNewRomanPSMT" w:hAnsiTheme="majorBidi" w:cstheme="majorBidi"/>
          <w:lang w:val="es-ES_tradnl"/>
        </w:rPr>
        <w:t>Montréa</w:t>
      </w:r>
      <w:r w:rsidR="00155527">
        <w:rPr>
          <w:rFonts w:asciiTheme="majorBidi" w:eastAsia="TimesNewRomanPSMT" w:hAnsiTheme="majorBidi" w:cstheme="majorBidi"/>
          <w:lang w:val="es-ES_tradnl"/>
        </w:rPr>
        <w:t>,</w:t>
      </w:r>
      <w:r w:rsidR="00E705B4" w:rsidRPr="00063733">
        <w:rPr>
          <w:rFonts w:asciiTheme="majorBidi" w:hAnsiTheme="majorBidi" w:cstheme="majorBidi"/>
          <w:lang w:val="es-ES_tradnl"/>
        </w:rPr>
        <w:t>TINKUY</w:t>
      </w:r>
      <w:proofErr w:type="spellEnd"/>
      <w:r w:rsidR="00E705B4" w:rsidRPr="00063733">
        <w:rPr>
          <w:rFonts w:asciiTheme="majorBidi" w:hAnsiTheme="majorBidi" w:cstheme="majorBidi"/>
          <w:lang w:val="es-ES_tradnl"/>
        </w:rPr>
        <w:t xml:space="preserve"> </w:t>
      </w:r>
      <w:r w:rsidR="00E705B4" w:rsidRPr="00063733">
        <w:rPr>
          <w:rFonts w:asciiTheme="majorBidi" w:eastAsia="TimesNewRomanPSMT" w:hAnsiTheme="majorBidi" w:cstheme="majorBidi"/>
          <w:lang w:val="es-ES_tradnl"/>
        </w:rPr>
        <w:t xml:space="preserve">n°5 </w:t>
      </w:r>
      <w:proofErr w:type="spellStart"/>
      <w:r w:rsidR="00E705B4" w:rsidRPr="00063733">
        <w:rPr>
          <w:rFonts w:asciiTheme="majorBidi" w:eastAsia="TimesNewRomanPSMT" w:hAnsiTheme="majorBidi" w:cstheme="majorBidi"/>
          <w:lang w:val="es-ES_tradnl"/>
        </w:rPr>
        <w:t>Section</w:t>
      </w:r>
      <w:proofErr w:type="spellEnd"/>
      <w:r w:rsidR="00E705B4" w:rsidRPr="00063733">
        <w:rPr>
          <w:rFonts w:asciiTheme="majorBidi" w:eastAsia="TimesNewRomanPSMT" w:hAnsiTheme="majorBidi" w:cstheme="majorBidi"/>
          <w:lang w:val="es-ES_tradnl"/>
        </w:rPr>
        <w:t xml:space="preserve"> </w:t>
      </w:r>
      <w:proofErr w:type="spellStart"/>
      <w:r w:rsidR="00E705B4" w:rsidRPr="00063733">
        <w:rPr>
          <w:rFonts w:asciiTheme="majorBidi" w:eastAsia="TimesNewRomanPSMT" w:hAnsiTheme="majorBidi" w:cstheme="majorBidi"/>
          <w:lang w:val="es-ES_tradnl"/>
        </w:rPr>
        <w:t>d’études</w:t>
      </w:r>
      <w:proofErr w:type="spellEnd"/>
      <w:r w:rsidR="00E705B4" w:rsidRPr="00063733">
        <w:rPr>
          <w:rFonts w:asciiTheme="majorBidi" w:eastAsia="TimesNewRomanPSMT" w:hAnsiTheme="majorBidi" w:cstheme="majorBidi"/>
          <w:lang w:val="es-ES_tradnl"/>
        </w:rPr>
        <w:t xml:space="preserve"> </w:t>
      </w:r>
      <w:proofErr w:type="spellStart"/>
      <w:r w:rsidR="00E705B4" w:rsidRPr="00063733">
        <w:rPr>
          <w:rFonts w:asciiTheme="majorBidi" w:eastAsia="TimesNewRomanPSMT" w:hAnsiTheme="majorBidi" w:cstheme="majorBidi"/>
          <w:lang w:val="es-ES_tradnl"/>
        </w:rPr>
        <w:t>hispaniques</w:t>
      </w:r>
      <w:proofErr w:type="spellEnd"/>
      <w:r w:rsidR="00155527">
        <w:rPr>
          <w:rFonts w:asciiTheme="majorBidi" w:hAnsiTheme="majorBidi" w:cstheme="majorBidi"/>
          <w:lang w:val="es-ES_tradnl"/>
        </w:rPr>
        <w:t>.</w:t>
      </w:r>
    </w:p>
  </w:footnote>
  <w:footnote w:id="24">
    <w:p w:rsidR="005062C9" w:rsidRPr="00FB20B4" w:rsidRDefault="005062C9" w:rsidP="009D305D">
      <w:pPr>
        <w:pStyle w:val="Notedebasdepage"/>
        <w:rPr>
          <w:rFonts w:asciiTheme="majorBidi" w:hAnsiTheme="majorBidi" w:cstheme="majorBidi"/>
          <w:lang w:val="es-ES_tradnl"/>
        </w:rPr>
      </w:pPr>
      <w:r>
        <w:rPr>
          <w:rStyle w:val="Appelnotedebasdep"/>
        </w:rPr>
        <w:footnoteRef/>
      </w:r>
      <w:r w:rsidRPr="005062C9">
        <w:rPr>
          <w:lang w:val="es-ES_tradnl"/>
        </w:rPr>
        <w:t xml:space="preserve"> </w:t>
      </w:r>
      <w:r w:rsidR="00C74EF3">
        <w:rPr>
          <w:rFonts w:asciiTheme="majorBidi" w:hAnsiTheme="majorBidi" w:cstheme="majorBidi"/>
          <w:lang w:val="es-ES_tradnl"/>
        </w:rPr>
        <w:t xml:space="preserve">MANON, </w:t>
      </w:r>
      <w:proofErr w:type="spellStart"/>
      <w:r w:rsidR="00C74EF3">
        <w:rPr>
          <w:rFonts w:asciiTheme="majorBidi" w:hAnsiTheme="majorBidi" w:cstheme="majorBidi"/>
          <w:lang w:val="es-ES_tradnl"/>
        </w:rPr>
        <w:t>Larochelle</w:t>
      </w:r>
      <w:proofErr w:type="spellEnd"/>
      <w:r w:rsidR="00C74EF3">
        <w:rPr>
          <w:rFonts w:asciiTheme="majorBidi" w:hAnsiTheme="majorBidi" w:cstheme="majorBidi"/>
          <w:lang w:val="es-ES_tradnl"/>
        </w:rPr>
        <w:t xml:space="preserve">, </w:t>
      </w:r>
      <w:proofErr w:type="gramStart"/>
      <w:r w:rsidR="00C74EF3">
        <w:rPr>
          <w:rFonts w:asciiTheme="majorBidi" w:hAnsiTheme="majorBidi" w:cstheme="majorBidi"/>
          <w:lang w:val="es-ES_tradnl"/>
        </w:rPr>
        <w:t>“</w:t>
      </w:r>
      <w:r w:rsidR="00C74EF3" w:rsidRPr="00063733">
        <w:rPr>
          <w:rFonts w:asciiTheme="majorBidi" w:hAnsiTheme="majorBidi" w:cstheme="majorBidi"/>
          <w:lang w:val="es-ES_tradnl"/>
        </w:rPr>
        <w:t xml:space="preserve"> </w:t>
      </w:r>
      <w:r w:rsidR="00C74EF3">
        <w:rPr>
          <w:rFonts w:asciiTheme="majorBidi" w:hAnsiTheme="majorBidi" w:cstheme="majorBidi"/>
          <w:lang w:val="es-ES_tradnl"/>
        </w:rPr>
        <w:t>Romanos</w:t>
      </w:r>
      <w:proofErr w:type="gramEnd"/>
      <w:r w:rsidR="00C74EF3" w:rsidRPr="00063733">
        <w:rPr>
          <w:rFonts w:asciiTheme="majorBidi" w:hAnsiTheme="majorBidi" w:cstheme="majorBidi"/>
          <w:lang w:val="es-ES_tradnl"/>
        </w:rPr>
        <w:t xml:space="preserve"> godos y moros en la construcción de la </w:t>
      </w:r>
      <w:r w:rsidR="00C74EF3" w:rsidRPr="00063733">
        <w:rPr>
          <w:rFonts w:asciiTheme="majorBidi" w:hAnsiTheme="majorBidi" w:cstheme="majorBidi"/>
          <w:i/>
          <w:iCs/>
          <w:lang w:val="es-ES_tradnl"/>
        </w:rPr>
        <w:t>morada vital</w:t>
      </w:r>
      <w:r w:rsidR="00C74EF3">
        <w:rPr>
          <w:rFonts w:asciiTheme="majorBidi" w:hAnsiTheme="majorBidi" w:cstheme="majorBidi"/>
          <w:i/>
          <w:iCs/>
          <w:lang w:val="es-ES_tradnl"/>
        </w:rPr>
        <w:t xml:space="preserve">”, </w:t>
      </w:r>
      <w:r w:rsidR="00C74EF3" w:rsidRPr="00063733">
        <w:rPr>
          <w:rFonts w:asciiTheme="majorBidi" w:eastAsia="TimesNewRomanPSMT" w:hAnsiTheme="majorBidi" w:cstheme="majorBidi"/>
          <w:lang w:val="es-ES_tradnl"/>
        </w:rPr>
        <w:t>2007</w:t>
      </w:r>
      <w:r w:rsidR="00C74EF3">
        <w:rPr>
          <w:rFonts w:asciiTheme="majorBidi" w:eastAsia="TimesNewRomanPSMT" w:hAnsiTheme="majorBidi" w:cstheme="majorBidi"/>
          <w:lang w:val="es-ES_tradnl"/>
        </w:rPr>
        <w:t>,</w:t>
      </w:r>
      <w:r w:rsidR="00C74EF3" w:rsidRPr="00063733">
        <w:rPr>
          <w:rFonts w:asciiTheme="majorBidi" w:eastAsia="TimesNewRomanPSMT" w:hAnsiTheme="majorBidi" w:cstheme="majorBidi"/>
          <w:lang w:val="es-ES_tradnl"/>
        </w:rPr>
        <w:t xml:space="preserve"> </w:t>
      </w:r>
      <w:proofErr w:type="spellStart"/>
      <w:r w:rsidR="00C74EF3" w:rsidRPr="00063733">
        <w:rPr>
          <w:rFonts w:asciiTheme="majorBidi" w:eastAsia="TimesNewRomanPSMT" w:hAnsiTheme="majorBidi" w:cstheme="majorBidi"/>
          <w:lang w:val="es-ES_tradnl"/>
        </w:rPr>
        <w:t>Université</w:t>
      </w:r>
      <w:proofErr w:type="spellEnd"/>
      <w:r w:rsidR="00C74EF3" w:rsidRPr="00063733">
        <w:rPr>
          <w:rFonts w:asciiTheme="majorBidi" w:eastAsia="TimesNewRomanPSMT" w:hAnsiTheme="majorBidi" w:cstheme="majorBidi"/>
          <w:lang w:val="es-ES_tradnl"/>
        </w:rPr>
        <w:t xml:space="preserve"> de </w:t>
      </w:r>
      <w:proofErr w:type="spellStart"/>
      <w:r w:rsidR="00C74EF3" w:rsidRPr="00063733">
        <w:rPr>
          <w:rFonts w:asciiTheme="majorBidi" w:eastAsia="TimesNewRomanPSMT" w:hAnsiTheme="majorBidi" w:cstheme="majorBidi"/>
          <w:lang w:val="es-ES_tradnl"/>
        </w:rPr>
        <w:t>Montréa</w:t>
      </w:r>
      <w:r w:rsidR="00C74EF3">
        <w:rPr>
          <w:rFonts w:asciiTheme="majorBidi" w:eastAsia="TimesNewRomanPSMT" w:hAnsiTheme="majorBidi" w:cstheme="majorBidi"/>
          <w:lang w:val="es-ES_tradnl"/>
        </w:rPr>
        <w:t>,</w:t>
      </w:r>
      <w:r w:rsidR="00C74EF3" w:rsidRPr="00063733">
        <w:rPr>
          <w:rFonts w:asciiTheme="majorBidi" w:hAnsiTheme="majorBidi" w:cstheme="majorBidi"/>
          <w:lang w:val="es-ES_tradnl"/>
        </w:rPr>
        <w:t>TINKUY</w:t>
      </w:r>
      <w:proofErr w:type="spellEnd"/>
      <w:r w:rsidR="00C74EF3" w:rsidRPr="00063733">
        <w:rPr>
          <w:rFonts w:asciiTheme="majorBidi" w:hAnsiTheme="majorBidi" w:cstheme="majorBidi"/>
          <w:lang w:val="es-ES_tradnl"/>
        </w:rPr>
        <w:t xml:space="preserve"> </w:t>
      </w:r>
      <w:r w:rsidR="00C74EF3" w:rsidRPr="00063733">
        <w:rPr>
          <w:rFonts w:asciiTheme="majorBidi" w:eastAsia="TimesNewRomanPSMT" w:hAnsiTheme="majorBidi" w:cstheme="majorBidi"/>
          <w:lang w:val="es-ES_tradnl"/>
        </w:rPr>
        <w:t xml:space="preserve">n°5 </w:t>
      </w:r>
      <w:proofErr w:type="spellStart"/>
      <w:r w:rsidR="00C74EF3" w:rsidRPr="00063733">
        <w:rPr>
          <w:rFonts w:asciiTheme="majorBidi" w:eastAsia="TimesNewRomanPSMT" w:hAnsiTheme="majorBidi" w:cstheme="majorBidi"/>
          <w:lang w:val="es-ES_tradnl"/>
        </w:rPr>
        <w:t>Section</w:t>
      </w:r>
      <w:proofErr w:type="spellEnd"/>
      <w:r w:rsidR="00C74EF3" w:rsidRPr="00063733">
        <w:rPr>
          <w:rFonts w:asciiTheme="majorBidi" w:eastAsia="TimesNewRomanPSMT" w:hAnsiTheme="majorBidi" w:cstheme="majorBidi"/>
          <w:lang w:val="es-ES_tradnl"/>
        </w:rPr>
        <w:t xml:space="preserve"> </w:t>
      </w:r>
      <w:proofErr w:type="spellStart"/>
      <w:r w:rsidR="00C74EF3" w:rsidRPr="00063733">
        <w:rPr>
          <w:rFonts w:asciiTheme="majorBidi" w:eastAsia="TimesNewRomanPSMT" w:hAnsiTheme="majorBidi" w:cstheme="majorBidi"/>
          <w:lang w:val="es-ES_tradnl"/>
        </w:rPr>
        <w:t>d’études</w:t>
      </w:r>
      <w:proofErr w:type="spellEnd"/>
      <w:r w:rsidR="00C74EF3" w:rsidRPr="00063733">
        <w:rPr>
          <w:rFonts w:asciiTheme="majorBidi" w:eastAsia="TimesNewRomanPSMT" w:hAnsiTheme="majorBidi" w:cstheme="majorBidi"/>
          <w:lang w:val="es-ES_tradnl"/>
        </w:rPr>
        <w:t xml:space="preserve"> </w:t>
      </w:r>
      <w:proofErr w:type="spellStart"/>
      <w:r w:rsidR="00C74EF3" w:rsidRPr="00063733">
        <w:rPr>
          <w:rFonts w:asciiTheme="majorBidi" w:eastAsia="TimesNewRomanPSMT" w:hAnsiTheme="majorBidi" w:cstheme="majorBidi"/>
          <w:lang w:val="es-ES_tradnl"/>
        </w:rPr>
        <w:t>hispaniques</w:t>
      </w:r>
      <w:proofErr w:type="spellEnd"/>
      <w:r w:rsidR="00C74EF3">
        <w:rPr>
          <w:rFonts w:asciiTheme="majorBidi" w:hAnsiTheme="majorBidi" w:cstheme="majorBidi"/>
          <w:lang w:val="es-ES_tradnl"/>
        </w:rPr>
        <w:t>.</w:t>
      </w:r>
    </w:p>
  </w:footnote>
  <w:footnote w:id="25">
    <w:p w:rsidR="00D43CF7" w:rsidRPr="00D43CF7" w:rsidRDefault="00D43CF7">
      <w:pPr>
        <w:pStyle w:val="Notedebasdepage"/>
        <w:rPr>
          <w:lang w:val="es-ES_tradnl"/>
        </w:rPr>
      </w:pPr>
      <w:r>
        <w:rPr>
          <w:rStyle w:val="Appelnotedebasdep"/>
        </w:rPr>
        <w:footnoteRef/>
      </w:r>
      <w:proofErr w:type="spellStart"/>
      <w:r w:rsidR="00FB20B4">
        <w:rPr>
          <w:lang w:val="es-ES_tradnl"/>
        </w:rPr>
        <w:t>Ibid.</w:t>
      </w:r>
      <w:proofErr w:type="spellEnd"/>
      <w:r w:rsidRPr="00D43CF7">
        <w:rPr>
          <w:lang w:val="es-ES_tradnl"/>
        </w:rPr>
        <w:t xml:space="preserve"> </w:t>
      </w:r>
    </w:p>
  </w:footnote>
  <w:footnote w:id="26">
    <w:p w:rsidR="00D4729D" w:rsidRPr="00FB20B4" w:rsidRDefault="005411F6" w:rsidP="005D69EB">
      <w:pPr>
        <w:pStyle w:val="Notedebasdepage"/>
        <w:rPr>
          <w:rFonts w:asciiTheme="majorBidi" w:hAnsiTheme="majorBidi" w:cstheme="majorBidi"/>
          <w:lang w:val="es-ES_tradnl"/>
        </w:rPr>
      </w:pPr>
      <w:r>
        <w:rPr>
          <w:rStyle w:val="Appelnotedebasdep"/>
        </w:rPr>
        <w:footnoteRef/>
      </w:r>
      <w:r w:rsidR="00D4729D" w:rsidRPr="005062C9">
        <w:rPr>
          <w:lang w:val="es-ES_tradnl"/>
        </w:rPr>
        <w:t xml:space="preserve"> </w:t>
      </w:r>
      <w:r w:rsidR="00D4729D">
        <w:rPr>
          <w:rFonts w:asciiTheme="majorBidi" w:hAnsiTheme="majorBidi" w:cstheme="majorBidi"/>
          <w:lang w:val="es-ES_tradnl"/>
        </w:rPr>
        <w:t xml:space="preserve">MANON, </w:t>
      </w:r>
      <w:proofErr w:type="spellStart"/>
      <w:r w:rsidR="00D4729D">
        <w:rPr>
          <w:rFonts w:asciiTheme="majorBidi" w:hAnsiTheme="majorBidi" w:cstheme="majorBidi"/>
          <w:lang w:val="es-ES_tradnl"/>
        </w:rPr>
        <w:t>Larochelle</w:t>
      </w:r>
      <w:proofErr w:type="spellEnd"/>
      <w:r w:rsidR="00D4729D">
        <w:rPr>
          <w:rFonts w:asciiTheme="majorBidi" w:hAnsiTheme="majorBidi" w:cstheme="majorBidi"/>
          <w:lang w:val="es-ES_tradnl"/>
        </w:rPr>
        <w:t xml:space="preserve">, </w:t>
      </w:r>
      <w:proofErr w:type="gramStart"/>
      <w:r w:rsidR="00D4729D">
        <w:rPr>
          <w:rFonts w:asciiTheme="majorBidi" w:hAnsiTheme="majorBidi" w:cstheme="majorBidi"/>
          <w:lang w:val="es-ES_tradnl"/>
        </w:rPr>
        <w:t>“</w:t>
      </w:r>
      <w:r w:rsidR="00D4729D" w:rsidRPr="00063733">
        <w:rPr>
          <w:rFonts w:asciiTheme="majorBidi" w:hAnsiTheme="majorBidi" w:cstheme="majorBidi"/>
          <w:lang w:val="es-ES_tradnl"/>
        </w:rPr>
        <w:t xml:space="preserve"> </w:t>
      </w:r>
      <w:r w:rsidR="00D4729D">
        <w:rPr>
          <w:rFonts w:asciiTheme="majorBidi" w:hAnsiTheme="majorBidi" w:cstheme="majorBidi"/>
          <w:lang w:val="es-ES_tradnl"/>
        </w:rPr>
        <w:t>Romanos</w:t>
      </w:r>
      <w:proofErr w:type="gramEnd"/>
      <w:r w:rsidR="00D4729D" w:rsidRPr="00063733">
        <w:rPr>
          <w:rFonts w:asciiTheme="majorBidi" w:hAnsiTheme="majorBidi" w:cstheme="majorBidi"/>
          <w:lang w:val="es-ES_tradnl"/>
        </w:rPr>
        <w:t xml:space="preserve"> godos y moros en la construcción de la </w:t>
      </w:r>
      <w:r w:rsidR="00D4729D" w:rsidRPr="00063733">
        <w:rPr>
          <w:rFonts w:asciiTheme="majorBidi" w:hAnsiTheme="majorBidi" w:cstheme="majorBidi"/>
          <w:i/>
          <w:iCs/>
          <w:lang w:val="es-ES_tradnl"/>
        </w:rPr>
        <w:t>morada vital</w:t>
      </w:r>
      <w:r w:rsidR="00D4729D">
        <w:rPr>
          <w:rFonts w:asciiTheme="majorBidi" w:hAnsiTheme="majorBidi" w:cstheme="majorBidi"/>
          <w:i/>
          <w:iCs/>
          <w:lang w:val="es-ES_tradnl"/>
        </w:rPr>
        <w:t xml:space="preserve">”, </w:t>
      </w:r>
      <w:r w:rsidR="00D4729D" w:rsidRPr="00063733">
        <w:rPr>
          <w:rFonts w:asciiTheme="majorBidi" w:eastAsia="TimesNewRomanPSMT" w:hAnsiTheme="majorBidi" w:cstheme="majorBidi"/>
          <w:lang w:val="es-ES_tradnl"/>
        </w:rPr>
        <w:t>2007</w:t>
      </w:r>
      <w:r w:rsidR="00D4729D">
        <w:rPr>
          <w:rFonts w:asciiTheme="majorBidi" w:eastAsia="TimesNewRomanPSMT" w:hAnsiTheme="majorBidi" w:cstheme="majorBidi"/>
          <w:lang w:val="es-ES_tradnl"/>
        </w:rPr>
        <w:t>,</w:t>
      </w:r>
      <w:r w:rsidR="00D4729D" w:rsidRPr="00063733">
        <w:rPr>
          <w:rFonts w:asciiTheme="majorBidi" w:eastAsia="TimesNewRomanPSMT" w:hAnsiTheme="majorBidi" w:cstheme="majorBidi"/>
          <w:lang w:val="es-ES_tradnl"/>
        </w:rPr>
        <w:t xml:space="preserve"> </w:t>
      </w:r>
      <w:proofErr w:type="spellStart"/>
      <w:r w:rsidR="00D4729D" w:rsidRPr="00063733">
        <w:rPr>
          <w:rFonts w:asciiTheme="majorBidi" w:eastAsia="TimesNewRomanPSMT" w:hAnsiTheme="majorBidi" w:cstheme="majorBidi"/>
          <w:lang w:val="es-ES_tradnl"/>
        </w:rPr>
        <w:t>Université</w:t>
      </w:r>
      <w:proofErr w:type="spellEnd"/>
      <w:r w:rsidR="00D4729D" w:rsidRPr="00063733">
        <w:rPr>
          <w:rFonts w:asciiTheme="majorBidi" w:eastAsia="TimesNewRomanPSMT" w:hAnsiTheme="majorBidi" w:cstheme="majorBidi"/>
          <w:lang w:val="es-ES_tradnl"/>
        </w:rPr>
        <w:t xml:space="preserve"> de </w:t>
      </w:r>
      <w:proofErr w:type="spellStart"/>
      <w:r w:rsidR="00D4729D" w:rsidRPr="00063733">
        <w:rPr>
          <w:rFonts w:asciiTheme="majorBidi" w:eastAsia="TimesNewRomanPSMT" w:hAnsiTheme="majorBidi" w:cstheme="majorBidi"/>
          <w:lang w:val="es-ES_tradnl"/>
        </w:rPr>
        <w:t>Montréa</w:t>
      </w:r>
      <w:r w:rsidR="00D4729D">
        <w:rPr>
          <w:rFonts w:asciiTheme="majorBidi" w:eastAsia="TimesNewRomanPSMT" w:hAnsiTheme="majorBidi" w:cstheme="majorBidi"/>
          <w:lang w:val="es-ES_tradnl"/>
        </w:rPr>
        <w:t>,</w:t>
      </w:r>
      <w:r w:rsidR="00D4729D" w:rsidRPr="00063733">
        <w:rPr>
          <w:rFonts w:asciiTheme="majorBidi" w:hAnsiTheme="majorBidi" w:cstheme="majorBidi"/>
          <w:lang w:val="es-ES_tradnl"/>
        </w:rPr>
        <w:t>TINKUY</w:t>
      </w:r>
      <w:proofErr w:type="spellEnd"/>
      <w:r w:rsidR="00D4729D" w:rsidRPr="00063733">
        <w:rPr>
          <w:rFonts w:asciiTheme="majorBidi" w:hAnsiTheme="majorBidi" w:cstheme="majorBidi"/>
          <w:lang w:val="es-ES_tradnl"/>
        </w:rPr>
        <w:t xml:space="preserve"> </w:t>
      </w:r>
      <w:r w:rsidR="00D4729D" w:rsidRPr="00063733">
        <w:rPr>
          <w:rFonts w:asciiTheme="majorBidi" w:eastAsia="TimesNewRomanPSMT" w:hAnsiTheme="majorBidi" w:cstheme="majorBidi"/>
          <w:lang w:val="es-ES_tradnl"/>
        </w:rPr>
        <w:t xml:space="preserve">n°5 </w:t>
      </w:r>
      <w:proofErr w:type="spellStart"/>
      <w:r w:rsidR="00D4729D" w:rsidRPr="00063733">
        <w:rPr>
          <w:rFonts w:asciiTheme="majorBidi" w:eastAsia="TimesNewRomanPSMT" w:hAnsiTheme="majorBidi" w:cstheme="majorBidi"/>
          <w:lang w:val="es-ES_tradnl"/>
        </w:rPr>
        <w:t>Section</w:t>
      </w:r>
      <w:proofErr w:type="spellEnd"/>
      <w:r w:rsidR="00D4729D" w:rsidRPr="00063733">
        <w:rPr>
          <w:rFonts w:asciiTheme="majorBidi" w:eastAsia="TimesNewRomanPSMT" w:hAnsiTheme="majorBidi" w:cstheme="majorBidi"/>
          <w:lang w:val="es-ES_tradnl"/>
        </w:rPr>
        <w:t xml:space="preserve"> </w:t>
      </w:r>
      <w:proofErr w:type="spellStart"/>
      <w:r w:rsidR="00D4729D" w:rsidRPr="00063733">
        <w:rPr>
          <w:rFonts w:asciiTheme="majorBidi" w:eastAsia="TimesNewRomanPSMT" w:hAnsiTheme="majorBidi" w:cstheme="majorBidi"/>
          <w:lang w:val="es-ES_tradnl"/>
        </w:rPr>
        <w:t>d’études</w:t>
      </w:r>
      <w:proofErr w:type="spellEnd"/>
      <w:r w:rsidR="00D4729D" w:rsidRPr="00063733">
        <w:rPr>
          <w:rFonts w:asciiTheme="majorBidi" w:eastAsia="TimesNewRomanPSMT" w:hAnsiTheme="majorBidi" w:cstheme="majorBidi"/>
          <w:lang w:val="es-ES_tradnl"/>
        </w:rPr>
        <w:t xml:space="preserve"> </w:t>
      </w:r>
      <w:proofErr w:type="spellStart"/>
      <w:r w:rsidR="00D4729D" w:rsidRPr="00063733">
        <w:rPr>
          <w:rFonts w:asciiTheme="majorBidi" w:eastAsia="TimesNewRomanPSMT" w:hAnsiTheme="majorBidi" w:cstheme="majorBidi"/>
          <w:lang w:val="es-ES_tradnl"/>
        </w:rPr>
        <w:t>hispaniques</w:t>
      </w:r>
      <w:proofErr w:type="spellEnd"/>
      <w:r w:rsidR="00D4729D">
        <w:rPr>
          <w:rFonts w:asciiTheme="majorBidi" w:hAnsiTheme="majorBidi" w:cstheme="majorBidi"/>
          <w:lang w:val="es-ES_tradnl"/>
        </w:rPr>
        <w:t>.</w:t>
      </w:r>
    </w:p>
    <w:p w:rsidR="005411F6" w:rsidRPr="005411F6" w:rsidRDefault="005411F6">
      <w:pPr>
        <w:pStyle w:val="Notedebasdepage"/>
        <w:rPr>
          <w:lang w:val="es-ES_tradnl"/>
        </w:rPr>
      </w:pPr>
      <w:r w:rsidRPr="005411F6">
        <w:rPr>
          <w:lang w:val="es-ES_tradnl"/>
        </w:rPr>
        <w:t xml:space="preserve"> </w:t>
      </w:r>
    </w:p>
  </w:footnote>
  <w:footnote w:id="27">
    <w:p w:rsidR="007F5B52" w:rsidRPr="001527E1" w:rsidRDefault="007F5B52">
      <w:pPr>
        <w:pStyle w:val="Notedebasdepage"/>
        <w:rPr>
          <w:rFonts w:asciiTheme="majorBidi" w:hAnsiTheme="majorBidi" w:cstheme="majorBidi"/>
          <w:lang w:val="es-ES_tradnl"/>
        </w:rPr>
      </w:pPr>
      <w:r w:rsidRPr="001527E1">
        <w:rPr>
          <w:rStyle w:val="Appelnotedebasdep"/>
          <w:rFonts w:asciiTheme="majorBidi" w:hAnsiTheme="majorBidi" w:cstheme="majorBidi"/>
        </w:rPr>
        <w:footnoteRef/>
      </w:r>
      <w:r w:rsidRPr="001527E1">
        <w:rPr>
          <w:rFonts w:asciiTheme="majorBidi" w:hAnsiTheme="majorBidi" w:cstheme="majorBidi"/>
          <w:lang w:val="es-ES_tradnl"/>
        </w:rPr>
        <w:t xml:space="preserve">KABCHI,  Raimundo, </w:t>
      </w:r>
      <w:r w:rsidRPr="00AA37B5">
        <w:rPr>
          <w:rFonts w:asciiTheme="majorBidi" w:hAnsiTheme="majorBidi" w:cstheme="majorBidi"/>
          <w:i/>
          <w:iCs/>
          <w:lang w:val="es-ES_tradnl"/>
        </w:rPr>
        <w:t>“Presencia</w:t>
      </w:r>
      <w:r w:rsidRPr="001527E1">
        <w:rPr>
          <w:rFonts w:asciiTheme="majorBidi" w:hAnsiTheme="majorBidi" w:cstheme="majorBidi"/>
          <w:lang w:val="es-ES_tradnl"/>
        </w:rPr>
        <w:t xml:space="preserve"> </w:t>
      </w:r>
      <w:r w:rsidRPr="00AA37B5">
        <w:rPr>
          <w:rFonts w:asciiTheme="majorBidi" w:hAnsiTheme="majorBidi" w:cstheme="majorBidi"/>
          <w:i/>
          <w:iCs/>
          <w:lang w:val="es-ES_tradnl"/>
        </w:rPr>
        <w:t>árabe</w:t>
      </w:r>
      <w:r w:rsidRPr="001527E1">
        <w:rPr>
          <w:rFonts w:asciiTheme="majorBidi" w:hAnsiTheme="majorBidi" w:cstheme="majorBidi"/>
          <w:lang w:val="es-ES_tradnl"/>
        </w:rPr>
        <w:t xml:space="preserve"> </w:t>
      </w:r>
      <w:r w:rsidRPr="00AA37B5">
        <w:rPr>
          <w:rFonts w:asciiTheme="majorBidi" w:hAnsiTheme="majorBidi" w:cstheme="majorBidi"/>
          <w:i/>
          <w:iCs/>
          <w:lang w:val="es-ES_tradnl"/>
        </w:rPr>
        <w:t>en</w:t>
      </w:r>
      <w:r w:rsidRPr="001527E1">
        <w:rPr>
          <w:rFonts w:asciiTheme="majorBidi" w:hAnsiTheme="majorBidi" w:cstheme="majorBidi"/>
          <w:lang w:val="es-ES_tradnl"/>
        </w:rPr>
        <w:t xml:space="preserve"> </w:t>
      </w:r>
      <w:r w:rsidRPr="00AA37B5">
        <w:rPr>
          <w:rFonts w:asciiTheme="majorBidi" w:hAnsiTheme="majorBidi" w:cstheme="majorBidi"/>
          <w:i/>
          <w:iCs/>
          <w:lang w:val="es-ES_tradnl"/>
        </w:rPr>
        <w:t>la</w:t>
      </w:r>
      <w:r w:rsidRPr="001527E1">
        <w:rPr>
          <w:rFonts w:asciiTheme="majorBidi" w:hAnsiTheme="majorBidi" w:cstheme="majorBidi"/>
          <w:lang w:val="es-ES_tradnl"/>
        </w:rPr>
        <w:t xml:space="preserve"> </w:t>
      </w:r>
      <w:r w:rsidRPr="00AA37B5">
        <w:rPr>
          <w:rFonts w:asciiTheme="majorBidi" w:hAnsiTheme="majorBidi" w:cstheme="majorBidi"/>
          <w:i/>
          <w:iCs/>
          <w:lang w:val="es-ES_tradnl"/>
        </w:rPr>
        <w:t>cultura</w:t>
      </w:r>
      <w:r w:rsidRPr="001527E1">
        <w:rPr>
          <w:rFonts w:asciiTheme="majorBidi" w:hAnsiTheme="majorBidi" w:cstheme="majorBidi"/>
          <w:lang w:val="es-ES_tradnl"/>
        </w:rPr>
        <w:t xml:space="preserve"> </w:t>
      </w:r>
      <w:proofErr w:type="spellStart"/>
      <w:r w:rsidRPr="00AA37B5">
        <w:rPr>
          <w:rFonts w:asciiTheme="majorBidi" w:hAnsiTheme="majorBidi" w:cstheme="majorBidi"/>
          <w:i/>
          <w:iCs/>
          <w:lang w:val="es-ES_tradnl"/>
        </w:rPr>
        <w:t>universal”</w:t>
      </w:r>
      <w:r>
        <w:rPr>
          <w:rFonts w:asciiTheme="majorBidi" w:hAnsiTheme="majorBidi" w:cstheme="majorBidi"/>
          <w:lang w:val="es-ES_tradnl"/>
        </w:rPr>
        <w:t>,</w:t>
      </w:r>
      <w:r w:rsidRPr="001527E1">
        <w:rPr>
          <w:rFonts w:asciiTheme="majorBidi" w:hAnsiTheme="majorBidi" w:cstheme="majorBidi"/>
          <w:lang w:val="es-ES_tradnl"/>
        </w:rPr>
        <w:t>Caracas</w:t>
      </w:r>
      <w:proofErr w:type="spellEnd"/>
      <w:r w:rsidRPr="001527E1">
        <w:rPr>
          <w:rFonts w:asciiTheme="majorBidi" w:hAnsiTheme="majorBidi" w:cstheme="majorBidi"/>
          <w:lang w:val="es-ES_tradnl"/>
        </w:rPr>
        <w:t xml:space="preserve">, 2005, p.2 </w:t>
      </w:r>
    </w:p>
  </w:footnote>
  <w:footnote w:id="28">
    <w:p w:rsidR="007F5B52" w:rsidRPr="00A40ED7" w:rsidRDefault="007F5B52">
      <w:pPr>
        <w:pStyle w:val="Notedebasdepage"/>
        <w:rPr>
          <w:rFonts w:asciiTheme="majorBidi" w:hAnsiTheme="majorBidi" w:cstheme="majorBidi"/>
          <w:lang w:val="es-ES_tradnl"/>
        </w:rPr>
      </w:pPr>
      <w:r w:rsidRPr="00A40ED7">
        <w:rPr>
          <w:rStyle w:val="Appelnotedebasdep"/>
          <w:rFonts w:asciiTheme="majorBidi" w:hAnsiTheme="majorBidi" w:cstheme="majorBidi"/>
        </w:rPr>
        <w:footnoteRef/>
      </w:r>
      <w:r w:rsidRPr="00A40ED7">
        <w:rPr>
          <w:rFonts w:asciiTheme="majorBidi" w:hAnsiTheme="majorBidi" w:cstheme="majorBidi"/>
          <w:lang w:val="es-ES_tradnl"/>
        </w:rPr>
        <w:t xml:space="preserve">KABCHI, </w:t>
      </w:r>
      <w:proofErr w:type="spellStart"/>
      <w:r w:rsidRPr="00A40ED7">
        <w:rPr>
          <w:rFonts w:asciiTheme="majorBidi" w:hAnsiTheme="majorBidi" w:cstheme="majorBidi"/>
          <w:lang w:val="es-ES_tradnl"/>
        </w:rPr>
        <w:t>Raimundo</w:t>
      </w:r>
      <w:proofErr w:type="gramStart"/>
      <w:r w:rsidRPr="00A40ED7">
        <w:rPr>
          <w:rFonts w:asciiTheme="majorBidi" w:hAnsiTheme="majorBidi" w:cstheme="majorBidi"/>
          <w:lang w:val="es-ES_tradnl"/>
        </w:rPr>
        <w:t>,ibid</w:t>
      </w:r>
      <w:proofErr w:type="spellEnd"/>
      <w:proofErr w:type="gramEnd"/>
      <w:r w:rsidRPr="00A40ED7">
        <w:rPr>
          <w:rFonts w:asciiTheme="majorBidi" w:hAnsiTheme="majorBidi" w:cstheme="majorBidi"/>
          <w:lang w:val="es-ES_tradnl"/>
        </w:rPr>
        <w:t xml:space="preserve">.  </w:t>
      </w:r>
    </w:p>
  </w:footnote>
  <w:footnote w:id="29">
    <w:p w:rsidR="007F5B52" w:rsidRPr="00F16091" w:rsidRDefault="007F5B52" w:rsidP="00F16091">
      <w:pPr>
        <w:pStyle w:val="Notedebasdepage"/>
        <w:rPr>
          <w:rFonts w:asciiTheme="majorBidi" w:hAnsiTheme="majorBidi" w:cstheme="majorBidi"/>
          <w:lang w:val="es-ES_tradnl"/>
        </w:rPr>
      </w:pPr>
      <w:r>
        <w:rPr>
          <w:rStyle w:val="Appelnotedebasdep"/>
        </w:rPr>
        <w:footnoteRef/>
      </w:r>
      <w:r w:rsidRPr="008576E3">
        <w:rPr>
          <w:lang w:val="es-ES_tradnl"/>
        </w:rPr>
        <w:t xml:space="preserve"> </w:t>
      </w:r>
      <w:r w:rsidRPr="00A40ED7">
        <w:rPr>
          <w:rFonts w:asciiTheme="majorBidi" w:hAnsiTheme="majorBidi" w:cstheme="majorBidi"/>
          <w:lang w:val="es-ES_tradnl"/>
        </w:rPr>
        <w:t xml:space="preserve">KABCHI, </w:t>
      </w:r>
      <w:proofErr w:type="spellStart"/>
      <w:r w:rsidRPr="00A40ED7">
        <w:rPr>
          <w:rFonts w:asciiTheme="majorBidi" w:hAnsiTheme="majorBidi" w:cstheme="majorBidi"/>
          <w:lang w:val="es-ES_tradnl"/>
        </w:rPr>
        <w:t>Raimundo</w:t>
      </w:r>
      <w:proofErr w:type="gramStart"/>
      <w:r w:rsidRPr="00A40ED7">
        <w:rPr>
          <w:rFonts w:asciiTheme="majorBidi" w:hAnsiTheme="majorBidi" w:cstheme="majorBidi"/>
          <w:lang w:val="es-ES_tradnl"/>
        </w:rPr>
        <w:t>,ibid</w:t>
      </w:r>
      <w:proofErr w:type="spellEnd"/>
      <w:proofErr w:type="gramEnd"/>
      <w:r w:rsidRPr="00A40ED7">
        <w:rPr>
          <w:rFonts w:asciiTheme="majorBidi" w:hAnsiTheme="majorBidi" w:cstheme="majorBidi"/>
          <w:lang w:val="es-ES_tradnl"/>
        </w:rPr>
        <w:t xml:space="preserve">.  </w:t>
      </w:r>
    </w:p>
  </w:footnote>
  <w:footnote w:id="30">
    <w:p w:rsidR="007F5B52" w:rsidRPr="00362D91" w:rsidRDefault="007F5B52">
      <w:pPr>
        <w:pStyle w:val="Notedebasdepage"/>
        <w:rPr>
          <w:rFonts w:asciiTheme="majorBidi" w:hAnsiTheme="majorBidi" w:cstheme="majorBidi"/>
          <w:lang w:val="es-ES_tradnl"/>
        </w:rPr>
      </w:pPr>
      <w:r w:rsidRPr="00362D91">
        <w:rPr>
          <w:rStyle w:val="Appelnotedebasdep"/>
          <w:rFonts w:asciiTheme="majorBidi" w:hAnsiTheme="majorBidi" w:cstheme="majorBidi"/>
        </w:rPr>
        <w:footnoteRef/>
      </w:r>
      <w:r w:rsidRPr="00362D91">
        <w:rPr>
          <w:rFonts w:asciiTheme="majorBidi" w:hAnsiTheme="majorBidi" w:cstheme="majorBidi"/>
          <w:lang w:val="es-ES_tradnl"/>
        </w:rPr>
        <w:t xml:space="preserve"> </w:t>
      </w:r>
      <w:proofErr w:type="spellStart"/>
      <w:r w:rsidRPr="00362D91">
        <w:rPr>
          <w:rFonts w:asciiTheme="majorBidi" w:hAnsiTheme="majorBidi" w:cstheme="majorBidi"/>
          <w:lang w:val="es-ES_tradnl"/>
        </w:rPr>
        <w:t>LAROCHELLE,Manon</w:t>
      </w:r>
      <w:proofErr w:type="spellEnd"/>
      <w:r w:rsidRPr="00362D91">
        <w:rPr>
          <w:rFonts w:asciiTheme="majorBidi" w:hAnsiTheme="majorBidi" w:cstheme="majorBidi"/>
          <w:lang w:val="es-ES_tradnl"/>
        </w:rPr>
        <w:t xml:space="preserve">, </w:t>
      </w:r>
      <w:r w:rsidRPr="00362D91">
        <w:rPr>
          <w:rFonts w:asciiTheme="majorBidi" w:hAnsiTheme="majorBidi" w:cstheme="majorBidi"/>
          <w:i/>
          <w:iCs/>
          <w:lang w:val="es-ES_tradnl"/>
        </w:rPr>
        <w:t>“Godos</w:t>
      </w:r>
      <w:r w:rsidRPr="00362D91">
        <w:rPr>
          <w:rFonts w:asciiTheme="majorBidi" w:hAnsiTheme="majorBidi" w:cstheme="majorBidi"/>
          <w:lang w:val="es-ES_tradnl"/>
        </w:rPr>
        <w:t xml:space="preserve"> </w:t>
      </w:r>
      <w:r w:rsidRPr="00362D91">
        <w:rPr>
          <w:rFonts w:asciiTheme="majorBidi" w:hAnsiTheme="majorBidi" w:cstheme="majorBidi"/>
          <w:i/>
          <w:iCs/>
          <w:lang w:val="es-ES_tradnl"/>
        </w:rPr>
        <w:t>y</w:t>
      </w:r>
      <w:r w:rsidRPr="00362D91">
        <w:rPr>
          <w:rFonts w:asciiTheme="majorBidi" w:hAnsiTheme="majorBidi" w:cstheme="majorBidi"/>
          <w:lang w:val="es-ES_tradnl"/>
        </w:rPr>
        <w:t xml:space="preserve"> </w:t>
      </w:r>
      <w:r w:rsidRPr="00362D91">
        <w:rPr>
          <w:rFonts w:asciiTheme="majorBidi" w:hAnsiTheme="majorBidi" w:cstheme="majorBidi"/>
          <w:i/>
          <w:iCs/>
          <w:lang w:val="es-ES_tradnl"/>
        </w:rPr>
        <w:t>Moros</w:t>
      </w:r>
      <w:r w:rsidRPr="00362D91">
        <w:rPr>
          <w:rFonts w:asciiTheme="majorBidi" w:hAnsiTheme="majorBidi" w:cstheme="majorBidi"/>
          <w:lang w:val="es-ES_tradnl"/>
        </w:rPr>
        <w:t xml:space="preserve"> </w:t>
      </w:r>
      <w:r w:rsidRPr="00362D91">
        <w:rPr>
          <w:rFonts w:asciiTheme="majorBidi" w:hAnsiTheme="majorBidi" w:cstheme="majorBidi"/>
          <w:i/>
          <w:iCs/>
          <w:lang w:val="es-ES_tradnl"/>
        </w:rPr>
        <w:t>en</w:t>
      </w:r>
      <w:r w:rsidRPr="00362D91">
        <w:rPr>
          <w:rFonts w:asciiTheme="majorBidi" w:hAnsiTheme="majorBidi" w:cstheme="majorBidi"/>
          <w:lang w:val="es-ES_tradnl"/>
        </w:rPr>
        <w:t xml:space="preserve"> </w:t>
      </w:r>
      <w:r w:rsidRPr="00362D91">
        <w:rPr>
          <w:rFonts w:asciiTheme="majorBidi" w:hAnsiTheme="majorBidi" w:cstheme="majorBidi"/>
          <w:i/>
          <w:iCs/>
          <w:lang w:val="es-ES_tradnl"/>
        </w:rPr>
        <w:t>la</w:t>
      </w:r>
      <w:r w:rsidRPr="00362D91">
        <w:rPr>
          <w:rFonts w:asciiTheme="majorBidi" w:hAnsiTheme="majorBidi" w:cstheme="majorBidi"/>
          <w:lang w:val="es-ES_tradnl"/>
        </w:rPr>
        <w:t xml:space="preserve"> </w:t>
      </w:r>
      <w:r w:rsidRPr="00362D91">
        <w:rPr>
          <w:rFonts w:asciiTheme="majorBidi" w:hAnsiTheme="majorBidi" w:cstheme="majorBidi"/>
          <w:i/>
          <w:iCs/>
          <w:lang w:val="es-ES_tradnl"/>
        </w:rPr>
        <w:t>construcción</w:t>
      </w:r>
      <w:r w:rsidRPr="00362D91">
        <w:rPr>
          <w:rFonts w:asciiTheme="majorBidi" w:hAnsiTheme="majorBidi" w:cstheme="majorBidi"/>
          <w:lang w:val="es-ES_tradnl"/>
        </w:rPr>
        <w:t xml:space="preserve"> </w:t>
      </w:r>
      <w:r w:rsidRPr="00362D91">
        <w:rPr>
          <w:rFonts w:asciiTheme="majorBidi" w:hAnsiTheme="majorBidi" w:cstheme="majorBidi"/>
          <w:i/>
          <w:iCs/>
          <w:lang w:val="es-ES_tradnl"/>
        </w:rPr>
        <w:t>de</w:t>
      </w:r>
      <w:r w:rsidRPr="00362D91">
        <w:rPr>
          <w:rFonts w:asciiTheme="majorBidi" w:hAnsiTheme="majorBidi" w:cstheme="majorBidi"/>
          <w:lang w:val="es-ES_tradnl"/>
        </w:rPr>
        <w:t xml:space="preserve"> la </w:t>
      </w:r>
      <w:r w:rsidRPr="00362D91">
        <w:rPr>
          <w:rFonts w:asciiTheme="majorBidi" w:hAnsiTheme="majorBidi" w:cstheme="majorBidi"/>
          <w:i/>
          <w:iCs/>
          <w:lang w:val="es-ES_tradnl"/>
        </w:rPr>
        <w:t>morada</w:t>
      </w:r>
      <w:r w:rsidRPr="00362D91">
        <w:rPr>
          <w:rFonts w:asciiTheme="majorBidi" w:hAnsiTheme="majorBidi" w:cstheme="majorBidi"/>
          <w:lang w:val="es-ES_tradnl"/>
        </w:rPr>
        <w:t xml:space="preserve"> </w:t>
      </w:r>
      <w:r w:rsidRPr="00362D91">
        <w:rPr>
          <w:rFonts w:asciiTheme="majorBidi" w:hAnsiTheme="majorBidi" w:cstheme="majorBidi"/>
          <w:i/>
          <w:iCs/>
          <w:lang w:val="es-ES_tradnl"/>
        </w:rPr>
        <w:t>vital</w:t>
      </w:r>
      <w:r w:rsidRPr="00362D91">
        <w:rPr>
          <w:rFonts w:asciiTheme="majorBidi" w:hAnsiTheme="majorBidi" w:cstheme="majorBidi"/>
          <w:lang w:val="es-ES_tradnl"/>
        </w:rPr>
        <w:t xml:space="preserve">”, </w:t>
      </w:r>
      <w:proofErr w:type="spellStart"/>
      <w:r w:rsidRPr="00362D91">
        <w:rPr>
          <w:rFonts w:asciiTheme="majorBidi" w:hAnsiTheme="majorBidi" w:cstheme="majorBidi"/>
          <w:lang w:val="es-ES_tradnl"/>
        </w:rPr>
        <w:t>pdf</w:t>
      </w:r>
      <w:proofErr w:type="spellEnd"/>
      <w:r w:rsidRPr="00362D91">
        <w:rPr>
          <w:rFonts w:asciiTheme="majorBidi" w:hAnsiTheme="majorBidi" w:cstheme="majorBidi"/>
          <w:lang w:val="es-ES_tradnl"/>
        </w:rPr>
        <w:t>, 2007,p.43</w:t>
      </w:r>
    </w:p>
  </w:footnote>
  <w:footnote w:id="31">
    <w:p w:rsidR="007F5B52" w:rsidRPr="009C279E" w:rsidRDefault="007F5B52">
      <w:pPr>
        <w:pStyle w:val="Notedebasdepage"/>
        <w:rPr>
          <w:rFonts w:asciiTheme="majorBidi" w:hAnsiTheme="majorBidi" w:cstheme="majorBidi"/>
          <w:lang w:val="es-ES_tradnl"/>
        </w:rPr>
      </w:pPr>
      <w:r w:rsidRPr="009C279E">
        <w:rPr>
          <w:rStyle w:val="Appelnotedebasdep"/>
          <w:rFonts w:asciiTheme="majorBidi" w:hAnsiTheme="majorBidi" w:cstheme="majorBidi"/>
        </w:rPr>
        <w:footnoteRef/>
      </w:r>
      <w:r w:rsidRPr="009C279E">
        <w:rPr>
          <w:rFonts w:asciiTheme="majorBidi" w:hAnsiTheme="majorBidi" w:cstheme="majorBidi"/>
          <w:lang w:val="es-ES_tradnl"/>
        </w:rPr>
        <w:t xml:space="preserve"> GÓMEZ MARTÍNEZ, José Luis, “</w:t>
      </w:r>
      <w:r w:rsidRPr="009C279E">
        <w:rPr>
          <w:rFonts w:asciiTheme="majorBidi" w:hAnsiTheme="majorBidi" w:cstheme="majorBidi"/>
          <w:i/>
          <w:iCs/>
          <w:lang w:val="es-ES_tradnl"/>
        </w:rPr>
        <w:t xml:space="preserve">Américo Castro y el origen de los españoles”, </w:t>
      </w:r>
      <w:proofErr w:type="gramStart"/>
      <w:r w:rsidRPr="009C279E">
        <w:rPr>
          <w:rFonts w:asciiTheme="majorBidi" w:hAnsiTheme="majorBidi" w:cstheme="majorBidi"/>
          <w:i/>
          <w:iCs/>
          <w:lang w:val="es-ES_tradnl"/>
        </w:rPr>
        <w:t>“ historia</w:t>
      </w:r>
      <w:proofErr w:type="gramEnd"/>
      <w:r w:rsidRPr="009C279E">
        <w:rPr>
          <w:rFonts w:asciiTheme="majorBidi" w:hAnsiTheme="majorBidi" w:cstheme="majorBidi"/>
          <w:i/>
          <w:iCs/>
          <w:lang w:val="es-ES_tradnl"/>
        </w:rPr>
        <w:t xml:space="preserve"> de una polémica”</w:t>
      </w:r>
      <w:r w:rsidRPr="009C279E">
        <w:rPr>
          <w:rFonts w:asciiTheme="majorBidi" w:hAnsiTheme="majorBidi" w:cstheme="majorBidi"/>
          <w:lang w:val="es-ES_tradnl"/>
        </w:rPr>
        <w:t>, “</w:t>
      </w:r>
      <w:r w:rsidRPr="004D6863">
        <w:rPr>
          <w:rFonts w:asciiTheme="majorBidi" w:hAnsiTheme="majorBidi" w:cstheme="majorBidi"/>
          <w:i/>
          <w:iCs/>
          <w:lang w:val="es-ES_tradnl"/>
        </w:rPr>
        <w:t>Biblioteca</w:t>
      </w:r>
      <w:r w:rsidRPr="009C279E">
        <w:rPr>
          <w:rFonts w:asciiTheme="majorBidi" w:hAnsiTheme="majorBidi" w:cstheme="majorBidi"/>
          <w:lang w:val="es-ES_tradnl"/>
        </w:rPr>
        <w:t xml:space="preserve"> </w:t>
      </w:r>
      <w:r w:rsidRPr="004D6863">
        <w:rPr>
          <w:rFonts w:asciiTheme="majorBidi" w:hAnsiTheme="majorBidi" w:cstheme="majorBidi"/>
          <w:i/>
          <w:iCs/>
          <w:lang w:val="es-ES_tradnl"/>
        </w:rPr>
        <w:t>románica</w:t>
      </w:r>
      <w:r w:rsidRPr="009C279E">
        <w:rPr>
          <w:rFonts w:asciiTheme="majorBidi" w:hAnsiTheme="majorBidi" w:cstheme="majorBidi"/>
          <w:lang w:val="es-ES_tradnl"/>
        </w:rPr>
        <w:t xml:space="preserve"> </w:t>
      </w:r>
      <w:r w:rsidRPr="004D6863">
        <w:rPr>
          <w:rFonts w:asciiTheme="majorBidi" w:hAnsiTheme="majorBidi" w:cstheme="majorBidi"/>
          <w:i/>
          <w:iCs/>
          <w:lang w:val="es-ES_tradnl"/>
        </w:rPr>
        <w:t>hispánica</w:t>
      </w:r>
      <w:r w:rsidRPr="009C279E">
        <w:rPr>
          <w:rFonts w:asciiTheme="majorBidi" w:hAnsiTheme="majorBidi" w:cstheme="majorBidi"/>
          <w:lang w:val="es-ES_tradnl"/>
        </w:rPr>
        <w:t>”,  Madrid, 1975, Editorial Gredos.</w:t>
      </w:r>
    </w:p>
  </w:footnote>
  <w:footnote w:id="32">
    <w:p w:rsidR="00226F28" w:rsidRPr="009C279E" w:rsidRDefault="009E4040" w:rsidP="00EA6970">
      <w:pPr>
        <w:pStyle w:val="Notedebasdepage"/>
        <w:rPr>
          <w:rFonts w:asciiTheme="majorBidi" w:hAnsiTheme="majorBidi" w:cstheme="majorBidi"/>
          <w:lang w:val="es-ES_tradnl"/>
        </w:rPr>
      </w:pPr>
      <w:r>
        <w:rPr>
          <w:rStyle w:val="Appelnotedebasdep"/>
        </w:rPr>
        <w:footnoteRef/>
      </w:r>
      <w:r w:rsidRPr="009E4040">
        <w:rPr>
          <w:lang w:val="es-ES_tradnl"/>
        </w:rPr>
        <w:t xml:space="preserve"> </w:t>
      </w:r>
      <w:r w:rsidR="00226F28" w:rsidRPr="009C279E">
        <w:rPr>
          <w:rFonts w:asciiTheme="majorBidi" w:hAnsiTheme="majorBidi" w:cstheme="majorBidi"/>
          <w:lang w:val="es-ES_tradnl"/>
        </w:rPr>
        <w:t>GÓMEZ MARTÍNEZ, José Luis, “</w:t>
      </w:r>
      <w:r w:rsidR="00226F28" w:rsidRPr="009C279E">
        <w:rPr>
          <w:rFonts w:asciiTheme="majorBidi" w:hAnsiTheme="majorBidi" w:cstheme="majorBidi"/>
          <w:i/>
          <w:iCs/>
          <w:lang w:val="es-ES_tradnl"/>
        </w:rPr>
        <w:t xml:space="preserve">Américo Castro y el origen de los españoles”, </w:t>
      </w:r>
      <w:proofErr w:type="gramStart"/>
      <w:r w:rsidR="00226F28" w:rsidRPr="009C279E">
        <w:rPr>
          <w:rFonts w:asciiTheme="majorBidi" w:hAnsiTheme="majorBidi" w:cstheme="majorBidi"/>
          <w:i/>
          <w:iCs/>
          <w:lang w:val="es-ES_tradnl"/>
        </w:rPr>
        <w:t>“ historia</w:t>
      </w:r>
      <w:proofErr w:type="gramEnd"/>
      <w:r w:rsidR="00226F28" w:rsidRPr="009C279E">
        <w:rPr>
          <w:rFonts w:asciiTheme="majorBidi" w:hAnsiTheme="majorBidi" w:cstheme="majorBidi"/>
          <w:i/>
          <w:iCs/>
          <w:lang w:val="es-ES_tradnl"/>
        </w:rPr>
        <w:t xml:space="preserve"> de una polémica”</w:t>
      </w:r>
      <w:r w:rsidR="00226F28" w:rsidRPr="009C279E">
        <w:rPr>
          <w:rFonts w:asciiTheme="majorBidi" w:hAnsiTheme="majorBidi" w:cstheme="majorBidi"/>
          <w:lang w:val="es-ES_tradnl"/>
        </w:rPr>
        <w:t>, “</w:t>
      </w:r>
      <w:r w:rsidR="00226F28" w:rsidRPr="004D6863">
        <w:rPr>
          <w:rFonts w:asciiTheme="majorBidi" w:hAnsiTheme="majorBidi" w:cstheme="majorBidi"/>
          <w:i/>
          <w:iCs/>
          <w:lang w:val="es-ES_tradnl"/>
        </w:rPr>
        <w:t>Biblioteca</w:t>
      </w:r>
      <w:r w:rsidR="00226F28" w:rsidRPr="009C279E">
        <w:rPr>
          <w:rFonts w:asciiTheme="majorBidi" w:hAnsiTheme="majorBidi" w:cstheme="majorBidi"/>
          <w:lang w:val="es-ES_tradnl"/>
        </w:rPr>
        <w:t xml:space="preserve"> </w:t>
      </w:r>
      <w:r w:rsidR="00226F28" w:rsidRPr="004D6863">
        <w:rPr>
          <w:rFonts w:asciiTheme="majorBidi" w:hAnsiTheme="majorBidi" w:cstheme="majorBidi"/>
          <w:i/>
          <w:iCs/>
          <w:lang w:val="es-ES_tradnl"/>
        </w:rPr>
        <w:t>románica</w:t>
      </w:r>
      <w:r w:rsidR="00226F28" w:rsidRPr="009C279E">
        <w:rPr>
          <w:rFonts w:asciiTheme="majorBidi" w:hAnsiTheme="majorBidi" w:cstheme="majorBidi"/>
          <w:lang w:val="es-ES_tradnl"/>
        </w:rPr>
        <w:t xml:space="preserve"> </w:t>
      </w:r>
      <w:r w:rsidR="00226F28" w:rsidRPr="004D6863">
        <w:rPr>
          <w:rFonts w:asciiTheme="majorBidi" w:hAnsiTheme="majorBidi" w:cstheme="majorBidi"/>
          <w:i/>
          <w:iCs/>
          <w:lang w:val="es-ES_tradnl"/>
        </w:rPr>
        <w:t>hispánica</w:t>
      </w:r>
      <w:r w:rsidR="00226F28" w:rsidRPr="009C279E">
        <w:rPr>
          <w:rFonts w:asciiTheme="majorBidi" w:hAnsiTheme="majorBidi" w:cstheme="majorBidi"/>
          <w:lang w:val="es-ES_tradnl"/>
        </w:rPr>
        <w:t>”,  Madrid, 1975, Editorial Gredos.</w:t>
      </w:r>
    </w:p>
    <w:p w:rsidR="009E4040" w:rsidRPr="009E4040" w:rsidRDefault="009E4040">
      <w:pPr>
        <w:pStyle w:val="Notedebasdepage"/>
        <w:rPr>
          <w:lang w:val="es-ES_tradnl"/>
        </w:rPr>
      </w:pPr>
    </w:p>
  </w:footnote>
  <w:footnote w:id="33">
    <w:p w:rsidR="002E267A" w:rsidRPr="009C279E" w:rsidRDefault="00383A5E" w:rsidP="002E267A">
      <w:pPr>
        <w:pStyle w:val="Notedebasdepage"/>
        <w:rPr>
          <w:rFonts w:asciiTheme="majorBidi" w:hAnsiTheme="majorBidi" w:cstheme="majorBidi"/>
          <w:lang w:val="es-ES_tradnl"/>
        </w:rPr>
      </w:pPr>
      <w:r>
        <w:rPr>
          <w:rStyle w:val="Appelnotedebasdep"/>
        </w:rPr>
        <w:footnoteRef/>
      </w:r>
      <w:r w:rsidR="002E267A" w:rsidRPr="009C279E">
        <w:rPr>
          <w:rFonts w:asciiTheme="majorBidi" w:hAnsiTheme="majorBidi" w:cstheme="majorBidi"/>
          <w:lang w:val="es-ES_tradnl"/>
        </w:rPr>
        <w:t>GÓMEZ MARTÍNEZ, José Luis, “</w:t>
      </w:r>
      <w:r w:rsidR="002E267A" w:rsidRPr="009C279E">
        <w:rPr>
          <w:rFonts w:asciiTheme="majorBidi" w:hAnsiTheme="majorBidi" w:cstheme="majorBidi"/>
          <w:i/>
          <w:iCs/>
          <w:lang w:val="es-ES_tradnl"/>
        </w:rPr>
        <w:t xml:space="preserve">Américo Castro y el origen de los españoles”, </w:t>
      </w:r>
      <w:proofErr w:type="gramStart"/>
      <w:r w:rsidR="002E267A" w:rsidRPr="009C279E">
        <w:rPr>
          <w:rFonts w:asciiTheme="majorBidi" w:hAnsiTheme="majorBidi" w:cstheme="majorBidi"/>
          <w:i/>
          <w:iCs/>
          <w:lang w:val="es-ES_tradnl"/>
        </w:rPr>
        <w:t>“ historia</w:t>
      </w:r>
      <w:proofErr w:type="gramEnd"/>
      <w:r w:rsidR="002E267A" w:rsidRPr="009C279E">
        <w:rPr>
          <w:rFonts w:asciiTheme="majorBidi" w:hAnsiTheme="majorBidi" w:cstheme="majorBidi"/>
          <w:i/>
          <w:iCs/>
          <w:lang w:val="es-ES_tradnl"/>
        </w:rPr>
        <w:t xml:space="preserve"> de una polémica”</w:t>
      </w:r>
      <w:r w:rsidR="002E267A" w:rsidRPr="009C279E">
        <w:rPr>
          <w:rFonts w:asciiTheme="majorBidi" w:hAnsiTheme="majorBidi" w:cstheme="majorBidi"/>
          <w:lang w:val="es-ES_tradnl"/>
        </w:rPr>
        <w:t>, “</w:t>
      </w:r>
      <w:r w:rsidR="002E267A" w:rsidRPr="004D6863">
        <w:rPr>
          <w:rFonts w:asciiTheme="majorBidi" w:hAnsiTheme="majorBidi" w:cstheme="majorBidi"/>
          <w:i/>
          <w:iCs/>
          <w:lang w:val="es-ES_tradnl"/>
        </w:rPr>
        <w:t>Biblioteca</w:t>
      </w:r>
      <w:r w:rsidR="002E267A" w:rsidRPr="009C279E">
        <w:rPr>
          <w:rFonts w:asciiTheme="majorBidi" w:hAnsiTheme="majorBidi" w:cstheme="majorBidi"/>
          <w:lang w:val="es-ES_tradnl"/>
        </w:rPr>
        <w:t xml:space="preserve"> </w:t>
      </w:r>
      <w:r w:rsidR="002E267A" w:rsidRPr="004D6863">
        <w:rPr>
          <w:rFonts w:asciiTheme="majorBidi" w:hAnsiTheme="majorBidi" w:cstheme="majorBidi"/>
          <w:i/>
          <w:iCs/>
          <w:lang w:val="es-ES_tradnl"/>
        </w:rPr>
        <w:t>románica</w:t>
      </w:r>
      <w:r w:rsidR="002E267A" w:rsidRPr="009C279E">
        <w:rPr>
          <w:rFonts w:asciiTheme="majorBidi" w:hAnsiTheme="majorBidi" w:cstheme="majorBidi"/>
          <w:lang w:val="es-ES_tradnl"/>
        </w:rPr>
        <w:t xml:space="preserve"> </w:t>
      </w:r>
      <w:r w:rsidR="002E267A" w:rsidRPr="004D6863">
        <w:rPr>
          <w:rFonts w:asciiTheme="majorBidi" w:hAnsiTheme="majorBidi" w:cstheme="majorBidi"/>
          <w:i/>
          <w:iCs/>
          <w:lang w:val="es-ES_tradnl"/>
        </w:rPr>
        <w:t>hispánica</w:t>
      </w:r>
      <w:r w:rsidR="002E267A" w:rsidRPr="009C279E">
        <w:rPr>
          <w:rFonts w:asciiTheme="majorBidi" w:hAnsiTheme="majorBidi" w:cstheme="majorBidi"/>
          <w:lang w:val="es-ES_tradnl"/>
        </w:rPr>
        <w:t>”,  Madrid, 1975, Editorial Gredos.</w:t>
      </w:r>
    </w:p>
    <w:p w:rsidR="00383A5E" w:rsidRPr="00383A5E" w:rsidRDefault="00383A5E">
      <w:pPr>
        <w:pStyle w:val="Notedebasdepage"/>
        <w:rPr>
          <w:lang w:val="es-ES_tradnl"/>
        </w:rPr>
      </w:pPr>
      <w:r w:rsidRPr="00383A5E">
        <w:rPr>
          <w:lang w:val="es-ES_tradnl"/>
        </w:rPr>
        <w:t xml:space="preserve"> </w:t>
      </w:r>
    </w:p>
  </w:footnote>
  <w:footnote w:id="34">
    <w:p w:rsidR="00606C76" w:rsidRPr="009C279E" w:rsidRDefault="00FC3308" w:rsidP="002101CF">
      <w:pPr>
        <w:pStyle w:val="Notedebasdepage"/>
        <w:rPr>
          <w:rFonts w:asciiTheme="majorBidi" w:hAnsiTheme="majorBidi" w:cstheme="majorBidi"/>
          <w:lang w:val="es-ES_tradnl"/>
        </w:rPr>
      </w:pPr>
      <w:r>
        <w:rPr>
          <w:rStyle w:val="Appelnotedebasdep"/>
        </w:rPr>
        <w:footnoteRef/>
      </w:r>
      <w:r w:rsidRPr="00FC3308">
        <w:rPr>
          <w:lang w:val="es-ES_tradnl"/>
        </w:rPr>
        <w:t xml:space="preserve"> </w:t>
      </w:r>
      <w:r w:rsidR="00606C76" w:rsidRPr="009C279E">
        <w:rPr>
          <w:rFonts w:asciiTheme="majorBidi" w:hAnsiTheme="majorBidi" w:cstheme="majorBidi"/>
          <w:lang w:val="es-ES_tradnl"/>
        </w:rPr>
        <w:t>GÓMEZ MARTÍNEZ, José Luis, “</w:t>
      </w:r>
      <w:r w:rsidR="00606C76" w:rsidRPr="009C279E">
        <w:rPr>
          <w:rFonts w:asciiTheme="majorBidi" w:hAnsiTheme="majorBidi" w:cstheme="majorBidi"/>
          <w:i/>
          <w:iCs/>
          <w:lang w:val="es-ES_tradnl"/>
        </w:rPr>
        <w:t xml:space="preserve">Américo Castro y el origen de los españoles”, </w:t>
      </w:r>
      <w:proofErr w:type="gramStart"/>
      <w:r w:rsidR="00606C76" w:rsidRPr="009C279E">
        <w:rPr>
          <w:rFonts w:asciiTheme="majorBidi" w:hAnsiTheme="majorBidi" w:cstheme="majorBidi"/>
          <w:i/>
          <w:iCs/>
          <w:lang w:val="es-ES_tradnl"/>
        </w:rPr>
        <w:t>“ historia</w:t>
      </w:r>
      <w:proofErr w:type="gramEnd"/>
      <w:r w:rsidR="00606C76" w:rsidRPr="009C279E">
        <w:rPr>
          <w:rFonts w:asciiTheme="majorBidi" w:hAnsiTheme="majorBidi" w:cstheme="majorBidi"/>
          <w:i/>
          <w:iCs/>
          <w:lang w:val="es-ES_tradnl"/>
        </w:rPr>
        <w:t xml:space="preserve"> de una polémica”</w:t>
      </w:r>
      <w:r w:rsidR="00606C76" w:rsidRPr="009C279E">
        <w:rPr>
          <w:rFonts w:asciiTheme="majorBidi" w:hAnsiTheme="majorBidi" w:cstheme="majorBidi"/>
          <w:lang w:val="es-ES_tradnl"/>
        </w:rPr>
        <w:t>, “</w:t>
      </w:r>
      <w:r w:rsidR="00606C76" w:rsidRPr="004D6863">
        <w:rPr>
          <w:rFonts w:asciiTheme="majorBidi" w:hAnsiTheme="majorBidi" w:cstheme="majorBidi"/>
          <w:i/>
          <w:iCs/>
          <w:lang w:val="es-ES_tradnl"/>
        </w:rPr>
        <w:t>Biblioteca</w:t>
      </w:r>
      <w:r w:rsidR="00606C76" w:rsidRPr="009C279E">
        <w:rPr>
          <w:rFonts w:asciiTheme="majorBidi" w:hAnsiTheme="majorBidi" w:cstheme="majorBidi"/>
          <w:lang w:val="es-ES_tradnl"/>
        </w:rPr>
        <w:t xml:space="preserve"> </w:t>
      </w:r>
      <w:r w:rsidR="00606C76" w:rsidRPr="004D6863">
        <w:rPr>
          <w:rFonts w:asciiTheme="majorBidi" w:hAnsiTheme="majorBidi" w:cstheme="majorBidi"/>
          <w:i/>
          <w:iCs/>
          <w:lang w:val="es-ES_tradnl"/>
        </w:rPr>
        <w:t>románica</w:t>
      </w:r>
      <w:r w:rsidR="00606C76" w:rsidRPr="009C279E">
        <w:rPr>
          <w:rFonts w:asciiTheme="majorBidi" w:hAnsiTheme="majorBidi" w:cstheme="majorBidi"/>
          <w:lang w:val="es-ES_tradnl"/>
        </w:rPr>
        <w:t xml:space="preserve"> </w:t>
      </w:r>
      <w:r w:rsidR="00606C76" w:rsidRPr="004D6863">
        <w:rPr>
          <w:rFonts w:asciiTheme="majorBidi" w:hAnsiTheme="majorBidi" w:cstheme="majorBidi"/>
          <w:i/>
          <w:iCs/>
          <w:lang w:val="es-ES_tradnl"/>
        </w:rPr>
        <w:t>hispánica</w:t>
      </w:r>
      <w:r w:rsidR="00606C76" w:rsidRPr="009C279E">
        <w:rPr>
          <w:rFonts w:asciiTheme="majorBidi" w:hAnsiTheme="majorBidi" w:cstheme="majorBidi"/>
          <w:lang w:val="es-ES_tradnl"/>
        </w:rPr>
        <w:t>”,  Madrid, 1975, Editorial Gredos.</w:t>
      </w:r>
    </w:p>
    <w:p w:rsidR="00FC3308" w:rsidRPr="00FC3308" w:rsidRDefault="00FC3308">
      <w:pPr>
        <w:pStyle w:val="Notedebasdepage"/>
        <w:rPr>
          <w:lang w:val="es-ES_tradnl"/>
        </w:rPr>
      </w:pPr>
    </w:p>
  </w:footnote>
  <w:footnote w:id="35">
    <w:p w:rsidR="00F554E6" w:rsidRPr="000A6ABE" w:rsidRDefault="00F554E6" w:rsidP="000A6ABE">
      <w:pPr>
        <w:pStyle w:val="Notedebasdepage"/>
        <w:rPr>
          <w:rFonts w:asciiTheme="majorBidi" w:hAnsiTheme="majorBidi" w:cstheme="majorBidi"/>
          <w:lang w:val="es-ES_tradnl"/>
        </w:rPr>
      </w:pPr>
      <w:r>
        <w:rPr>
          <w:rStyle w:val="Appelnotedebasdep"/>
        </w:rPr>
        <w:footnoteRef/>
      </w:r>
      <w:r w:rsidRPr="00F554E6">
        <w:rPr>
          <w:lang w:val="es-ES_tradnl"/>
        </w:rPr>
        <w:t xml:space="preserve"> </w:t>
      </w:r>
      <w:r w:rsidR="0042654D">
        <w:rPr>
          <w:rFonts w:asciiTheme="majorBidi" w:hAnsiTheme="majorBidi" w:cstheme="majorBidi"/>
          <w:lang w:val="es-ES_tradnl"/>
        </w:rPr>
        <w:t xml:space="preserve"> ARAYA</w:t>
      </w:r>
      <w:r w:rsidR="0042654D" w:rsidRPr="00E21404">
        <w:rPr>
          <w:rFonts w:asciiTheme="majorBidi" w:hAnsiTheme="majorBidi" w:cstheme="majorBidi"/>
          <w:lang w:val="es-ES_tradnl"/>
        </w:rPr>
        <w:t>,  Guillermo, “</w:t>
      </w:r>
      <w:r w:rsidR="0042654D" w:rsidRPr="00E21404">
        <w:rPr>
          <w:rFonts w:asciiTheme="majorBidi" w:hAnsiTheme="majorBidi" w:cstheme="majorBidi"/>
          <w:i/>
          <w:iCs/>
          <w:lang w:val="es-ES_tradnl"/>
        </w:rPr>
        <w:t>Carta</w:t>
      </w:r>
      <w:r w:rsidR="0042654D" w:rsidRPr="00E21404">
        <w:rPr>
          <w:rFonts w:asciiTheme="majorBidi" w:hAnsiTheme="majorBidi" w:cstheme="majorBidi"/>
          <w:lang w:val="es-ES_tradnl"/>
        </w:rPr>
        <w:t xml:space="preserve"> </w:t>
      </w:r>
      <w:r w:rsidR="0042654D" w:rsidRPr="00E21404">
        <w:rPr>
          <w:rFonts w:asciiTheme="majorBidi" w:hAnsiTheme="majorBidi" w:cstheme="majorBidi"/>
          <w:i/>
          <w:iCs/>
          <w:lang w:val="es-ES_tradnl"/>
        </w:rPr>
        <w:t>de</w:t>
      </w:r>
      <w:r w:rsidR="0042654D" w:rsidRPr="00E21404">
        <w:rPr>
          <w:rFonts w:asciiTheme="majorBidi" w:hAnsiTheme="majorBidi" w:cstheme="majorBidi"/>
          <w:lang w:val="es-ES_tradnl"/>
        </w:rPr>
        <w:t xml:space="preserve"> </w:t>
      </w:r>
      <w:r w:rsidR="0042654D" w:rsidRPr="00E21404">
        <w:rPr>
          <w:rFonts w:asciiTheme="majorBidi" w:hAnsiTheme="majorBidi" w:cstheme="majorBidi"/>
          <w:i/>
          <w:iCs/>
          <w:lang w:val="es-ES_tradnl"/>
        </w:rPr>
        <w:t>25</w:t>
      </w:r>
      <w:r w:rsidR="0042654D" w:rsidRPr="00E21404">
        <w:rPr>
          <w:rFonts w:asciiTheme="majorBidi" w:hAnsiTheme="majorBidi" w:cstheme="majorBidi"/>
          <w:lang w:val="es-ES_tradnl"/>
        </w:rPr>
        <w:t xml:space="preserve"> de </w:t>
      </w:r>
      <w:r w:rsidR="0042654D" w:rsidRPr="00E21404">
        <w:rPr>
          <w:rFonts w:asciiTheme="majorBidi" w:hAnsiTheme="majorBidi" w:cstheme="majorBidi"/>
          <w:i/>
          <w:iCs/>
          <w:lang w:val="es-ES_tradnl"/>
        </w:rPr>
        <w:t>noviembre</w:t>
      </w:r>
      <w:r w:rsidR="0042654D" w:rsidRPr="00E21404">
        <w:rPr>
          <w:rFonts w:asciiTheme="majorBidi" w:hAnsiTheme="majorBidi" w:cstheme="majorBidi"/>
          <w:lang w:val="es-ES_tradnl"/>
        </w:rPr>
        <w:t xml:space="preserve"> </w:t>
      </w:r>
      <w:r w:rsidR="0042654D" w:rsidRPr="00E21404">
        <w:rPr>
          <w:rFonts w:asciiTheme="majorBidi" w:hAnsiTheme="majorBidi" w:cstheme="majorBidi"/>
          <w:i/>
          <w:iCs/>
          <w:lang w:val="es-ES_tradnl"/>
        </w:rPr>
        <w:t>de</w:t>
      </w:r>
      <w:r w:rsidR="0042654D" w:rsidRPr="00E21404">
        <w:rPr>
          <w:rFonts w:asciiTheme="majorBidi" w:hAnsiTheme="majorBidi" w:cstheme="majorBidi"/>
          <w:lang w:val="es-ES_tradnl"/>
        </w:rPr>
        <w:t xml:space="preserve"> </w:t>
      </w:r>
      <w:r w:rsidR="0042654D" w:rsidRPr="00E21404">
        <w:rPr>
          <w:rFonts w:asciiTheme="majorBidi" w:hAnsiTheme="majorBidi" w:cstheme="majorBidi"/>
          <w:i/>
          <w:iCs/>
          <w:lang w:val="es-ES_tradnl"/>
        </w:rPr>
        <w:t>1967”</w:t>
      </w:r>
      <w:r w:rsidR="0042654D" w:rsidRPr="00E21404">
        <w:rPr>
          <w:rFonts w:asciiTheme="majorBidi" w:hAnsiTheme="majorBidi" w:cstheme="majorBidi"/>
          <w:lang w:val="es-ES_tradnl"/>
        </w:rPr>
        <w:t>, “</w:t>
      </w:r>
      <w:r w:rsidR="0042654D" w:rsidRPr="00E21404">
        <w:rPr>
          <w:rFonts w:asciiTheme="majorBidi" w:hAnsiTheme="majorBidi" w:cstheme="majorBidi"/>
          <w:i/>
          <w:iCs/>
          <w:lang w:val="es-ES_tradnl"/>
        </w:rPr>
        <w:t>Dos</w:t>
      </w:r>
      <w:r w:rsidR="0042654D" w:rsidRPr="00E21404">
        <w:rPr>
          <w:rFonts w:asciiTheme="majorBidi" w:hAnsiTheme="majorBidi" w:cstheme="majorBidi"/>
          <w:lang w:val="es-ES_tradnl"/>
        </w:rPr>
        <w:t xml:space="preserve"> </w:t>
      </w:r>
      <w:r w:rsidR="0042654D" w:rsidRPr="00E21404">
        <w:rPr>
          <w:rFonts w:asciiTheme="majorBidi" w:hAnsiTheme="majorBidi" w:cstheme="majorBidi"/>
          <w:i/>
          <w:iCs/>
          <w:lang w:val="es-ES_tradnl"/>
        </w:rPr>
        <w:t>etapas</w:t>
      </w:r>
      <w:r w:rsidR="0042654D" w:rsidRPr="00E21404">
        <w:rPr>
          <w:rFonts w:asciiTheme="majorBidi" w:hAnsiTheme="majorBidi" w:cstheme="majorBidi"/>
          <w:lang w:val="es-ES_tradnl"/>
        </w:rPr>
        <w:t xml:space="preserve"> </w:t>
      </w:r>
      <w:r w:rsidR="0042654D" w:rsidRPr="00E21404">
        <w:rPr>
          <w:rFonts w:asciiTheme="majorBidi" w:hAnsiTheme="majorBidi" w:cstheme="majorBidi"/>
          <w:i/>
          <w:iCs/>
          <w:lang w:val="es-ES_tradnl"/>
        </w:rPr>
        <w:t>en</w:t>
      </w:r>
      <w:r w:rsidR="0042654D" w:rsidRPr="00E21404">
        <w:rPr>
          <w:rFonts w:asciiTheme="majorBidi" w:hAnsiTheme="majorBidi" w:cstheme="majorBidi"/>
          <w:lang w:val="es-ES_tradnl"/>
        </w:rPr>
        <w:t xml:space="preserve"> </w:t>
      </w:r>
      <w:r w:rsidR="0042654D" w:rsidRPr="00E21404">
        <w:rPr>
          <w:rFonts w:asciiTheme="majorBidi" w:hAnsiTheme="majorBidi" w:cstheme="majorBidi"/>
          <w:i/>
          <w:iCs/>
          <w:lang w:val="es-ES_tradnl"/>
        </w:rPr>
        <w:t>el</w:t>
      </w:r>
      <w:r w:rsidR="0042654D" w:rsidRPr="00E21404">
        <w:rPr>
          <w:rFonts w:asciiTheme="majorBidi" w:hAnsiTheme="majorBidi" w:cstheme="majorBidi"/>
          <w:lang w:val="es-ES_tradnl"/>
        </w:rPr>
        <w:t xml:space="preserve"> </w:t>
      </w:r>
      <w:r w:rsidR="0042654D" w:rsidRPr="00E21404">
        <w:rPr>
          <w:rFonts w:asciiTheme="majorBidi" w:hAnsiTheme="majorBidi" w:cstheme="majorBidi"/>
          <w:i/>
          <w:iCs/>
          <w:lang w:val="es-ES_tradnl"/>
        </w:rPr>
        <w:t>pensamiento</w:t>
      </w:r>
      <w:r w:rsidR="0042654D" w:rsidRPr="00E21404">
        <w:rPr>
          <w:rFonts w:asciiTheme="majorBidi" w:hAnsiTheme="majorBidi" w:cstheme="majorBidi"/>
          <w:lang w:val="es-ES_tradnl"/>
        </w:rPr>
        <w:t xml:space="preserve"> </w:t>
      </w:r>
      <w:r w:rsidR="0042654D" w:rsidRPr="00E21404">
        <w:rPr>
          <w:rFonts w:asciiTheme="majorBidi" w:hAnsiTheme="majorBidi" w:cstheme="majorBidi"/>
          <w:i/>
          <w:iCs/>
          <w:lang w:val="es-ES_tradnl"/>
        </w:rPr>
        <w:t>de</w:t>
      </w:r>
      <w:r w:rsidR="0042654D" w:rsidRPr="00E21404">
        <w:rPr>
          <w:rFonts w:asciiTheme="majorBidi" w:hAnsiTheme="majorBidi" w:cstheme="majorBidi"/>
          <w:lang w:val="es-ES_tradnl"/>
        </w:rPr>
        <w:t xml:space="preserve"> </w:t>
      </w:r>
      <w:proofErr w:type="spellStart"/>
      <w:r w:rsidR="0042654D" w:rsidRPr="00E21404">
        <w:rPr>
          <w:rFonts w:asciiTheme="majorBidi" w:hAnsiTheme="majorBidi" w:cstheme="majorBidi"/>
          <w:i/>
          <w:iCs/>
          <w:lang w:val="es-ES_tradnl"/>
        </w:rPr>
        <w:t>Americo</w:t>
      </w:r>
      <w:proofErr w:type="spellEnd"/>
      <w:r w:rsidR="0042654D" w:rsidRPr="00E21404">
        <w:rPr>
          <w:rFonts w:asciiTheme="majorBidi" w:hAnsiTheme="majorBidi" w:cstheme="majorBidi"/>
          <w:lang w:val="es-ES_tradnl"/>
        </w:rPr>
        <w:t xml:space="preserve"> </w:t>
      </w:r>
      <w:r w:rsidR="0042654D" w:rsidRPr="00E21404">
        <w:rPr>
          <w:rFonts w:asciiTheme="majorBidi" w:hAnsiTheme="majorBidi" w:cstheme="majorBidi"/>
          <w:i/>
          <w:iCs/>
          <w:lang w:val="es-ES_tradnl"/>
        </w:rPr>
        <w:t>Castro”</w:t>
      </w:r>
      <w:r w:rsidR="0042654D">
        <w:rPr>
          <w:rFonts w:asciiTheme="majorBidi" w:hAnsiTheme="majorBidi" w:cstheme="majorBidi"/>
          <w:lang w:val="es-ES_tradnl"/>
        </w:rPr>
        <w:t>, Centro virtual Cervantes, Chile, 1974, p.157</w:t>
      </w:r>
    </w:p>
  </w:footnote>
  <w:footnote w:id="36">
    <w:p w:rsidR="00133C3B" w:rsidRPr="00133C3B" w:rsidRDefault="00133C3B">
      <w:pPr>
        <w:pStyle w:val="Notedebasdepage"/>
        <w:rPr>
          <w:lang w:val="es-ES_tradnl"/>
        </w:rPr>
      </w:pPr>
      <w:r>
        <w:rPr>
          <w:rStyle w:val="Appelnotedebasdep"/>
        </w:rPr>
        <w:footnoteRef/>
      </w:r>
      <w:r w:rsidRPr="00133C3B">
        <w:rPr>
          <w:lang w:val="es-ES_tradnl"/>
        </w:rPr>
        <w:t xml:space="preserve"> </w:t>
      </w:r>
      <w:proofErr w:type="spellStart"/>
      <w:r w:rsidR="0002191B">
        <w:rPr>
          <w:lang w:val="es-ES_tradnl"/>
        </w:rPr>
        <w:t>Ibid.</w:t>
      </w:r>
      <w:proofErr w:type="spellEnd"/>
    </w:p>
  </w:footnote>
  <w:footnote w:id="37">
    <w:p w:rsidR="00081A0D" w:rsidRPr="000A6ABE" w:rsidRDefault="003F291B" w:rsidP="008C30C8">
      <w:pPr>
        <w:pStyle w:val="Notedebasdepage"/>
        <w:rPr>
          <w:rFonts w:asciiTheme="majorBidi" w:hAnsiTheme="majorBidi" w:cstheme="majorBidi"/>
          <w:lang w:val="es-ES_tradnl"/>
        </w:rPr>
      </w:pPr>
      <w:r>
        <w:rPr>
          <w:rStyle w:val="Appelnotedebasdep"/>
        </w:rPr>
        <w:footnoteRef/>
      </w:r>
      <w:r w:rsidRPr="003F291B">
        <w:rPr>
          <w:lang w:val="es-ES_tradnl"/>
        </w:rPr>
        <w:t xml:space="preserve"> </w:t>
      </w:r>
      <w:r w:rsidR="00081A0D">
        <w:rPr>
          <w:rFonts w:asciiTheme="majorBidi" w:hAnsiTheme="majorBidi" w:cstheme="majorBidi"/>
          <w:lang w:val="es-ES_tradnl"/>
        </w:rPr>
        <w:t>ARAYA</w:t>
      </w:r>
      <w:r w:rsidR="00081A0D" w:rsidRPr="00E21404">
        <w:rPr>
          <w:rFonts w:asciiTheme="majorBidi" w:hAnsiTheme="majorBidi" w:cstheme="majorBidi"/>
          <w:lang w:val="es-ES_tradnl"/>
        </w:rPr>
        <w:t>,  Guillermo, “</w:t>
      </w:r>
      <w:r w:rsidR="00081A0D" w:rsidRPr="00E21404">
        <w:rPr>
          <w:rFonts w:asciiTheme="majorBidi" w:hAnsiTheme="majorBidi" w:cstheme="majorBidi"/>
          <w:i/>
          <w:iCs/>
          <w:lang w:val="es-ES_tradnl"/>
        </w:rPr>
        <w:t>Carta</w:t>
      </w:r>
      <w:r w:rsidR="00081A0D" w:rsidRPr="00E21404">
        <w:rPr>
          <w:rFonts w:asciiTheme="majorBidi" w:hAnsiTheme="majorBidi" w:cstheme="majorBidi"/>
          <w:lang w:val="es-ES_tradnl"/>
        </w:rPr>
        <w:t xml:space="preserve"> </w:t>
      </w:r>
      <w:r w:rsidR="00081A0D" w:rsidRPr="00E21404">
        <w:rPr>
          <w:rFonts w:asciiTheme="majorBidi" w:hAnsiTheme="majorBidi" w:cstheme="majorBidi"/>
          <w:i/>
          <w:iCs/>
          <w:lang w:val="es-ES_tradnl"/>
        </w:rPr>
        <w:t>de</w:t>
      </w:r>
      <w:r w:rsidR="00081A0D" w:rsidRPr="00E21404">
        <w:rPr>
          <w:rFonts w:asciiTheme="majorBidi" w:hAnsiTheme="majorBidi" w:cstheme="majorBidi"/>
          <w:lang w:val="es-ES_tradnl"/>
        </w:rPr>
        <w:t xml:space="preserve"> </w:t>
      </w:r>
      <w:r w:rsidR="00081A0D" w:rsidRPr="00E21404">
        <w:rPr>
          <w:rFonts w:asciiTheme="majorBidi" w:hAnsiTheme="majorBidi" w:cstheme="majorBidi"/>
          <w:i/>
          <w:iCs/>
          <w:lang w:val="es-ES_tradnl"/>
        </w:rPr>
        <w:t>25</w:t>
      </w:r>
      <w:r w:rsidR="00081A0D" w:rsidRPr="00E21404">
        <w:rPr>
          <w:rFonts w:asciiTheme="majorBidi" w:hAnsiTheme="majorBidi" w:cstheme="majorBidi"/>
          <w:lang w:val="es-ES_tradnl"/>
        </w:rPr>
        <w:t xml:space="preserve"> de </w:t>
      </w:r>
      <w:r w:rsidR="00081A0D" w:rsidRPr="00E21404">
        <w:rPr>
          <w:rFonts w:asciiTheme="majorBidi" w:hAnsiTheme="majorBidi" w:cstheme="majorBidi"/>
          <w:i/>
          <w:iCs/>
          <w:lang w:val="es-ES_tradnl"/>
        </w:rPr>
        <w:t>noviembre</w:t>
      </w:r>
      <w:r w:rsidR="00081A0D" w:rsidRPr="00E21404">
        <w:rPr>
          <w:rFonts w:asciiTheme="majorBidi" w:hAnsiTheme="majorBidi" w:cstheme="majorBidi"/>
          <w:lang w:val="es-ES_tradnl"/>
        </w:rPr>
        <w:t xml:space="preserve"> </w:t>
      </w:r>
      <w:r w:rsidR="00081A0D" w:rsidRPr="00E21404">
        <w:rPr>
          <w:rFonts w:asciiTheme="majorBidi" w:hAnsiTheme="majorBidi" w:cstheme="majorBidi"/>
          <w:i/>
          <w:iCs/>
          <w:lang w:val="es-ES_tradnl"/>
        </w:rPr>
        <w:t>de</w:t>
      </w:r>
      <w:r w:rsidR="00081A0D" w:rsidRPr="00E21404">
        <w:rPr>
          <w:rFonts w:asciiTheme="majorBidi" w:hAnsiTheme="majorBidi" w:cstheme="majorBidi"/>
          <w:lang w:val="es-ES_tradnl"/>
        </w:rPr>
        <w:t xml:space="preserve"> </w:t>
      </w:r>
      <w:r w:rsidR="00081A0D" w:rsidRPr="00E21404">
        <w:rPr>
          <w:rFonts w:asciiTheme="majorBidi" w:hAnsiTheme="majorBidi" w:cstheme="majorBidi"/>
          <w:i/>
          <w:iCs/>
          <w:lang w:val="es-ES_tradnl"/>
        </w:rPr>
        <w:t>1967”</w:t>
      </w:r>
      <w:r w:rsidR="00081A0D" w:rsidRPr="00E21404">
        <w:rPr>
          <w:rFonts w:asciiTheme="majorBidi" w:hAnsiTheme="majorBidi" w:cstheme="majorBidi"/>
          <w:lang w:val="es-ES_tradnl"/>
        </w:rPr>
        <w:t>, “</w:t>
      </w:r>
      <w:r w:rsidR="00081A0D" w:rsidRPr="00E21404">
        <w:rPr>
          <w:rFonts w:asciiTheme="majorBidi" w:hAnsiTheme="majorBidi" w:cstheme="majorBidi"/>
          <w:i/>
          <w:iCs/>
          <w:lang w:val="es-ES_tradnl"/>
        </w:rPr>
        <w:t>Dos</w:t>
      </w:r>
      <w:r w:rsidR="00081A0D" w:rsidRPr="00E21404">
        <w:rPr>
          <w:rFonts w:asciiTheme="majorBidi" w:hAnsiTheme="majorBidi" w:cstheme="majorBidi"/>
          <w:lang w:val="es-ES_tradnl"/>
        </w:rPr>
        <w:t xml:space="preserve"> </w:t>
      </w:r>
      <w:r w:rsidR="00081A0D" w:rsidRPr="00E21404">
        <w:rPr>
          <w:rFonts w:asciiTheme="majorBidi" w:hAnsiTheme="majorBidi" w:cstheme="majorBidi"/>
          <w:i/>
          <w:iCs/>
          <w:lang w:val="es-ES_tradnl"/>
        </w:rPr>
        <w:t>etapas</w:t>
      </w:r>
      <w:r w:rsidR="00081A0D" w:rsidRPr="00E21404">
        <w:rPr>
          <w:rFonts w:asciiTheme="majorBidi" w:hAnsiTheme="majorBidi" w:cstheme="majorBidi"/>
          <w:lang w:val="es-ES_tradnl"/>
        </w:rPr>
        <w:t xml:space="preserve"> </w:t>
      </w:r>
      <w:r w:rsidR="00081A0D" w:rsidRPr="00E21404">
        <w:rPr>
          <w:rFonts w:asciiTheme="majorBidi" w:hAnsiTheme="majorBidi" w:cstheme="majorBidi"/>
          <w:i/>
          <w:iCs/>
          <w:lang w:val="es-ES_tradnl"/>
        </w:rPr>
        <w:t>en</w:t>
      </w:r>
      <w:r w:rsidR="00081A0D" w:rsidRPr="00E21404">
        <w:rPr>
          <w:rFonts w:asciiTheme="majorBidi" w:hAnsiTheme="majorBidi" w:cstheme="majorBidi"/>
          <w:lang w:val="es-ES_tradnl"/>
        </w:rPr>
        <w:t xml:space="preserve"> </w:t>
      </w:r>
      <w:r w:rsidR="00081A0D" w:rsidRPr="00E21404">
        <w:rPr>
          <w:rFonts w:asciiTheme="majorBidi" w:hAnsiTheme="majorBidi" w:cstheme="majorBidi"/>
          <w:i/>
          <w:iCs/>
          <w:lang w:val="es-ES_tradnl"/>
        </w:rPr>
        <w:t>el</w:t>
      </w:r>
      <w:r w:rsidR="00081A0D" w:rsidRPr="00E21404">
        <w:rPr>
          <w:rFonts w:asciiTheme="majorBidi" w:hAnsiTheme="majorBidi" w:cstheme="majorBidi"/>
          <w:lang w:val="es-ES_tradnl"/>
        </w:rPr>
        <w:t xml:space="preserve"> </w:t>
      </w:r>
      <w:r w:rsidR="00081A0D" w:rsidRPr="00E21404">
        <w:rPr>
          <w:rFonts w:asciiTheme="majorBidi" w:hAnsiTheme="majorBidi" w:cstheme="majorBidi"/>
          <w:i/>
          <w:iCs/>
          <w:lang w:val="es-ES_tradnl"/>
        </w:rPr>
        <w:t>pensamiento</w:t>
      </w:r>
      <w:r w:rsidR="00081A0D" w:rsidRPr="00E21404">
        <w:rPr>
          <w:rFonts w:asciiTheme="majorBidi" w:hAnsiTheme="majorBidi" w:cstheme="majorBidi"/>
          <w:lang w:val="es-ES_tradnl"/>
        </w:rPr>
        <w:t xml:space="preserve"> </w:t>
      </w:r>
      <w:r w:rsidR="00081A0D" w:rsidRPr="00E21404">
        <w:rPr>
          <w:rFonts w:asciiTheme="majorBidi" w:hAnsiTheme="majorBidi" w:cstheme="majorBidi"/>
          <w:i/>
          <w:iCs/>
          <w:lang w:val="es-ES_tradnl"/>
        </w:rPr>
        <w:t>de</w:t>
      </w:r>
      <w:r w:rsidR="00081A0D" w:rsidRPr="00E21404">
        <w:rPr>
          <w:rFonts w:asciiTheme="majorBidi" w:hAnsiTheme="majorBidi" w:cstheme="majorBidi"/>
          <w:lang w:val="es-ES_tradnl"/>
        </w:rPr>
        <w:t xml:space="preserve"> </w:t>
      </w:r>
      <w:proofErr w:type="spellStart"/>
      <w:r w:rsidR="00081A0D" w:rsidRPr="00E21404">
        <w:rPr>
          <w:rFonts w:asciiTheme="majorBidi" w:hAnsiTheme="majorBidi" w:cstheme="majorBidi"/>
          <w:i/>
          <w:iCs/>
          <w:lang w:val="es-ES_tradnl"/>
        </w:rPr>
        <w:t>Americo</w:t>
      </w:r>
      <w:proofErr w:type="spellEnd"/>
      <w:r w:rsidR="00081A0D" w:rsidRPr="00E21404">
        <w:rPr>
          <w:rFonts w:asciiTheme="majorBidi" w:hAnsiTheme="majorBidi" w:cstheme="majorBidi"/>
          <w:lang w:val="es-ES_tradnl"/>
        </w:rPr>
        <w:t xml:space="preserve"> </w:t>
      </w:r>
      <w:r w:rsidR="00081A0D" w:rsidRPr="00E21404">
        <w:rPr>
          <w:rFonts w:asciiTheme="majorBidi" w:hAnsiTheme="majorBidi" w:cstheme="majorBidi"/>
          <w:i/>
          <w:iCs/>
          <w:lang w:val="es-ES_tradnl"/>
        </w:rPr>
        <w:t>Castro”</w:t>
      </w:r>
      <w:r w:rsidR="00081A0D">
        <w:rPr>
          <w:rFonts w:asciiTheme="majorBidi" w:hAnsiTheme="majorBidi" w:cstheme="majorBidi"/>
          <w:lang w:val="es-ES_tradnl"/>
        </w:rPr>
        <w:t>, Centro virtual Cervantes, Chile, 1974, p.157</w:t>
      </w:r>
    </w:p>
    <w:p w:rsidR="003F291B" w:rsidRPr="003F291B" w:rsidRDefault="003F291B">
      <w:pPr>
        <w:pStyle w:val="Notedebasdepage"/>
        <w:rPr>
          <w:lang w:val="es-ES_tradnl"/>
        </w:rPr>
      </w:pPr>
    </w:p>
  </w:footnote>
  <w:footnote w:id="38">
    <w:p w:rsidR="007A03A2" w:rsidRPr="000A6ABE" w:rsidRDefault="00E85262" w:rsidP="00D264A4">
      <w:pPr>
        <w:pStyle w:val="Notedebasdepage"/>
        <w:rPr>
          <w:rFonts w:asciiTheme="majorBidi" w:hAnsiTheme="majorBidi" w:cstheme="majorBidi"/>
          <w:lang w:val="es-ES_tradnl"/>
        </w:rPr>
      </w:pPr>
      <w:r>
        <w:rPr>
          <w:rStyle w:val="Appelnotedebasdep"/>
        </w:rPr>
        <w:footnoteRef/>
      </w:r>
      <w:r w:rsidRPr="00E85262">
        <w:rPr>
          <w:lang w:val="es-ES_tradnl"/>
        </w:rPr>
        <w:t xml:space="preserve"> </w:t>
      </w:r>
      <w:r w:rsidR="007A03A2">
        <w:rPr>
          <w:rFonts w:asciiTheme="majorBidi" w:hAnsiTheme="majorBidi" w:cstheme="majorBidi"/>
          <w:lang w:val="es-ES_tradnl"/>
        </w:rPr>
        <w:t>ARAYA</w:t>
      </w:r>
      <w:r w:rsidR="007A03A2" w:rsidRPr="00E21404">
        <w:rPr>
          <w:rFonts w:asciiTheme="majorBidi" w:hAnsiTheme="majorBidi" w:cstheme="majorBidi"/>
          <w:lang w:val="es-ES_tradnl"/>
        </w:rPr>
        <w:t>,  Guillermo, “</w:t>
      </w:r>
      <w:r w:rsidR="007A03A2" w:rsidRPr="00E21404">
        <w:rPr>
          <w:rFonts w:asciiTheme="majorBidi" w:hAnsiTheme="majorBidi" w:cstheme="majorBidi"/>
          <w:i/>
          <w:iCs/>
          <w:lang w:val="es-ES_tradnl"/>
        </w:rPr>
        <w:t>Carta</w:t>
      </w:r>
      <w:r w:rsidR="007A03A2" w:rsidRPr="00E21404">
        <w:rPr>
          <w:rFonts w:asciiTheme="majorBidi" w:hAnsiTheme="majorBidi" w:cstheme="majorBidi"/>
          <w:lang w:val="es-ES_tradnl"/>
        </w:rPr>
        <w:t xml:space="preserve"> </w:t>
      </w:r>
      <w:r w:rsidR="007A03A2" w:rsidRPr="00E21404">
        <w:rPr>
          <w:rFonts w:asciiTheme="majorBidi" w:hAnsiTheme="majorBidi" w:cstheme="majorBidi"/>
          <w:i/>
          <w:iCs/>
          <w:lang w:val="es-ES_tradnl"/>
        </w:rPr>
        <w:t>de</w:t>
      </w:r>
      <w:r w:rsidR="007A03A2" w:rsidRPr="00E21404">
        <w:rPr>
          <w:rFonts w:asciiTheme="majorBidi" w:hAnsiTheme="majorBidi" w:cstheme="majorBidi"/>
          <w:lang w:val="es-ES_tradnl"/>
        </w:rPr>
        <w:t xml:space="preserve"> </w:t>
      </w:r>
      <w:r w:rsidR="007A03A2" w:rsidRPr="00E21404">
        <w:rPr>
          <w:rFonts w:asciiTheme="majorBidi" w:hAnsiTheme="majorBidi" w:cstheme="majorBidi"/>
          <w:i/>
          <w:iCs/>
          <w:lang w:val="es-ES_tradnl"/>
        </w:rPr>
        <w:t>25</w:t>
      </w:r>
      <w:r w:rsidR="007A03A2" w:rsidRPr="00E21404">
        <w:rPr>
          <w:rFonts w:asciiTheme="majorBidi" w:hAnsiTheme="majorBidi" w:cstheme="majorBidi"/>
          <w:lang w:val="es-ES_tradnl"/>
        </w:rPr>
        <w:t xml:space="preserve"> de </w:t>
      </w:r>
      <w:r w:rsidR="007A03A2" w:rsidRPr="00E21404">
        <w:rPr>
          <w:rFonts w:asciiTheme="majorBidi" w:hAnsiTheme="majorBidi" w:cstheme="majorBidi"/>
          <w:i/>
          <w:iCs/>
          <w:lang w:val="es-ES_tradnl"/>
        </w:rPr>
        <w:t>noviembre</w:t>
      </w:r>
      <w:r w:rsidR="007A03A2" w:rsidRPr="00E21404">
        <w:rPr>
          <w:rFonts w:asciiTheme="majorBidi" w:hAnsiTheme="majorBidi" w:cstheme="majorBidi"/>
          <w:lang w:val="es-ES_tradnl"/>
        </w:rPr>
        <w:t xml:space="preserve"> </w:t>
      </w:r>
      <w:r w:rsidR="007A03A2" w:rsidRPr="00E21404">
        <w:rPr>
          <w:rFonts w:asciiTheme="majorBidi" w:hAnsiTheme="majorBidi" w:cstheme="majorBidi"/>
          <w:i/>
          <w:iCs/>
          <w:lang w:val="es-ES_tradnl"/>
        </w:rPr>
        <w:t>de</w:t>
      </w:r>
      <w:r w:rsidR="007A03A2" w:rsidRPr="00E21404">
        <w:rPr>
          <w:rFonts w:asciiTheme="majorBidi" w:hAnsiTheme="majorBidi" w:cstheme="majorBidi"/>
          <w:lang w:val="es-ES_tradnl"/>
        </w:rPr>
        <w:t xml:space="preserve"> </w:t>
      </w:r>
      <w:r w:rsidR="007A03A2" w:rsidRPr="00E21404">
        <w:rPr>
          <w:rFonts w:asciiTheme="majorBidi" w:hAnsiTheme="majorBidi" w:cstheme="majorBidi"/>
          <w:i/>
          <w:iCs/>
          <w:lang w:val="es-ES_tradnl"/>
        </w:rPr>
        <w:t>1967”</w:t>
      </w:r>
      <w:r w:rsidR="007A03A2" w:rsidRPr="00E21404">
        <w:rPr>
          <w:rFonts w:asciiTheme="majorBidi" w:hAnsiTheme="majorBidi" w:cstheme="majorBidi"/>
          <w:lang w:val="es-ES_tradnl"/>
        </w:rPr>
        <w:t>, “</w:t>
      </w:r>
      <w:r w:rsidR="007A03A2" w:rsidRPr="00E21404">
        <w:rPr>
          <w:rFonts w:asciiTheme="majorBidi" w:hAnsiTheme="majorBidi" w:cstheme="majorBidi"/>
          <w:i/>
          <w:iCs/>
          <w:lang w:val="es-ES_tradnl"/>
        </w:rPr>
        <w:t>Dos</w:t>
      </w:r>
      <w:r w:rsidR="007A03A2" w:rsidRPr="00E21404">
        <w:rPr>
          <w:rFonts w:asciiTheme="majorBidi" w:hAnsiTheme="majorBidi" w:cstheme="majorBidi"/>
          <w:lang w:val="es-ES_tradnl"/>
        </w:rPr>
        <w:t xml:space="preserve"> </w:t>
      </w:r>
      <w:r w:rsidR="007A03A2" w:rsidRPr="00E21404">
        <w:rPr>
          <w:rFonts w:asciiTheme="majorBidi" w:hAnsiTheme="majorBidi" w:cstheme="majorBidi"/>
          <w:i/>
          <w:iCs/>
          <w:lang w:val="es-ES_tradnl"/>
        </w:rPr>
        <w:t>etapas</w:t>
      </w:r>
      <w:r w:rsidR="007A03A2" w:rsidRPr="00E21404">
        <w:rPr>
          <w:rFonts w:asciiTheme="majorBidi" w:hAnsiTheme="majorBidi" w:cstheme="majorBidi"/>
          <w:lang w:val="es-ES_tradnl"/>
        </w:rPr>
        <w:t xml:space="preserve"> </w:t>
      </w:r>
      <w:r w:rsidR="007A03A2" w:rsidRPr="00E21404">
        <w:rPr>
          <w:rFonts w:asciiTheme="majorBidi" w:hAnsiTheme="majorBidi" w:cstheme="majorBidi"/>
          <w:i/>
          <w:iCs/>
          <w:lang w:val="es-ES_tradnl"/>
        </w:rPr>
        <w:t>en</w:t>
      </w:r>
      <w:r w:rsidR="007A03A2" w:rsidRPr="00E21404">
        <w:rPr>
          <w:rFonts w:asciiTheme="majorBidi" w:hAnsiTheme="majorBidi" w:cstheme="majorBidi"/>
          <w:lang w:val="es-ES_tradnl"/>
        </w:rPr>
        <w:t xml:space="preserve"> </w:t>
      </w:r>
      <w:r w:rsidR="007A03A2" w:rsidRPr="00E21404">
        <w:rPr>
          <w:rFonts w:asciiTheme="majorBidi" w:hAnsiTheme="majorBidi" w:cstheme="majorBidi"/>
          <w:i/>
          <w:iCs/>
          <w:lang w:val="es-ES_tradnl"/>
        </w:rPr>
        <w:t>el</w:t>
      </w:r>
      <w:r w:rsidR="007A03A2" w:rsidRPr="00E21404">
        <w:rPr>
          <w:rFonts w:asciiTheme="majorBidi" w:hAnsiTheme="majorBidi" w:cstheme="majorBidi"/>
          <w:lang w:val="es-ES_tradnl"/>
        </w:rPr>
        <w:t xml:space="preserve"> </w:t>
      </w:r>
      <w:r w:rsidR="007A03A2" w:rsidRPr="00E21404">
        <w:rPr>
          <w:rFonts w:asciiTheme="majorBidi" w:hAnsiTheme="majorBidi" w:cstheme="majorBidi"/>
          <w:i/>
          <w:iCs/>
          <w:lang w:val="es-ES_tradnl"/>
        </w:rPr>
        <w:t>pensamiento</w:t>
      </w:r>
      <w:r w:rsidR="007A03A2" w:rsidRPr="00E21404">
        <w:rPr>
          <w:rFonts w:asciiTheme="majorBidi" w:hAnsiTheme="majorBidi" w:cstheme="majorBidi"/>
          <w:lang w:val="es-ES_tradnl"/>
        </w:rPr>
        <w:t xml:space="preserve"> </w:t>
      </w:r>
      <w:r w:rsidR="007A03A2" w:rsidRPr="00E21404">
        <w:rPr>
          <w:rFonts w:asciiTheme="majorBidi" w:hAnsiTheme="majorBidi" w:cstheme="majorBidi"/>
          <w:i/>
          <w:iCs/>
          <w:lang w:val="es-ES_tradnl"/>
        </w:rPr>
        <w:t>de</w:t>
      </w:r>
      <w:r w:rsidR="007A03A2" w:rsidRPr="00E21404">
        <w:rPr>
          <w:rFonts w:asciiTheme="majorBidi" w:hAnsiTheme="majorBidi" w:cstheme="majorBidi"/>
          <w:lang w:val="es-ES_tradnl"/>
        </w:rPr>
        <w:t xml:space="preserve"> </w:t>
      </w:r>
      <w:proofErr w:type="spellStart"/>
      <w:r w:rsidR="007A03A2" w:rsidRPr="00E21404">
        <w:rPr>
          <w:rFonts w:asciiTheme="majorBidi" w:hAnsiTheme="majorBidi" w:cstheme="majorBidi"/>
          <w:i/>
          <w:iCs/>
          <w:lang w:val="es-ES_tradnl"/>
        </w:rPr>
        <w:t>Americo</w:t>
      </w:r>
      <w:proofErr w:type="spellEnd"/>
      <w:r w:rsidR="007A03A2" w:rsidRPr="00E21404">
        <w:rPr>
          <w:rFonts w:asciiTheme="majorBidi" w:hAnsiTheme="majorBidi" w:cstheme="majorBidi"/>
          <w:lang w:val="es-ES_tradnl"/>
        </w:rPr>
        <w:t xml:space="preserve"> </w:t>
      </w:r>
      <w:r w:rsidR="007A03A2" w:rsidRPr="00E21404">
        <w:rPr>
          <w:rFonts w:asciiTheme="majorBidi" w:hAnsiTheme="majorBidi" w:cstheme="majorBidi"/>
          <w:i/>
          <w:iCs/>
          <w:lang w:val="es-ES_tradnl"/>
        </w:rPr>
        <w:t>Castro”</w:t>
      </w:r>
      <w:r w:rsidR="007A03A2">
        <w:rPr>
          <w:rFonts w:asciiTheme="majorBidi" w:hAnsiTheme="majorBidi" w:cstheme="majorBidi"/>
          <w:lang w:val="es-ES_tradnl"/>
        </w:rPr>
        <w:t>, Centro virtual Cervantes, Chile, 1974, p.157</w:t>
      </w:r>
    </w:p>
    <w:p w:rsidR="00E85262" w:rsidRPr="00E85262" w:rsidRDefault="00E85262">
      <w:pPr>
        <w:pStyle w:val="Notedebasdepage"/>
        <w:rPr>
          <w:lang w:val="es-ES_tradnl"/>
        </w:rPr>
      </w:pPr>
    </w:p>
  </w:footnote>
  <w:footnote w:id="39">
    <w:p w:rsidR="009F77E2" w:rsidRPr="000A6ABE" w:rsidRDefault="002A4698" w:rsidP="00AF6E8C">
      <w:pPr>
        <w:pStyle w:val="Notedebasdepage"/>
        <w:rPr>
          <w:rFonts w:asciiTheme="majorBidi" w:hAnsiTheme="majorBidi" w:cstheme="majorBidi"/>
          <w:lang w:val="es-ES_tradnl"/>
        </w:rPr>
      </w:pPr>
      <w:r>
        <w:rPr>
          <w:rStyle w:val="Appelnotedebasdep"/>
        </w:rPr>
        <w:footnoteRef/>
      </w:r>
      <w:r w:rsidR="009F77E2" w:rsidRPr="00E85262">
        <w:rPr>
          <w:lang w:val="es-ES_tradnl"/>
        </w:rPr>
        <w:t xml:space="preserve"> </w:t>
      </w:r>
      <w:r w:rsidR="009F77E2">
        <w:rPr>
          <w:rFonts w:asciiTheme="majorBidi" w:hAnsiTheme="majorBidi" w:cstheme="majorBidi"/>
          <w:lang w:val="es-ES_tradnl"/>
        </w:rPr>
        <w:t>ARAYA</w:t>
      </w:r>
      <w:r w:rsidR="009F77E2" w:rsidRPr="00E21404">
        <w:rPr>
          <w:rFonts w:asciiTheme="majorBidi" w:hAnsiTheme="majorBidi" w:cstheme="majorBidi"/>
          <w:lang w:val="es-ES_tradnl"/>
        </w:rPr>
        <w:t>,  Guillermo, “</w:t>
      </w:r>
      <w:r w:rsidR="009F77E2" w:rsidRPr="00E21404">
        <w:rPr>
          <w:rFonts w:asciiTheme="majorBidi" w:hAnsiTheme="majorBidi" w:cstheme="majorBidi"/>
          <w:i/>
          <w:iCs/>
          <w:lang w:val="es-ES_tradnl"/>
        </w:rPr>
        <w:t>Carta</w:t>
      </w:r>
      <w:r w:rsidR="009F77E2" w:rsidRPr="00E21404">
        <w:rPr>
          <w:rFonts w:asciiTheme="majorBidi" w:hAnsiTheme="majorBidi" w:cstheme="majorBidi"/>
          <w:lang w:val="es-ES_tradnl"/>
        </w:rPr>
        <w:t xml:space="preserve"> </w:t>
      </w:r>
      <w:r w:rsidR="009F77E2" w:rsidRPr="00E21404">
        <w:rPr>
          <w:rFonts w:asciiTheme="majorBidi" w:hAnsiTheme="majorBidi" w:cstheme="majorBidi"/>
          <w:i/>
          <w:iCs/>
          <w:lang w:val="es-ES_tradnl"/>
        </w:rPr>
        <w:t>de</w:t>
      </w:r>
      <w:r w:rsidR="009F77E2" w:rsidRPr="00E21404">
        <w:rPr>
          <w:rFonts w:asciiTheme="majorBidi" w:hAnsiTheme="majorBidi" w:cstheme="majorBidi"/>
          <w:lang w:val="es-ES_tradnl"/>
        </w:rPr>
        <w:t xml:space="preserve"> </w:t>
      </w:r>
      <w:r w:rsidR="009F77E2" w:rsidRPr="00E21404">
        <w:rPr>
          <w:rFonts w:asciiTheme="majorBidi" w:hAnsiTheme="majorBidi" w:cstheme="majorBidi"/>
          <w:i/>
          <w:iCs/>
          <w:lang w:val="es-ES_tradnl"/>
        </w:rPr>
        <w:t>25</w:t>
      </w:r>
      <w:r w:rsidR="009F77E2" w:rsidRPr="00E21404">
        <w:rPr>
          <w:rFonts w:asciiTheme="majorBidi" w:hAnsiTheme="majorBidi" w:cstheme="majorBidi"/>
          <w:lang w:val="es-ES_tradnl"/>
        </w:rPr>
        <w:t xml:space="preserve"> de </w:t>
      </w:r>
      <w:r w:rsidR="009F77E2" w:rsidRPr="00E21404">
        <w:rPr>
          <w:rFonts w:asciiTheme="majorBidi" w:hAnsiTheme="majorBidi" w:cstheme="majorBidi"/>
          <w:i/>
          <w:iCs/>
          <w:lang w:val="es-ES_tradnl"/>
        </w:rPr>
        <w:t>noviembre</w:t>
      </w:r>
      <w:r w:rsidR="009F77E2" w:rsidRPr="00E21404">
        <w:rPr>
          <w:rFonts w:asciiTheme="majorBidi" w:hAnsiTheme="majorBidi" w:cstheme="majorBidi"/>
          <w:lang w:val="es-ES_tradnl"/>
        </w:rPr>
        <w:t xml:space="preserve"> </w:t>
      </w:r>
      <w:r w:rsidR="009F77E2" w:rsidRPr="00E21404">
        <w:rPr>
          <w:rFonts w:asciiTheme="majorBidi" w:hAnsiTheme="majorBidi" w:cstheme="majorBidi"/>
          <w:i/>
          <w:iCs/>
          <w:lang w:val="es-ES_tradnl"/>
        </w:rPr>
        <w:t>de</w:t>
      </w:r>
      <w:r w:rsidR="009F77E2" w:rsidRPr="00E21404">
        <w:rPr>
          <w:rFonts w:asciiTheme="majorBidi" w:hAnsiTheme="majorBidi" w:cstheme="majorBidi"/>
          <w:lang w:val="es-ES_tradnl"/>
        </w:rPr>
        <w:t xml:space="preserve"> </w:t>
      </w:r>
      <w:r w:rsidR="009F77E2" w:rsidRPr="00E21404">
        <w:rPr>
          <w:rFonts w:asciiTheme="majorBidi" w:hAnsiTheme="majorBidi" w:cstheme="majorBidi"/>
          <w:i/>
          <w:iCs/>
          <w:lang w:val="es-ES_tradnl"/>
        </w:rPr>
        <w:t>1967”</w:t>
      </w:r>
      <w:r w:rsidR="009F77E2" w:rsidRPr="00E21404">
        <w:rPr>
          <w:rFonts w:asciiTheme="majorBidi" w:hAnsiTheme="majorBidi" w:cstheme="majorBidi"/>
          <w:lang w:val="es-ES_tradnl"/>
        </w:rPr>
        <w:t>, “</w:t>
      </w:r>
      <w:r w:rsidR="009F77E2" w:rsidRPr="00E21404">
        <w:rPr>
          <w:rFonts w:asciiTheme="majorBidi" w:hAnsiTheme="majorBidi" w:cstheme="majorBidi"/>
          <w:i/>
          <w:iCs/>
          <w:lang w:val="es-ES_tradnl"/>
        </w:rPr>
        <w:t>Dos</w:t>
      </w:r>
      <w:r w:rsidR="009F77E2" w:rsidRPr="00E21404">
        <w:rPr>
          <w:rFonts w:asciiTheme="majorBidi" w:hAnsiTheme="majorBidi" w:cstheme="majorBidi"/>
          <w:lang w:val="es-ES_tradnl"/>
        </w:rPr>
        <w:t xml:space="preserve"> </w:t>
      </w:r>
      <w:r w:rsidR="009F77E2" w:rsidRPr="00E21404">
        <w:rPr>
          <w:rFonts w:asciiTheme="majorBidi" w:hAnsiTheme="majorBidi" w:cstheme="majorBidi"/>
          <w:i/>
          <w:iCs/>
          <w:lang w:val="es-ES_tradnl"/>
        </w:rPr>
        <w:t>etapas</w:t>
      </w:r>
      <w:r w:rsidR="009F77E2" w:rsidRPr="00E21404">
        <w:rPr>
          <w:rFonts w:asciiTheme="majorBidi" w:hAnsiTheme="majorBidi" w:cstheme="majorBidi"/>
          <w:lang w:val="es-ES_tradnl"/>
        </w:rPr>
        <w:t xml:space="preserve"> </w:t>
      </w:r>
      <w:r w:rsidR="009F77E2" w:rsidRPr="00E21404">
        <w:rPr>
          <w:rFonts w:asciiTheme="majorBidi" w:hAnsiTheme="majorBidi" w:cstheme="majorBidi"/>
          <w:i/>
          <w:iCs/>
          <w:lang w:val="es-ES_tradnl"/>
        </w:rPr>
        <w:t>en</w:t>
      </w:r>
      <w:r w:rsidR="009F77E2" w:rsidRPr="00E21404">
        <w:rPr>
          <w:rFonts w:asciiTheme="majorBidi" w:hAnsiTheme="majorBidi" w:cstheme="majorBidi"/>
          <w:lang w:val="es-ES_tradnl"/>
        </w:rPr>
        <w:t xml:space="preserve"> </w:t>
      </w:r>
      <w:r w:rsidR="009F77E2" w:rsidRPr="00E21404">
        <w:rPr>
          <w:rFonts w:asciiTheme="majorBidi" w:hAnsiTheme="majorBidi" w:cstheme="majorBidi"/>
          <w:i/>
          <w:iCs/>
          <w:lang w:val="es-ES_tradnl"/>
        </w:rPr>
        <w:t>el</w:t>
      </w:r>
      <w:r w:rsidR="009F77E2" w:rsidRPr="00E21404">
        <w:rPr>
          <w:rFonts w:asciiTheme="majorBidi" w:hAnsiTheme="majorBidi" w:cstheme="majorBidi"/>
          <w:lang w:val="es-ES_tradnl"/>
        </w:rPr>
        <w:t xml:space="preserve"> </w:t>
      </w:r>
      <w:r w:rsidR="009F77E2" w:rsidRPr="00E21404">
        <w:rPr>
          <w:rFonts w:asciiTheme="majorBidi" w:hAnsiTheme="majorBidi" w:cstheme="majorBidi"/>
          <w:i/>
          <w:iCs/>
          <w:lang w:val="es-ES_tradnl"/>
        </w:rPr>
        <w:t>pensamiento</w:t>
      </w:r>
      <w:r w:rsidR="009F77E2" w:rsidRPr="00E21404">
        <w:rPr>
          <w:rFonts w:asciiTheme="majorBidi" w:hAnsiTheme="majorBidi" w:cstheme="majorBidi"/>
          <w:lang w:val="es-ES_tradnl"/>
        </w:rPr>
        <w:t xml:space="preserve"> </w:t>
      </w:r>
      <w:r w:rsidR="009F77E2" w:rsidRPr="00E21404">
        <w:rPr>
          <w:rFonts w:asciiTheme="majorBidi" w:hAnsiTheme="majorBidi" w:cstheme="majorBidi"/>
          <w:i/>
          <w:iCs/>
          <w:lang w:val="es-ES_tradnl"/>
        </w:rPr>
        <w:t>de</w:t>
      </w:r>
      <w:r w:rsidR="009F77E2" w:rsidRPr="00E21404">
        <w:rPr>
          <w:rFonts w:asciiTheme="majorBidi" w:hAnsiTheme="majorBidi" w:cstheme="majorBidi"/>
          <w:lang w:val="es-ES_tradnl"/>
        </w:rPr>
        <w:t xml:space="preserve"> </w:t>
      </w:r>
      <w:proofErr w:type="spellStart"/>
      <w:r w:rsidR="009F77E2" w:rsidRPr="00E21404">
        <w:rPr>
          <w:rFonts w:asciiTheme="majorBidi" w:hAnsiTheme="majorBidi" w:cstheme="majorBidi"/>
          <w:i/>
          <w:iCs/>
          <w:lang w:val="es-ES_tradnl"/>
        </w:rPr>
        <w:t>Americo</w:t>
      </w:r>
      <w:proofErr w:type="spellEnd"/>
      <w:r w:rsidR="009F77E2" w:rsidRPr="00E21404">
        <w:rPr>
          <w:rFonts w:asciiTheme="majorBidi" w:hAnsiTheme="majorBidi" w:cstheme="majorBidi"/>
          <w:lang w:val="es-ES_tradnl"/>
        </w:rPr>
        <w:t xml:space="preserve"> </w:t>
      </w:r>
      <w:r w:rsidR="009F77E2" w:rsidRPr="00E21404">
        <w:rPr>
          <w:rFonts w:asciiTheme="majorBidi" w:hAnsiTheme="majorBidi" w:cstheme="majorBidi"/>
          <w:i/>
          <w:iCs/>
          <w:lang w:val="es-ES_tradnl"/>
        </w:rPr>
        <w:t>Castro”</w:t>
      </w:r>
      <w:r w:rsidR="009F77E2">
        <w:rPr>
          <w:rFonts w:asciiTheme="majorBidi" w:hAnsiTheme="majorBidi" w:cstheme="majorBidi"/>
          <w:lang w:val="es-ES_tradnl"/>
        </w:rPr>
        <w:t>, Centro virtual Cervantes, Chile, 1974, p.157</w:t>
      </w:r>
    </w:p>
    <w:p w:rsidR="002A4698" w:rsidRPr="002A4698" w:rsidRDefault="002A4698">
      <w:pPr>
        <w:pStyle w:val="Notedebasdepage"/>
        <w:rPr>
          <w:lang w:val="es-ES_tradnl"/>
        </w:rPr>
      </w:pPr>
      <w:r w:rsidRPr="002A4698">
        <w:rPr>
          <w:lang w:val="es-ES_tradnl"/>
        </w:rPr>
        <w:t xml:space="preserve"> </w:t>
      </w:r>
    </w:p>
  </w:footnote>
  <w:footnote w:id="40">
    <w:p w:rsidR="00873329" w:rsidRPr="00EB39DA" w:rsidRDefault="0083024D" w:rsidP="000D5E5A">
      <w:pPr>
        <w:pStyle w:val="Notedebasdepage"/>
        <w:rPr>
          <w:rFonts w:asciiTheme="majorBidi" w:hAnsiTheme="majorBidi" w:cstheme="majorBidi"/>
          <w:lang w:val="es-ES_tradnl"/>
        </w:rPr>
      </w:pPr>
      <w:r w:rsidRPr="00EB39DA">
        <w:rPr>
          <w:rStyle w:val="Appelnotedebasdep"/>
          <w:rFonts w:asciiTheme="majorBidi" w:hAnsiTheme="majorBidi" w:cstheme="majorBidi"/>
        </w:rPr>
        <w:footnoteRef/>
      </w:r>
      <w:r w:rsidR="00873329" w:rsidRPr="00EB39DA">
        <w:rPr>
          <w:rFonts w:asciiTheme="majorBidi" w:hAnsiTheme="majorBidi" w:cstheme="majorBidi"/>
          <w:lang w:val="es-ES_tradnl"/>
        </w:rPr>
        <w:t>ARAYA,  Guillermo, “</w:t>
      </w:r>
      <w:r w:rsidR="00873329" w:rsidRPr="00EB39DA">
        <w:rPr>
          <w:rFonts w:asciiTheme="majorBidi" w:hAnsiTheme="majorBidi" w:cstheme="majorBidi"/>
          <w:i/>
          <w:iCs/>
          <w:lang w:val="es-ES_tradnl"/>
        </w:rPr>
        <w:t>Carta</w:t>
      </w:r>
      <w:r w:rsidR="00873329" w:rsidRPr="00EB39DA">
        <w:rPr>
          <w:rFonts w:asciiTheme="majorBidi" w:hAnsiTheme="majorBidi" w:cstheme="majorBidi"/>
          <w:lang w:val="es-ES_tradnl"/>
        </w:rPr>
        <w:t xml:space="preserve"> </w:t>
      </w:r>
      <w:r w:rsidR="00873329" w:rsidRPr="00EB39DA">
        <w:rPr>
          <w:rFonts w:asciiTheme="majorBidi" w:hAnsiTheme="majorBidi" w:cstheme="majorBidi"/>
          <w:i/>
          <w:iCs/>
          <w:lang w:val="es-ES_tradnl"/>
        </w:rPr>
        <w:t>de</w:t>
      </w:r>
      <w:r w:rsidR="00873329" w:rsidRPr="00EB39DA">
        <w:rPr>
          <w:rFonts w:asciiTheme="majorBidi" w:hAnsiTheme="majorBidi" w:cstheme="majorBidi"/>
          <w:lang w:val="es-ES_tradnl"/>
        </w:rPr>
        <w:t xml:space="preserve"> </w:t>
      </w:r>
      <w:r w:rsidR="00873329" w:rsidRPr="00EB39DA">
        <w:rPr>
          <w:rFonts w:asciiTheme="majorBidi" w:hAnsiTheme="majorBidi" w:cstheme="majorBidi"/>
          <w:i/>
          <w:iCs/>
          <w:lang w:val="es-ES_tradnl"/>
        </w:rPr>
        <w:t>25</w:t>
      </w:r>
      <w:r w:rsidR="00873329" w:rsidRPr="00EB39DA">
        <w:rPr>
          <w:rFonts w:asciiTheme="majorBidi" w:hAnsiTheme="majorBidi" w:cstheme="majorBidi"/>
          <w:lang w:val="es-ES_tradnl"/>
        </w:rPr>
        <w:t xml:space="preserve"> de </w:t>
      </w:r>
      <w:r w:rsidR="00873329" w:rsidRPr="00EB39DA">
        <w:rPr>
          <w:rFonts w:asciiTheme="majorBidi" w:hAnsiTheme="majorBidi" w:cstheme="majorBidi"/>
          <w:i/>
          <w:iCs/>
          <w:lang w:val="es-ES_tradnl"/>
        </w:rPr>
        <w:t>noviembre</w:t>
      </w:r>
      <w:r w:rsidR="00873329" w:rsidRPr="00EB39DA">
        <w:rPr>
          <w:rFonts w:asciiTheme="majorBidi" w:hAnsiTheme="majorBidi" w:cstheme="majorBidi"/>
          <w:lang w:val="es-ES_tradnl"/>
        </w:rPr>
        <w:t xml:space="preserve"> </w:t>
      </w:r>
      <w:r w:rsidR="00873329" w:rsidRPr="00EB39DA">
        <w:rPr>
          <w:rFonts w:asciiTheme="majorBidi" w:hAnsiTheme="majorBidi" w:cstheme="majorBidi"/>
          <w:i/>
          <w:iCs/>
          <w:lang w:val="es-ES_tradnl"/>
        </w:rPr>
        <w:t>de</w:t>
      </w:r>
      <w:r w:rsidR="00873329" w:rsidRPr="00EB39DA">
        <w:rPr>
          <w:rFonts w:asciiTheme="majorBidi" w:hAnsiTheme="majorBidi" w:cstheme="majorBidi"/>
          <w:lang w:val="es-ES_tradnl"/>
        </w:rPr>
        <w:t xml:space="preserve"> </w:t>
      </w:r>
      <w:r w:rsidR="00873329" w:rsidRPr="00EB39DA">
        <w:rPr>
          <w:rFonts w:asciiTheme="majorBidi" w:hAnsiTheme="majorBidi" w:cstheme="majorBidi"/>
          <w:i/>
          <w:iCs/>
          <w:lang w:val="es-ES_tradnl"/>
        </w:rPr>
        <w:t>1967”</w:t>
      </w:r>
      <w:r w:rsidR="00873329" w:rsidRPr="00EB39DA">
        <w:rPr>
          <w:rFonts w:asciiTheme="majorBidi" w:hAnsiTheme="majorBidi" w:cstheme="majorBidi"/>
          <w:lang w:val="es-ES_tradnl"/>
        </w:rPr>
        <w:t>, “</w:t>
      </w:r>
      <w:r w:rsidR="00873329" w:rsidRPr="00EB39DA">
        <w:rPr>
          <w:rFonts w:asciiTheme="majorBidi" w:hAnsiTheme="majorBidi" w:cstheme="majorBidi"/>
          <w:i/>
          <w:iCs/>
          <w:lang w:val="es-ES_tradnl"/>
        </w:rPr>
        <w:t>Dos</w:t>
      </w:r>
      <w:r w:rsidR="00873329" w:rsidRPr="00EB39DA">
        <w:rPr>
          <w:rFonts w:asciiTheme="majorBidi" w:hAnsiTheme="majorBidi" w:cstheme="majorBidi"/>
          <w:lang w:val="es-ES_tradnl"/>
        </w:rPr>
        <w:t xml:space="preserve"> </w:t>
      </w:r>
      <w:r w:rsidR="00873329" w:rsidRPr="00EB39DA">
        <w:rPr>
          <w:rFonts w:asciiTheme="majorBidi" w:hAnsiTheme="majorBidi" w:cstheme="majorBidi"/>
          <w:i/>
          <w:iCs/>
          <w:lang w:val="es-ES_tradnl"/>
        </w:rPr>
        <w:t>etapas</w:t>
      </w:r>
      <w:r w:rsidR="00873329" w:rsidRPr="00EB39DA">
        <w:rPr>
          <w:rFonts w:asciiTheme="majorBidi" w:hAnsiTheme="majorBidi" w:cstheme="majorBidi"/>
          <w:lang w:val="es-ES_tradnl"/>
        </w:rPr>
        <w:t xml:space="preserve"> </w:t>
      </w:r>
      <w:r w:rsidR="00873329" w:rsidRPr="00EB39DA">
        <w:rPr>
          <w:rFonts w:asciiTheme="majorBidi" w:hAnsiTheme="majorBidi" w:cstheme="majorBidi"/>
          <w:i/>
          <w:iCs/>
          <w:lang w:val="es-ES_tradnl"/>
        </w:rPr>
        <w:t>en</w:t>
      </w:r>
      <w:r w:rsidR="00873329" w:rsidRPr="00EB39DA">
        <w:rPr>
          <w:rFonts w:asciiTheme="majorBidi" w:hAnsiTheme="majorBidi" w:cstheme="majorBidi"/>
          <w:lang w:val="es-ES_tradnl"/>
        </w:rPr>
        <w:t xml:space="preserve"> </w:t>
      </w:r>
      <w:r w:rsidR="00873329" w:rsidRPr="00EB39DA">
        <w:rPr>
          <w:rFonts w:asciiTheme="majorBidi" w:hAnsiTheme="majorBidi" w:cstheme="majorBidi"/>
          <w:i/>
          <w:iCs/>
          <w:lang w:val="es-ES_tradnl"/>
        </w:rPr>
        <w:t>el</w:t>
      </w:r>
      <w:r w:rsidR="00873329" w:rsidRPr="00EB39DA">
        <w:rPr>
          <w:rFonts w:asciiTheme="majorBidi" w:hAnsiTheme="majorBidi" w:cstheme="majorBidi"/>
          <w:lang w:val="es-ES_tradnl"/>
        </w:rPr>
        <w:t xml:space="preserve"> </w:t>
      </w:r>
      <w:r w:rsidR="00873329" w:rsidRPr="00EB39DA">
        <w:rPr>
          <w:rFonts w:asciiTheme="majorBidi" w:hAnsiTheme="majorBidi" w:cstheme="majorBidi"/>
          <w:i/>
          <w:iCs/>
          <w:lang w:val="es-ES_tradnl"/>
        </w:rPr>
        <w:t>pensamiento</w:t>
      </w:r>
      <w:r w:rsidR="00873329" w:rsidRPr="00EB39DA">
        <w:rPr>
          <w:rFonts w:asciiTheme="majorBidi" w:hAnsiTheme="majorBidi" w:cstheme="majorBidi"/>
          <w:lang w:val="es-ES_tradnl"/>
        </w:rPr>
        <w:t xml:space="preserve"> </w:t>
      </w:r>
      <w:r w:rsidR="00873329" w:rsidRPr="00EB39DA">
        <w:rPr>
          <w:rFonts w:asciiTheme="majorBidi" w:hAnsiTheme="majorBidi" w:cstheme="majorBidi"/>
          <w:i/>
          <w:iCs/>
          <w:lang w:val="es-ES_tradnl"/>
        </w:rPr>
        <w:t>de</w:t>
      </w:r>
      <w:r w:rsidR="00873329" w:rsidRPr="00EB39DA">
        <w:rPr>
          <w:rFonts w:asciiTheme="majorBidi" w:hAnsiTheme="majorBidi" w:cstheme="majorBidi"/>
          <w:lang w:val="es-ES_tradnl"/>
        </w:rPr>
        <w:t xml:space="preserve"> </w:t>
      </w:r>
      <w:proofErr w:type="spellStart"/>
      <w:r w:rsidR="00873329" w:rsidRPr="00EB39DA">
        <w:rPr>
          <w:rFonts w:asciiTheme="majorBidi" w:hAnsiTheme="majorBidi" w:cstheme="majorBidi"/>
          <w:i/>
          <w:iCs/>
          <w:lang w:val="es-ES_tradnl"/>
        </w:rPr>
        <w:t>Americo</w:t>
      </w:r>
      <w:proofErr w:type="spellEnd"/>
      <w:r w:rsidR="00873329" w:rsidRPr="00EB39DA">
        <w:rPr>
          <w:rFonts w:asciiTheme="majorBidi" w:hAnsiTheme="majorBidi" w:cstheme="majorBidi"/>
          <w:lang w:val="es-ES_tradnl"/>
        </w:rPr>
        <w:t xml:space="preserve"> </w:t>
      </w:r>
      <w:r w:rsidR="00873329" w:rsidRPr="00EB39DA">
        <w:rPr>
          <w:rFonts w:asciiTheme="majorBidi" w:hAnsiTheme="majorBidi" w:cstheme="majorBidi"/>
          <w:i/>
          <w:iCs/>
          <w:lang w:val="es-ES_tradnl"/>
        </w:rPr>
        <w:t>Castro”</w:t>
      </w:r>
      <w:r w:rsidR="00873329" w:rsidRPr="00EB39DA">
        <w:rPr>
          <w:rFonts w:asciiTheme="majorBidi" w:hAnsiTheme="majorBidi" w:cstheme="majorBidi"/>
          <w:lang w:val="es-ES_tradnl"/>
        </w:rPr>
        <w:t>, Centro virtual Cervantes, Chile, 1974, p.157</w:t>
      </w:r>
    </w:p>
    <w:p w:rsidR="0083024D" w:rsidRPr="0083024D" w:rsidRDefault="0083024D">
      <w:pPr>
        <w:pStyle w:val="Notedebasdepage"/>
        <w:rPr>
          <w:lang w:val="es-ES_tradnl"/>
        </w:rPr>
      </w:pPr>
      <w:r w:rsidRPr="0083024D">
        <w:rPr>
          <w:lang w:val="es-ES_tradnl"/>
        </w:rPr>
        <w:t xml:space="preserve"> </w:t>
      </w:r>
    </w:p>
  </w:footnote>
  <w:footnote w:id="41">
    <w:p w:rsidR="00A762D4" w:rsidRPr="00E21404" w:rsidRDefault="00E6671E" w:rsidP="000F1F9C">
      <w:pPr>
        <w:pStyle w:val="Notedebasdepage"/>
        <w:rPr>
          <w:rFonts w:asciiTheme="majorBidi" w:hAnsiTheme="majorBidi" w:cstheme="majorBidi"/>
          <w:lang w:val="es-ES_tradnl"/>
        </w:rPr>
      </w:pPr>
      <w:r>
        <w:rPr>
          <w:rStyle w:val="Appelnotedebasdep"/>
        </w:rPr>
        <w:footnoteRef/>
      </w:r>
      <w:r w:rsidR="00A762D4">
        <w:rPr>
          <w:rFonts w:asciiTheme="majorBidi" w:hAnsiTheme="majorBidi" w:cstheme="majorBidi"/>
          <w:lang w:val="es-ES_tradnl"/>
        </w:rPr>
        <w:t xml:space="preserve"> ARAYA</w:t>
      </w:r>
      <w:r w:rsidR="00A762D4" w:rsidRPr="00E21404">
        <w:rPr>
          <w:rFonts w:asciiTheme="majorBidi" w:hAnsiTheme="majorBidi" w:cstheme="majorBidi"/>
          <w:lang w:val="es-ES_tradnl"/>
        </w:rPr>
        <w:t>,  Guillermo, “</w:t>
      </w:r>
      <w:r w:rsidR="00A762D4" w:rsidRPr="00E21404">
        <w:rPr>
          <w:rFonts w:asciiTheme="majorBidi" w:hAnsiTheme="majorBidi" w:cstheme="majorBidi"/>
          <w:i/>
          <w:iCs/>
          <w:lang w:val="es-ES_tradnl"/>
        </w:rPr>
        <w:t>Carta</w:t>
      </w:r>
      <w:r w:rsidR="00A762D4" w:rsidRPr="00E21404">
        <w:rPr>
          <w:rFonts w:asciiTheme="majorBidi" w:hAnsiTheme="majorBidi" w:cstheme="majorBidi"/>
          <w:lang w:val="es-ES_tradnl"/>
        </w:rPr>
        <w:t xml:space="preserve"> </w:t>
      </w:r>
      <w:r w:rsidR="00A762D4" w:rsidRPr="00E21404">
        <w:rPr>
          <w:rFonts w:asciiTheme="majorBidi" w:hAnsiTheme="majorBidi" w:cstheme="majorBidi"/>
          <w:i/>
          <w:iCs/>
          <w:lang w:val="es-ES_tradnl"/>
        </w:rPr>
        <w:t>de</w:t>
      </w:r>
      <w:r w:rsidR="00A762D4" w:rsidRPr="00E21404">
        <w:rPr>
          <w:rFonts w:asciiTheme="majorBidi" w:hAnsiTheme="majorBidi" w:cstheme="majorBidi"/>
          <w:lang w:val="es-ES_tradnl"/>
        </w:rPr>
        <w:t xml:space="preserve"> </w:t>
      </w:r>
      <w:r w:rsidR="00A762D4" w:rsidRPr="00E21404">
        <w:rPr>
          <w:rFonts w:asciiTheme="majorBidi" w:hAnsiTheme="majorBidi" w:cstheme="majorBidi"/>
          <w:i/>
          <w:iCs/>
          <w:lang w:val="es-ES_tradnl"/>
        </w:rPr>
        <w:t>25</w:t>
      </w:r>
      <w:r w:rsidR="00A762D4" w:rsidRPr="00E21404">
        <w:rPr>
          <w:rFonts w:asciiTheme="majorBidi" w:hAnsiTheme="majorBidi" w:cstheme="majorBidi"/>
          <w:lang w:val="es-ES_tradnl"/>
        </w:rPr>
        <w:t xml:space="preserve"> de </w:t>
      </w:r>
      <w:r w:rsidR="00A762D4" w:rsidRPr="00E21404">
        <w:rPr>
          <w:rFonts w:asciiTheme="majorBidi" w:hAnsiTheme="majorBidi" w:cstheme="majorBidi"/>
          <w:i/>
          <w:iCs/>
          <w:lang w:val="es-ES_tradnl"/>
        </w:rPr>
        <w:t>noviembre</w:t>
      </w:r>
      <w:r w:rsidR="00A762D4" w:rsidRPr="00E21404">
        <w:rPr>
          <w:rFonts w:asciiTheme="majorBidi" w:hAnsiTheme="majorBidi" w:cstheme="majorBidi"/>
          <w:lang w:val="es-ES_tradnl"/>
        </w:rPr>
        <w:t xml:space="preserve"> </w:t>
      </w:r>
      <w:r w:rsidR="00A762D4" w:rsidRPr="00E21404">
        <w:rPr>
          <w:rFonts w:asciiTheme="majorBidi" w:hAnsiTheme="majorBidi" w:cstheme="majorBidi"/>
          <w:i/>
          <w:iCs/>
          <w:lang w:val="es-ES_tradnl"/>
        </w:rPr>
        <w:t>de</w:t>
      </w:r>
      <w:r w:rsidR="00A762D4" w:rsidRPr="00E21404">
        <w:rPr>
          <w:rFonts w:asciiTheme="majorBidi" w:hAnsiTheme="majorBidi" w:cstheme="majorBidi"/>
          <w:lang w:val="es-ES_tradnl"/>
        </w:rPr>
        <w:t xml:space="preserve"> </w:t>
      </w:r>
      <w:r w:rsidR="00A762D4" w:rsidRPr="00E21404">
        <w:rPr>
          <w:rFonts w:asciiTheme="majorBidi" w:hAnsiTheme="majorBidi" w:cstheme="majorBidi"/>
          <w:i/>
          <w:iCs/>
          <w:lang w:val="es-ES_tradnl"/>
        </w:rPr>
        <w:t>1967”</w:t>
      </w:r>
      <w:r w:rsidR="00A762D4" w:rsidRPr="00E21404">
        <w:rPr>
          <w:rFonts w:asciiTheme="majorBidi" w:hAnsiTheme="majorBidi" w:cstheme="majorBidi"/>
          <w:lang w:val="es-ES_tradnl"/>
        </w:rPr>
        <w:t>, “</w:t>
      </w:r>
      <w:r w:rsidR="00A762D4" w:rsidRPr="00E21404">
        <w:rPr>
          <w:rFonts w:asciiTheme="majorBidi" w:hAnsiTheme="majorBidi" w:cstheme="majorBidi"/>
          <w:i/>
          <w:iCs/>
          <w:lang w:val="es-ES_tradnl"/>
        </w:rPr>
        <w:t>Dos</w:t>
      </w:r>
      <w:r w:rsidR="00A762D4" w:rsidRPr="00E21404">
        <w:rPr>
          <w:rFonts w:asciiTheme="majorBidi" w:hAnsiTheme="majorBidi" w:cstheme="majorBidi"/>
          <w:lang w:val="es-ES_tradnl"/>
        </w:rPr>
        <w:t xml:space="preserve"> </w:t>
      </w:r>
      <w:r w:rsidR="00A762D4" w:rsidRPr="00E21404">
        <w:rPr>
          <w:rFonts w:asciiTheme="majorBidi" w:hAnsiTheme="majorBidi" w:cstheme="majorBidi"/>
          <w:i/>
          <w:iCs/>
          <w:lang w:val="es-ES_tradnl"/>
        </w:rPr>
        <w:t>etapas</w:t>
      </w:r>
      <w:r w:rsidR="00A762D4" w:rsidRPr="00E21404">
        <w:rPr>
          <w:rFonts w:asciiTheme="majorBidi" w:hAnsiTheme="majorBidi" w:cstheme="majorBidi"/>
          <w:lang w:val="es-ES_tradnl"/>
        </w:rPr>
        <w:t xml:space="preserve"> </w:t>
      </w:r>
      <w:r w:rsidR="00A762D4" w:rsidRPr="00E21404">
        <w:rPr>
          <w:rFonts w:asciiTheme="majorBidi" w:hAnsiTheme="majorBidi" w:cstheme="majorBidi"/>
          <w:i/>
          <w:iCs/>
          <w:lang w:val="es-ES_tradnl"/>
        </w:rPr>
        <w:t>en</w:t>
      </w:r>
      <w:r w:rsidR="00A762D4" w:rsidRPr="00E21404">
        <w:rPr>
          <w:rFonts w:asciiTheme="majorBidi" w:hAnsiTheme="majorBidi" w:cstheme="majorBidi"/>
          <w:lang w:val="es-ES_tradnl"/>
        </w:rPr>
        <w:t xml:space="preserve"> </w:t>
      </w:r>
      <w:r w:rsidR="00A762D4" w:rsidRPr="00E21404">
        <w:rPr>
          <w:rFonts w:asciiTheme="majorBidi" w:hAnsiTheme="majorBidi" w:cstheme="majorBidi"/>
          <w:i/>
          <w:iCs/>
          <w:lang w:val="es-ES_tradnl"/>
        </w:rPr>
        <w:t>el</w:t>
      </w:r>
      <w:r w:rsidR="00A762D4" w:rsidRPr="00E21404">
        <w:rPr>
          <w:rFonts w:asciiTheme="majorBidi" w:hAnsiTheme="majorBidi" w:cstheme="majorBidi"/>
          <w:lang w:val="es-ES_tradnl"/>
        </w:rPr>
        <w:t xml:space="preserve"> </w:t>
      </w:r>
      <w:r w:rsidR="00A762D4" w:rsidRPr="00E21404">
        <w:rPr>
          <w:rFonts w:asciiTheme="majorBidi" w:hAnsiTheme="majorBidi" w:cstheme="majorBidi"/>
          <w:i/>
          <w:iCs/>
          <w:lang w:val="es-ES_tradnl"/>
        </w:rPr>
        <w:t>pensamiento</w:t>
      </w:r>
      <w:r w:rsidR="00A762D4" w:rsidRPr="00E21404">
        <w:rPr>
          <w:rFonts w:asciiTheme="majorBidi" w:hAnsiTheme="majorBidi" w:cstheme="majorBidi"/>
          <w:lang w:val="es-ES_tradnl"/>
        </w:rPr>
        <w:t xml:space="preserve"> </w:t>
      </w:r>
      <w:r w:rsidR="00A762D4" w:rsidRPr="00E21404">
        <w:rPr>
          <w:rFonts w:asciiTheme="majorBidi" w:hAnsiTheme="majorBidi" w:cstheme="majorBidi"/>
          <w:i/>
          <w:iCs/>
          <w:lang w:val="es-ES_tradnl"/>
        </w:rPr>
        <w:t>de</w:t>
      </w:r>
      <w:r w:rsidR="00A762D4" w:rsidRPr="00E21404">
        <w:rPr>
          <w:rFonts w:asciiTheme="majorBidi" w:hAnsiTheme="majorBidi" w:cstheme="majorBidi"/>
          <w:lang w:val="es-ES_tradnl"/>
        </w:rPr>
        <w:t xml:space="preserve"> </w:t>
      </w:r>
      <w:proofErr w:type="spellStart"/>
      <w:r w:rsidR="00A762D4" w:rsidRPr="00E21404">
        <w:rPr>
          <w:rFonts w:asciiTheme="majorBidi" w:hAnsiTheme="majorBidi" w:cstheme="majorBidi"/>
          <w:i/>
          <w:iCs/>
          <w:lang w:val="es-ES_tradnl"/>
        </w:rPr>
        <w:t>Americo</w:t>
      </w:r>
      <w:proofErr w:type="spellEnd"/>
      <w:r w:rsidR="00A762D4" w:rsidRPr="00E21404">
        <w:rPr>
          <w:rFonts w:asciiTheme="majorBidi" w:hAnsiTheme="majorBidi" w:cstheme="majorBidi"/>
          <w:lang w:val="es-ES_tradnl"/>
        </w:rPr>
        <w:t xml:space="preserve"> </w:t>
      </w:r>
      <w:r w:rsidR="00A762D4" w:rsidRPr="00E21404">
        <w:rPr>
          <w:rFonts w:asciiTheme="majorBidi" w:hAnsiTheme="majorBidi" w:cstheme="majorBidi"/>
          <w:i/>
          <w:iCs/>
          <w:lang w:val="es-ES_tradnl"/>
        </w:rPr>
        <w:t>Castro”</w:t>
      </w:r>
      <w:r w:rsidR="00A762D4">
        <w:rPr>
          <w:rFonts w:asciiTheme="majorBidi" w:hAnsiTheme="majorBidi" w:cstheme="majorBidi"/>
          <w:lang w:val="es-ES_tradnl"/>
        </w:rPr>
        <w:t>, Centro virtual Cervantes, Chile, 1974, p.157</w:t>
      </w:r>
    </w:p>
    <w:p w:rsidR="00E6671E" w:rsidRPr="00E6671E" w:rsidRDefault="00E6671E">
      <w:pPr>
        <w:pStyle w:val="Notedebasdepage"/>
        <w:rPr>
          <w:lang w:val="es-ES_tradnl"/>
        </w:rPr>
      </w:pPr>
      <w:r w:rsidRPr="00E6671E">
        <w:rPr>
          <w:lang w:val="es-ES_tradnl"/>
        </w:rPr>
        <w:t xml:space="preserve"> </w:t>
      </w:r>
    </w:p>
  </w:footnote>
  <w:footnote w:id="42">
    <w:p w:rsidR="007F5B52" w:rsidRPr="0069695A" w:rsidRDefault="007F5B52">
      <w:pPr>
        <w:pStyle w:val="Notedebasdepage"/>
        <w:rPr>
          <w:rFonts w:asciiTheme="majorBidi" w:hAnsiTheme="majorBidi" w:cstheme="majorBidi"/>
          <w:lang w:val="es-ES_tradnl"/>
        </w:rPr>
      </w:pPr>
      <w:r w:rsidRPr="0069695A">
        <w:rPr>
          <w:rStyle w:val="Appelnotedebasdep"/>
          <w:rFonts w:asciiTheme="majorBidi" w:hAnsiTheme="majorBidi" w:cstheme="majorBidi"/>
        </w:rPr>
        <w:footnoteRef/>
      </w:r>
      <w:r w:rsidRPr="0069695A">
        <w:rPr>
          <w:rFonts w:asciiTheme="majorBidi" w:hAnsiTheme="majorBidi" w:cstheme="majorBidi"/>
          <w:lang w:val="es-ES_tradnl"/>
        </w:rPr>
        <w:t xml:space="preserve"> ENGUIDANOS,  Miguel, </w:t>
      </w:r>
      <w:proofErr w:type="gramStart"/>
      <w:r w:rsidRPr="0069695A">
        <w:rPr>
          <w:rFonts w:asciiTheme="majorBidi" w:hAnsiTheme="majorBidi" w:cstheme="majorBidi"/>
          <w:lang w:val="es-ES_tradnl"/>
        </w:rPr>
        <w:t xml:space="preserve">“ </w:t>
      </w:r>
      <w:r w:rsidRPr="0069695A">
        <w:rPr>
          <w:rFonts w:asciiTheme="majorBidi" w:hAnsiTheme="majorBidi" w:cstheme="majorBidi"/>
          <w:i/>
          <w:iCs/>
          <w:lang w:val="es-ES_tradnl"/>
        </w:rPr>
        <w:t>Américo</w:t>
      </w:r>
      <w:proofErr w:type="gramEnd"/>
      <w:r w:rsidRPr="0069695A">
        <w:rPr>
          <w:rFonts w:asciiTheme="majorBidi" w:hAnsiTheme="majorBidi" w:cstheme="majorBidi"/>
          <w:lang w:val="es-ES_tradnl"/>
        </w:rPr>
        <w:t xml:space="preserve"> </w:t>
      </w:r>
      <w:r w:rsidRPr="0069695A">
        <w:rPr>
          <w:rFonts w:asciiTheme="majorBidi" w:hAnsiTheme="majorBidi" w:cstheme="majorBidi"/>
          <w:i/>
          <w:iCs/>
          <w:lang w:val="es-ES_tradnl"/>
        </w:rPr>
        <w:t>Castro</w:t>
      </w:r>
      <w:r w:rsidRPr="0069695A">
        <w:rPr>
          <w:rFonts w:asciiTheme="majorBidi" w:hAnsiTheme="majorBidi" w:cstheme="majorBidi"/>
          <w:lang w:val="es-ES_tradnl"/>
        </w:rPr>
        <w:t xml:space="preserve"> </w:t>
      </w:r>
      <w:r w:rsidRPr="0069695A">
        <w:rPr>
          <w:rFonts w:asciiTheme="majorBidi" w:hAnsiTheme="majorBidi" w:cstheme="majorBidi"/>
          <w:i/>
          <w:iCs/>
          <w:lang w:val="es-ES_tradnl"/>
        </w:rPr>
        <w:t>en</w:t>
      </w:r>
      <w:r w:rsidRPr="0069695A">
        <w:rPr>
          <w:rFonts w:asciiTheme="majorBidi" w:hAnsiTheme="majorBidi" w:cstheme="majorBidi"/>
          <w:lang w:val="es-ES_tradnl"/>
        </w:rPr>
        <w:t xml:space="preserve"> </w:t>
      </w:r>
      <w:r w:rsidRPr="0069695A">
        <w:rPr>
          <w:rFonts w:asciiTheme="majorBidi" w:hAnsiTheme="majorBidi" w:cstheme="majorBidi"/>
          <w:i/>
          <w:iCs/>
          <w:lang w:val="es-ES_tradnl"/>
        </w:rPr>
        <w:t>Houston”</w:t>
      </w:r>
      <w:r w:rsidRPr="0069695A">
        <w:rPr>
          <w:rFonts w:asciiTheme="majorBidi" w:hAnsiTheme="majorBidi" w:cstheme="majorBidi"/>
          <w:lang w:val="es-ES_tradnl"/>
        </w:rPr>
        <w:t xml:space="preserve">, “ </w:t>
      </w:r>
      <w:r w:rsidRPr="0069695A">
        <w:rPr>
          <w:rFonts w:asciiTheme="majorBidi" w:hAnsiTheme="majorBidi" w:cstheme="majorBidi"/>
          <w:i/>
          <w:iCs/>
          <w:lang w:val="es-ES_tradnl"/>
        </w:rPr>
        <w:t>en</w:t>
      </w:r>
      <w:r w:rsidRPr="0069695A">
        <w:rPr>
          <w:rFonts w:asciiTheme="majorBidi" w:hAnsiTheme="majorBidi" w:cstheme="majorBidi"/>
          <w:lang w:val="es-ES_tradnl"/>
        </w:rPr>
        <w:t xml:space="preserve"> </w:t>
      </w:r>
      <w:r w:rsidRPr="0069695A">
        <w:rPr>
          <w:rFonts w:asciiTheme="majorBidi" w:hAnsiTheme="majorBidi" w:cstheme="majorBidi"/>
          <w:i/>
          <w:iCs/>
          <w:lang w:val="es-ES_tradnl"/>
        </w:rPr>
        <w:t>Homenaje</w:t>
      </w:r>
      <w:r w:rsidRPr="0069695A">
        <w:rPr>
          <w:rFonts w:asciiTheme="majorBidi" w:hAnsiTheme="majorBidi" w:cstheme="majorBidi"/>
          <w:lang w:val="es-ES_tradnl"/>
        </w:rPr>
        <w:t xml:space="preserve"> </w:t>
      </w:r>
      <w:r w:rsidRPr="0069695A">
        <w:rPr>
          <w:rFonts w:asciiTheme="majorBidi" w:hAnsiTheme="majorBidi" w:cstheme="majorBidi"/>
          <w:i/>
          <w:iCs/>
          <w:lang w:val="es-ES_tradnl"/>
        </w:rPr>
        <w:t>editado</w:t>
      </w:r>
      <w:r w:rsidRPr="0069695A">
        <w:rPr>
          <w:rFonts w:asciiTheme="majorBidi" w:hAnsiTheme="majorBidi" w:cstheme="majorBidi"/>
          <w:lang w:val="es-ES_tradnl"/>
        </w:rPr>
        <w:t xml:space="preserve"> </w:t>
      </w:r>
      <w:r w:rsidRPr="0069695A">
        <w:rPr>
          <w:rFonts w:asciiTheme="majorBidi" w:hAnsiTheme="majorBidi" w:cstheme="majorBidi"/>
          <w:i/>
          <w:iCs/>
          <w:lang w:val="es-ES_tradnl"/>
        </w:rPr>
        <w:t>por</w:t>
      </w:r>
      <w:r w:rsidRPr="0069695A">
        <w:rPr>
          <w:rFonts w:asciiTheme="majorBidi" w:hAnsiTheme="majorBidi" w:cstheme="majorBidi"/>
          <w:lang w:val="es-ES_tradnl"/>
        </w:rPr>
        <w:t xml:space="preserve"> </w:t>
      </w:r>
      <w:proofErr w:type="spellStart"/>
      <w:r w:rsidRPr="0069695A">
        <w:rPr>
          <w:rFonts w:asciiTheme="majorBidi" w:hAnsiTheme="majorBidi" w:cstheme="majorBidi"/>
          <w:i/>
          <w:iCs/>
          <w:lang w:val="es-ES_tradnl"/>
        </w:rPr>
        <w:t>Hornife</w:t>
      </w:r>
      <w:proofErr w:type="spellEnd"/>
      <w:r w:rsidRPr="0069695A">
        <w:rPr>
          <w:rFonts w:asciiTheme="majorBidi" w:hAnsiTheme="majorBidi" w:cstheme="majorBidi"/>
          <w:i/>
          <w:iCs/>
          <w:lang w:val="es-ES_tradnl"/>
        </w:rPr>
        <w:t>”</w:t>
      </w:r>
      <w:r>
        <w:rPr>
          <w:rFonts w:asciiTheme="majorBidi" w:hAnsiTheme="majorBidi" w:cstheme="majorBidi"/>
          <w:lang w:val="es-ES_tradnl"/>
        </w:rPr>
        <w:t>,  Londres, 1965, p . 94</w:t>
      </w:r>
    </w:p>
  </w:footnote>
  <w:footnote w:id="43">
    <w:p w:rsidR="007F5B52" w:rsidRPr="00E21404" w:rsidRDefault="007F5B52" w:rsidP="00174669">
      <w:pPr>
        <w:pStyle w:val="Notedebasdepage"/>
        <w:rPr>
          <w:rFonts w:asciiTheme="majorBidi" w:hAnsiTheme="majorBidi" w:cstheme="majorBidi"/>
          <w:lang w:val="es-ES_tradnl"/>
        </w:rPr>
      </w:pPr>
      <w:r w:rsidRPr="00E21404">
        <w:rPr>
          <w:rStyle w:val="Appelnotedebasdep"/>
          <w:rFonts w:asciiTheme="majorBidi" w:hAnsiTheme="majorBidi" w:cstheme="majorBidi"/>
        </w:rPr>
        <w:footnoteRef/>
      </w:r>
      <w:r>
        <w:rPr>
          <w:rFonts w:asciiTheme="majorBidi" w:hAnsiTheme="majorBidi" w:cstheme="majorBidi"/>
          <w:lang w:val="es-ES_tradnl"/>
        </w:rPr>
        <w:t xml:space="preserve"> ARAYA</w:t>
      </w:r>
      <w:r w:rsidRPr="00E21404">
        <w:rPr>
          <w:rFonts w:asciiTheme="majorBidi" w:hAnsiTheme="majorBidi" w:cstheme="majorBidi"/>
          <w:lang w:val="es-ES_tradnl"/>
        </w:rPr>
        <w:t>,  Guillermo, “</w:t>
      </w:r>
      <w:r w:rsidRPr="00E21404">
        <w:rPr>
          <w:rFonts w:asciiTheme="majorBidi" w:hAnsiTheme="majorBidi" w:cstheme="majorBidi"/>
          <w:i/>
          <w:iCs/>
          <w:lang w:val="es-ES_tradnl"/>
        </w:rPr>
        <w:t>Carta</w:t>
      </w:r>
      <w:r w:rsidRPr="00E21404">
        <w:rPr>
          <w:rFonts w:asciiTheme="majorBidi" w:hAnsiTheme="majorBidi" w:cstheme="majorBidi"/>
          <w:lang w:val="es-ES_tradnl"/>
        </w:rPr>
        <w:t xml:space="preserve"> </w:t>
      </w:r>
      <w:r w:rsidRPr="00E21404">
        <w:rPr>
          <w:rFonts w:asciiTheme="majorBidi" w:hAnsiTheme="majorBidi" w:cstheme="majorBidi"/>
          <w:i/>
          <w:iCs/>
          <w:lang w:val="es-ES_tradnl"/>
        </w:rPr>
        <w:t>de</w:t>
      </w:r>
      <w:r w:rsidRPr="00E21404">
        <w:rPr>
          <w:rFonts w:asciiTheme="majorBidi" w:hAnsiTheme="majorBidi" w:cstheme="majorBidi"/>
          <w:lang w:val="es-ES_tradnl"/>
        </w:rPr>
        <w:t xml:space="preserve"> </w:t>
      </w:r>
      <w:r w:rsidRPr="00E21404">
        <w:rPr>
          <w:rFonts w:asciiTheme="majorBidi" w:hAnsiTheme="majorBidi" w:cstheme="majorBidi"/>
          <w:i/>
          <w:iCs/>
          <w:lang w:val="es-ES_tradnl"/>
        </w:rPr>
        <w:t>25</w:t>
      </w:r>
      <w:r w:rsidRPr="00E21404">
        <w:rPr>
          <w:rFonts w:asciiTheme="majorBidi" w:hAnsiTheme="majorBidi" w:cstheme="majorBidi"/>
          <w:lang w:val="es-ES_tradnl"/>
        </w:rPr>
        <w:t xml:space="preserve"> de </w:t>
      </w:r>
      <w:r w:rsidRPr="00E21404">
        <w:rPr>
          <w:rFonts w:asciiTheme="majorBidi" w:hAnsiTheme="majorBidi" w:cstheme="majorBidi"/>
          <w:i/>
          <w:iCs/>
          <w:lang w:val="es-ES_tradnl"/>
        </w:rPr>
        <w:t>noviembre</w:t>
      </w:r>
      <w:r w:rsidRPr="00E21404">
        <w:rPr>
          <w:rFonts w:asciiTheme="majorBidi" w:hAnsiTheme="majorBidi" w:cstheme="majorBidi"/>
          <w:lang w:val="es-ES_tradnl"/>
        </w:rPr>
        <w:t xml:space="preserve"> </w:t>
      </w:r>
      <w:r w:rsidRPr="00E21404">
        <w:rPr>
          <w:rFonts w:asciiTheme="majorBidi" w:hAnsiTheme="majorBidi" w:cstheme="majorBidi"/>
          <w:i/>
          <w:iCs/>
          <w:lang w:val="es-ES_tradnl"/>
        </w:rPr>
        <w:t>de</w:t>
      </w:r>
      <w:r w:rsidRPr="00E21404">
        <w:rPr>
          <w:rFonts w:asciiTheme="majorBidi" w:hAnsiTheme="majorBidi" w:cstheme="majorBidi"/>
          <w:lang w:val="es-ES_tradnl"/>
        </w:rPr>
        <w:t xml:space="preserve"> </w:t>
      </w:r>
      <w:r w:rsidRPr="00E21404">
        <w:rPr>
          <w:rFonts w:asciiTheme="majorBidi" w:hAnsiTheme="majorBidi" w:cstheme="majorBidi"/>
          <w:i/>
          <w:iCs/>
          <w:lang w:val="es-ES_tradnl"/>
        </w:rPr>
        <w:t>1967”</w:t>
      </w:r>
      <w:r w:rsidRPr="00E21404">
        <w:rPr>
          <w:rFonts w:asciiTheme="majorBidi" w:hAnsiTheme="majorBidi" w:cstheme="majorBidi"/>
          <w:lang w:val="es-ES_tradnl"/>
        </w:rPr>
        <w:t>, “</w:t>
      </w:r>
      <w:r w:rsidRPr="00E21404">
        <w:rPr>
          <w:rFonts w:asciiTheme="majorBidi" w:hAnsiTheme="majorBidi" w:cstheme="majorBidi"/>
          <w:i/>
          <w:iCs/>
          <w:lang w:val="es-ES_tradnl"/>
        </w:rPr>
        <w:t>Dos</w:t>
      </w:r>
      <w:r w:rsidRPr="00E21404">
        <w:rPr>
          <w:rFonts w:asciiTheme="majorBidi" w:hAnsiTheme="majorBidi" w:cstheme="majorBidi"/>
          <w:lang w:val="es-ES_tradnl"/>
        </w:rPr>
        <w:t xml:space="preserve"> </w:t>
      </w:r>
      <w:r w:rsidRPr="00E21404">
        <w:rPr>
          <w:rFonts w:asciiTheme="majorBidi" w:hAnsiTheme="majorBidi" w:cstheme="majorBidi"/>
          <w:i/>
          <w:iCs/>
          <w:lang w:val="es-ES_tradnl"/>
        </w:rPr>
        <w:t>etapas</w:t>
      </w:r>
      <w:r w:rsidRPr="00E21404">
        <w:rPr>
          <w:rFonts w:asciiTheme="majorBidi" w:hAnsiTheme="majorBidi" w:cstheme="majorBidi"/>
          <w:lang w:val="es-ES_tradnl"/>
        </w:rPr>
        <w:t xml:space="preserve"> </w:t>
      </w:r>
      <w:r w:rsidRPr="00E21404">
        <w:rPr>
          <w:rFonts w:asciiTheme="majorBidi" w:hAnsiTheme="majorBidi" w:cstheme="majorBidi"/>
          <w:i/>
          <w:iCs/>
          <w:lang w:val="es-ES_tradnl"/>
        </w:rPr>
        <w:t>en</w:t>
      </w:r>
      <w:r w:rsidRPr="00E21404">
        <w:rPr>
          <w:rFonts w:asciiTheme="majorBidi" w:hAnsiTheme="majorBidi" w:cstheme="majorBidi"/>
          <w:lang w:val="es-ES_tradnl"/>
        </w:rPr>
        <w:t xml:space="preserve"> </w:t>
      </w:r>
      <w:r w:rsidRPr="00E21404">
        <w:rPr>
          <w:rFonts w:asciiTheme="majorBidi" w:hAnsiTheme="majorBidi" w:cstheme="majorBidi"/>
          <w:i/>
          <w:iCs/>
          <w:lang w:val="es-ES_tradnl"/>
        </w:rPr>
        <w:t>el</w:t>
      </w:r>
      <w:r w:rsidRPr="00E21404">
        <w:rPr>
          <w:rFonts w:asciiTheme="majorBidi" w:hAnsiTheme="majorBidi" w:cstheme="majorBidi"/>
          <w:lang w:val="es-ES_tradnl"/>
        </w:rPr>
        <w:t xml:space="preserve"> </w:t>
      </w:r>
      <w:r w:rsidRPr="00E21404">
        <w:rPr>
          <w:rFonts w:asciiTheme="majorBidi" w:hAnsiTheme="majorBidi" w:cstheme="majorBidi"/>
          <w:i/>
          <w:iCs/>
          <w:lang w:val="es-ES_tradnl"/>
        </w:rPr>
        <w:t>pensamiento</w:t>
      </w:r>
      <w:r w:rsidRPr="00E21404">
        <w:rPr>
          <w:rFonts w:asciiTheme="majorBidi" w:hAnsiTheme="majorBidi" w:cstheme="majorBidi"/>
          <w:lang w:val="es-ES_tradnl"/>
        </w:rPr>
        <w:t xml:space="preserve"> </w:t>
      </w:r>
      <w:r w:rsidRPr="00E21404">
        <w:rPr>
          <w:rFonts w:asciiTheme="majorBidi" w:hAnsiTheme="majorBidi" w:cstheme="majorBidi"/>
          <w:i/>
          <w:iCs/>
          <w:lang w:val="es-ES_tradnl"/>
        </w:rPr>
        <w:t>de</w:t>
      </w:r>
      <w:r w:rsidRPr="00E21404">
        <w:rPr>
          <w:rFonts w:asciiTheme="majorBidi" w:hAnsiTheme="majorBidi" w:cstheme="majorBidi"/>
          <w:lang w:val="es-ES_tradnl"/>
        </w:rPr>
        <w:t xml:space="preserve"> </w:t>
      </w:r>
      <w:proofErr w:type="spellStart"/>
      <w:r w:rsidRPr="00E21404">
        <w:rPr>
          <w:rFonts w:asciiTheme="majorBidi" w:hAnsiTheme="majorBidi" w:cstheme="majorBidi"/>
          <w:i/>
          <w:iCs/>
          <w:lang w:val="es-ES_tradnl"/>
        </w:rPr>
        <w:t>Americo</w:t>
      </w:r>
      <w:proofErr w:type="spellEnd"/>
      <w:r w:rsidRPr="00E21404">
        <w:rPr>
          <w:rFonts w:asciiTheme="majorBidi" w:hAnsiTheme="majorBidi" w:cstheme="majorBidi"/>
          <w:lang w:val="es-ES_tradnl"/>
        </w:rPr>
        <w:t xml:space="preserve"> </w:t>
      </w:r>
      <w:r w:rsidRPr="00E21404">
        <w:rPr>
          <w:rFonts w:asciiTheme="majorBidi" w:hAnsiTheme="majorBidi" w:cstheme="majorBidi"/>
          <w:i/>
          <w:iCs/>
          <w:lang w:val="es-ES_tradnl"/>
        </w:rPr>
        <w:t>Castro”</w:t>
      </w:r>
      <w:r>
        <w:rPr>
          <w:rFonts w:asciiTheme="majorBidi" w:hAnsiTheme="majorBidi" w:cstheme="majorBidi"/>
          <w:lang w:val="es-ES_tradnl"/>
        </w:rPr>
        <w:t>,</w:t>
      </w:r>
      <w:r w:rsidR="00174669">
        <w:rPr>
          <w:rFonts w:asciiTheme="majorBidi" w:hAnsiTheme="majorBidi" w:cstheme="majorBidi"/>
          <w:lang w:val="es-ES_tradnl"/>
        </w:rPr>
        <w:t xml:space="preserve"> Centro virtual Cervantes, </w:t>
      </w:r>
      <w:r>
        <w:rPr>
          <w:rFonts w:asciiTheme="majorBidi" w:hAnsiTheme="majorBidi" w:cstheme="majorBidi"/>
          <w:lang w:val="es-ES_tradnl"/>
        </w:rPr>
        <w:t>Chile, 1974, p.157</w:t>
      </w:r>
    </w:p>
  </w:footnote>
  <w:footnote w:id="44">
    <w:p w:rsidR="007F5B52" w:rsidRPr="005D099B" w:rsidRDefault="007F5B52">
      <w:pPr>
        <w:pStyle w:val="Notedebasdepage"/>
        <w:rPr>
          <w:rFonts w:asciiTheme="majorBidi" w:hAnsiTheme="majorBidi" w:cstheme="majorBidi"/>
          <w:lang w:val="es-ES_tradnl"/>
        </w:rPr>
      </w:pPr>
      <w:r>
        <w:rPr>
          <w:rStyle w:val="Appelnotedebasdep"/>
        </w:rPr>
        <w:footnoteRef/>
      </w:r>
      <w:r w:rsidRPr="005D099B">
        <w:rPr>
          <w:rFonts w:asciiTheme="majorBidi" w:hAnsiTheme="majorBidi" w:cstheme="majorBidi"/>
          <w:lang w:val="es-ES_tradnl"/>
        </w:rPr>
        <w:t xml:space="preserve">BARLETTA, </w:t>
      </w:r>
      <w:proofErr w:type="spellStart"/>
      <w:r w:rsidRPr="005D099B">
        <w:rPr>
          <w:rFonts w:asciiTheme="majorBidi" w:hAnsiTheme="majorBidi" w:cstheme="majorBidi"/>
          <w:lang w:val="es-ES_tradnl"/>
        </w:rPr>
        <w:t>Vincent</w:t>
      </w:r>
      <w:proofErr w:type="spellEnd"/>
      <w:r w:rsidRPr="005D099B">
        <w:rPr>
          <w:rFonts w:asciiTheme="majorBidi" w:hAnsiTheme="majorBidi" w:cstheme="majorBidi"/>
          <w:lang w:val="es-ES_tradnl"/>
        </w:rPr>
        <w:t>, “</w:t>
      </w:r>
      <w:r w:rsidRPr="005D099B">
        <w:rPr>
          <w:rFonts w:asciiTheme="majorBidi" w:hAnsiTheme="majorBidi" w:cstheme="majorBidi"/>
          <w:i/>
          <w:iCs/>
          <w:lang w:val="es-ES_tradnl"/>
        </w:rPr>
        <w:t>Los</w:t>
      </w:r>
      <w:r w:rsidRPr="005D099B">
        <w:rPr>
          <w:rFonts w:asciiTheme="majorBidi" w:hAnsiTheme="majorBidi" w:cstheme="majorBidi"/>
          <w:lang w:val="es-ES_tradnl"/>
        </w:rPr>
        <w:t xml:space="preserve"> </w:t>
      </w:r>
      <w:r w:rsidRPr="005D099B">
        <w:rPr>
          <w:rFonts w:asciiTheme="majorBidi" w:hAnsiTheme="majorBidi" w:cstheme="majorBidi"/>
          <w:i/>
          <w:iCs/>
          <w:lang w:val="es-ES_tradnl"/>
        </w:rPr>
        <w:t>moriscos</w:t>
      </w:r>
      <w:r w:rsidRPr="005D099B">
        <w:rPr>
          <w:rFonts w:asciiTheme="majorBidi" w:hAnsiTheme="majorBidi" w:cstheme="majorBidi"/>
          <w:lang w:val="es-ES_tradnl"/>
        </w:rPr>
        <w:t xml:space="preserve"> </w:t>
      </w:r>
      <w:r w:rsidRPr="005D099B">
        <w:rPr>
          <w:rFonts w:asciiTheme="majorBidi" w:hAnsiTheme="majorBidi" w:cstheme="majorBidi"/>
          <w:i/>
          <w:iCs/>
          <w:lang w:val="es-ES_tradnl"/>
        </w:rPr>
        <w:t>y</w:t>
      </w:r>
      <w:r w:rsidRPr="005D099B">
        <w:rPr>
          <w:rFonts w:asciiTheme="majorBidi" w:hAnsiTheme="majorBidi" w:cstheme="majorBidi"/>
          <w:lang w:val="es-ES_tradnl"/>
        </w:rPr>
        <w:t xml:space="preserve"> </w:t>
      </w:r>
      <w:r w:rsidRPr="005D099B">
        <w:rPr>
          <w:rFonts w:asciiTheme="majorBidi" w:hAnsiTheme="majorBidi" w:cstheme="majorBidi"/>
          <w:i/>
          <w:iCs/>
          <w:lang w:val="es-ES_tradnl"/>
        </w:rPr>
        <w:t>la</w:t>
      </w:r>
      <w:r w:rsidRPr="005D099B">
        <w:rPr>
          <w:rFonts w:asciiTheme="majorBidi" w:hAnsiTheme="majorBidi" w:cstheme="majorBidi"/>
          <w:lang w:val="es-ES_tradnl"/>
        </w:rPr>
        <w:t xml:space="preserve"> </w:t>
      </w:r>
      <w:r w:rsidRPr="005D099B">
        <w:rPr>
          <w:rFonts w:asciiTheme="majorBidi" w:hAnsiTheme="majorBidi" w:cstheme="majorBidi"/>
          <w:i/>
          <w:iCs/>
          <w:lang w:val="es-ES_tradnl"/>
        </w:rPr>
        <w:t>literatura</w:t>
      </w:r>
      <w:r w:rsidRPr="005D099B">
        <w:rPr>
          <w:rFonts w:asciiTheme="majorBidi" w:hAnsiTheme="majorBidi" w:cstheme="majorBidi"/>
          <w:lang w:val="es-ES_tradnl"/>
        </w:rPr>
        <w:t xml:space="preserve"> </w:t>
      </w:r>
      <w:proofErr w:type="spellStart"/>
      <w:r w:rsidRPr="005D099B">
        <w:rPr>
          <w:rFonts w:asciiTheme="majorBidi" w:hAnsiTheme="majorBidi" w:cstheme="majorBidi"/>
          <w:i/>
          <w:iCs/>
          <w:lang w:val="es-ES_tradnl"/>
        </w:rPr>
        <w:t>Alejamiada</w:t>
      </w:r>
      <w:r w:rsidRPr="005D099B">
        <w:rPr>
          <w:rFonts w:asciiTheme="majorBidi" w:hAnsiTheme="majorBidi" w:cstheme="majorBidi"/>
          <w:lang w:val="es-ES_tradnl"/>
        </w:rPr>
        <w:t>”,pdf</w:t>
      </w:r>
      <w:proofErr w:type="spellEnd"/>
      <w:r w:rsidRPr="005D099B">
        <w:rPr>
          <w:rFonts w:asciiTheme="majorBidi" w:hAnsiTheme="majorBidi" w:cstheme="majorBidi"/>
          <w:lang w:val="es-ES_tradnl"/>
        </w:rPr>
        <w:t xml:space="preserve">, Revista 38-01,2010,p.114 </w:t>
      </w:r>
    </w:p>
  </w:footnote>
  <w:footnote w:id="45">
    <w:p w:rsidR="007F5B52" w:rsidRPr="005D099B" w:rsidRDefault="007F5B52">
      <w:pPr>
        <w:pStyle w:val="Notedebasdepage"/>
        <w:rPr>
          <w:rFonts w:asciiTheme="majorBidi" w:hAnsiTheme="majorBidi" w:cstheme="majorBidi"/>
          <w:lang w:val="es-ES_tradnl"/>
        </w:rPr>
      </w:pPr>
      <w:r w:rsidRPr="005D099B">
        <w:rPr>
          <w:rStyle w:val="Appelnotedebasdep"/>
          <w:rFonts w:asciiTheme="majorBidi" w:hAnsiTheme="majorBidi" w:cstheme="majorBidi"/>
        </w:rPr>
        <w:footnoteRef/>
      </w:r>
      <w:r w:rsidRPr="005D099B">
        <w:rPr>
          <w:rFonts w:asciiTheme="majorBidi" w:hAnsiTheme="majorBidi" w:cstheme="majorBidi"/>
          <w:lang w:val="es-ES_tradnl"/>
        </w:rPr>
        <w:t xml:space="preserve">BARLETTA, </w:t>
      </w:r>
      <w:proofErr w:type="spellStart"/>
      <w:r w:rsidRPr="005D099B">
        <w:rPr>
          <w:rFonts w:asciiTheme="majorBidi" w:hAnsiTheme="majorBidi" w:cstheme="majorBidi"/>
          <w:lang w:val="es-ES_tradnl"/>
        </w:rPr>
        <w:t>Vincent</w:t>
      </w:r>
      <w:proofErr w:type="spellEnd"/>
      <w:r w:rsidRPr="005D099B">
        <w:rPr>
          <w:rFonts w:asciiTheme="majorBidi" w:hAnsiTheme="majorBidi" w:cstheme="majorBidi"/>
          <w:lang w:val="es-ES_tradnl"/>
        </w:rPr>
        <w:t xml:space="preserve">, </w:t>
      </w:r>
      <w:proofErr w:type="spellStart"/>
      <w:r w:rsidRPr="005D099B">
        <w:rPr>
          <w:rFonts w:asciiTheme="majorBidi" w:hAnsiTheme="majorBidi" w:cstheme="majorBidi"/>
          <w:lang w:val="es-ES_tradnl"/>
        </w:rPr>
        <w:t>ibid</w:t>
      </w:r>
      <w:proofErr w:type="spellEnd"/>
      <w:r w:rsidRPr="005D099B">
        <w:rPr>
          <w:rFonts w:asciiTheme="majorBidi" w:hAnsiTheme="majorBidi" w:cstheme="majorBidi"/>
          <w:lang w:val="es-ES_tradnl"/>
        </w:rPr>
        <w:t>.</w:t>
      </w:r>
    </w:p>
  </w:footnote>
  <w:footnote w:id="46">
    <w:p w:rsidR="007F5B52" w:rsidRPr="00A635B4" w:rsidRDefault="007F5B52" w:rsidP="00A635B4">
      <w:pPr>
        <w:pStyle w:val="Notedebasdepage"/>
        <w:rPr>
          <w:rFonts w:asciiTheme="majorBidi" w:hAnsiTheme="majorBidi" w:cstheme="majorBidi"/>
          <w:lang w:val="es-ES_tradnl"/>
        </w:rPr>
      </w:pPr>
      <w:r w:rsidRPr="00897355">
        <w:rPr>
          <w:rStyle w:val="Appelnotedebasdep"/>
          <w:rFonts w:asciiTheme="majorBidi" w:hAnsiTheme="majorBidi" w:cstheme="majorBidi"/>
        </w:rPr>
        <w:footnoteRef/>
      </w:r>
      <w:r w:rsidRPr="00897355">
        <w:rPr>
          <w:rFonts w:asciiTheme="majorBidi" w:hAnsiTheme="majorBidi" w:cstheme="majorBidi"/>
          <w:lang w:val="es-ES_tradnl"/>
        </w:rPr>
        <w:t xml:space="preserve"> KABCHI,  Raimundo, </w:t>
      </w:r>
      <w:r w:rsidRPr="00897355">
        <w:rPr>
          <w:rFonts w:asciiTheme="majorBidi" w:hAnsiTheme="majorBidi" w:cstheme="majorBidi"/>
          <w:i/>
          <w:iCs/>
          <w:lang w:val="es-ES_tradnl"/>
        </w:rPr>
        <w:t>“Presencia</w:t>
      </w:r>
      <w:r w:rsidRPr="00897355">
        <w:rPr>
          <w:rFonts w:asciiTheme="majorBidi" w:hAnsiTheme="majorBidi" w:cstheme="majorBidi"/>
          <w:lang w:val="es-ES_tradnl"/>
        </w:rPr>
        <w:t xml:space="preserve"> </w:t>
      </w:r>
      <w:r w:rsidRPr="00897355">
        <w:rPr>
          <w:rFonts w:asciiTheme="majorBidi" w:hAnsiTheme="majorBidi" w:cstheme="majorBidi"/>
          <w:i/>
          <w:iCs/>
          <w:lang w:val="es-ES_tradnl"/>
        </w:rPr>
        <w:t>árabe</w:t>
      </w:r>
      <w:r w:rsidRPr="00897355">
        <w:rPr>
          <w:rFonts w:asciiTheme="majorBidi" w:hAnsiTheme="majorBidi" w:cstheme="majorBidi"/>
          <w:lang w:val="es-ES_tradnl"/>
        </w:rPr>
        <w:t xml:space="preserve"> </w:t>
      </w:r>
      <w:r w:rsidRPr="00897355">
        <w:rPr>
          <w:rFonts w:asciiTheme="majorBidi" w:hAnsiTheme="majorBidi" w:cstheme="majorBidi"/>
          <w:i/>
          <w:iCs/>
          <w:lang w:val="es-ES_tradnl"/>
        </w:rPr>
        <w:t>en</w:t>
      </w:r>
      <w:r w:rsidRPr="00897355">
        <w:rPr>
          <w:rFonts w:asciiTheme="majorBidi" w:hAnsiTheme="majorBidi" w:cstheme="majorBidi"/>
          <w:lang w:val="es-ES_tradnl"/>
        </w:rPr>
        <w:t xml:space="preserve"> </w:t>
      </w:r>
      <w:r w:rsidRPr="00897355">
        <w:rPr>
          <w:rFonts w:asciiTheme="majorBidi" w:hAnsiTheme="majorBidi" w:cstheme="majorBidi"/>
          <w:i/>
          <w:iCs/>
          <w:lang w:val="es-ES_tradnl"/>
        </w:rPr>
        <w:t>la</w:t>
      </w:r>
      <w:r w:rsidRPr="00897355">
        <w:rPr>
          <w:rFonts w:asciiTheme="majorBidi" w:hAnsiTheme="majorBidi" w:cstheme="majorBidi"/>
          <w:lang w:val="es-ES_tradnl"/>
        </w:rPr>
        <w:t xml:space="preserve"> </w:t>
      </w:r>
      <w:r w:rsidRPr="00897355">
        <w:rPr>
          <w:rFonts w:asciiTheme="majorBidi" w:hAnsiTheme="majorBidi" w:cstheme="majorBidi"/>
          <w:i/>
          <w:iCs/>
          <w:lang w:val="es-ES_tradnl"/>
        </w:rPr>
        <w:t>cultura</w:t>
      </w:r>
      <w:r w:rsidRPr="00897355">
        <w:rPr>
          <w:rFonts w:asciiTheme="majorBidi" w:hAnsiTheme="majorBidi" w:cstheme="majorBidi"/>
          <w:lang w:val="es-ES_tradnl"/>
        </w:rPr>
        <w:t xml:space="preserve"> </w:t>
      </w:r>
      <w:proofErr w:type="spellStart"/>
      <w:r w:rsidRPr="00897355">
        <w:rPr>
          <w:rFonts w:asciiTheme="majorBidi" w:hAnsiTheme="majorBidi" w:cstheme="majorBidi"/>
          <w:i/>
          <w:iCs/>
          <w:lang w:val="es-ES_tradnl"/>
        </w:rPr>
        <w:t>universal”</w:t>
      </w:r>
      <w:r w:rsidRPr="00897355">
        <w:rPr>
          <w:rFonts w:asciiTheme="majorBidi" w:hAnsiTheme="majorBidi" w:cstheme="majorBidi"/>
          <w:lang w:val="es-ES_tradnl"/>
        </w:rPr>
        <w:t>,Caracas</w:t>
      </w:r>
      <w:proofErr w:type="spellEnd"/>
      <w:r w:rsidRPr="00897355">
        <w:rPr>
          <w:rFonts w:asciiTheme="majorBidi" w:hAnsiTheme="majorBidi" w:cstheme="majorBidi"/>
          <w:lang w:val="es-ES_tradnl"/>
        </w:rPr>
        <w:t xml:space="preserve">, 2005, </w:t>
      </w:r>
      <w:r>
        <w:rPr>
          <w:rFonts w:asciiTheme="majorBidi" w:hAnsiTheme="majorBidi" w:cstheme="majorBidi"/>
          <w:lang w:val="es-ES_tradnl"/>
        </w:rPr>
        <w:t>p.2</w:t>
      </w:r>
    </w:p>
  </w:footnote>
  <w:footnote w:id="47">
    <w:p w:rsidR="007F5B52" w:rsidRPr="0013777D" w:rsidRDefault="007F5B52" w:rsidP="0013777D">
      <w:pPr>
        <w:pStyle w:val="Notedebasdepage"/>
        <w:rPr>
          <w:rFonts w:asciiTheme="majorBidi" w:hAnsiTheme="majorBidi" w:cstheme="majorBidi"/>
          <w:lang w:val="es-ES_tradnl"/>
        </w:rPr>
      </w:pPr>
      <w:r w:rsidRPr="00897355">
        <w:rPr>
          <w:rStyle w:val="Appelnotedebasdep"/>
          <w:rFonts w:asciiTheme="majorBidi" w:hAnsiTheme="majorBidi" w:cstheme="majorBidi"/>
        </w:rPr>
        <w:footnoteRef/>
      </w:r>
      <w:r w:rsidRPr="00897355">
        <w:rPr>
          <w:rFonts w:asciiTheme="majorBidi" w:hAnsiTheme="majorBidi" w:cstheme="majorBidi"/>
          <w:lang w:val="es-ES_tradnl"/>
        </w:rPr>
        <w:t xml:space="preserve"> KABCHI,  Raimundo, </w:t>
      </w:r>
      <w:r w:rsidRPr="00897355">
        <w:rPr>
          <w:rFonts w:asciiTheme="majorBidi" w:hAnsiTheme="majorBidi" w:cstheme="majorBidi"/>
          <w:i/>
          <w:iCs/>
          <w:lang w:val="es-ES_tradnl"/>
        </w:rPr>
        <w:t>“Presencia</w:t>
      </w:r>
      <w:r w:rsidRPr="00897355">
        <w:rPr>
          <w:rFonts w:asciiTheme="majorBidi" w:hAnsiTheme="majorBidi" w:cstheme="majorBidi"/>
          <w:lang w:val="es-ES_tradnl"/>
        </w:rPr>
        <w:t xml:space="preserve"> </w:t>
      </w:r>
      <w:r w:rsidRPr="00897355">
        <w:rPr>
          <w:rFonts w:asciiTheme="majorBidi" w:hAnsiTheme="majorBidi" w:cstheme="majorBidi"/>
          <w:i/>
          <w:iCs/>
          <w:lang w:val="es-ES_tradnl"/>
        </w:rPr>
        <w:t>árabe</w:t>
      </w:r>
      <w:r w:rsidRPr="00897355">
        <w:rPr>
          <w:rFonts w:asciiTheme="majorBidi" w:hAnsiTheme="majorBidi" w:cstheme="majorBidi"/>
          <w:lang w:val="es-ES_tradnl"/>
        </w:rPr>
        <w:t xml:space="preserve"> </w:t>
      </w:r>
      <w:r w:rsidRPr="00897355">
        <w:rPr>
          <w:rFonts w:asciiTheme="majorBidi" w:hAnsiTheme="majorBidi" w:cstheme="majorBidi"/>
          <w:i/>
          <w:iCs/>
          <w:lang w:val="es-ES_tradnl"/>
        </w:rPr>
        <w:t>en</w:t>
      </w:r>
      <w:r w:rsidRPr="00897355">
        <w:rPr>
          <w:rFonts w:asciiTheme="majorBidi" w:hAnsiTheme="majorBidi" w:cstheme="majorBidi"/>
          <w:lang w:val="es-ES_tradnl"/>
        </w:rPr>
        <w:t xml:space="preserve"> </w:t>
      </w:r>
      <w:r w:rsidRPr="00897355">
        <w:rPr>
          <w:rFonts w:asciiTheme="majorBidi" w:hAnsiTheme="majorBidi" w:cstheme="majorBidi"/>
          <w:i/>
          <w:iCs/>
          <w:lang w:val="es-ES_tradnl"/>
        </w:rPr>
        <w:t>la</w:t>
      </w:r>
      <w:r w:rsidRPr="00897355">
        <w:rPr>
          <w:rFonts w:asciiTheme="majorBidi" w:hAnsiTheme="majorBidi" w:cstheme="majorBidi"/>
          <w:lang w:val="es-ES_tradnl"/>
        </w:rPr>
        <w:t xml:space="preserve"> </w:t>
      </w:r>
      <w:r w:rsidRPr="00897355">
        <w:rPr>
          <w:rFonts w:asciiTheme="majorBidi" w:hAnsiTheme="majorBidi" w:cstheme="majorBidi"/>
          <w:i/>
          <w:iCs/>
          <w:lang w:val="es-ES_tradnl"/>
        </w:rPr>
        <w:t>cultura</w:t>
      </w:r>
      <w:r w:rsidRPr="00897355">
        <w:rPr>
          <w:rFonts w:asciiTheme="majorBidi" w:hAnsiTheme="majorBidi" w:cstheme="majorBidi"/>
          <w:lang w:val="es-ES_tradnl"/>
        </w:rPr>
        <w:t xml:space="preserve"> </w:t>
      </w:r>
      <w:proofErr w:type="spellStart"/>
      <w:r w:rsidRPr="00897355">
        <w:rPr>
          <w:rFonts w:asciiTheme="majorBidi" w:hAnsiTheme="majorBidi" w:cstheme="majorBidi"/>
          <w:i/>
          <w:iCs/>
          <w:lang w:val="es-ES_tradnl"/>
        </w:rPr>
        <w:t>universal”</w:t>
      </w:r>
      <w:r w:rsidRPr="00897355">
        <w:rPr>
          <w:rFonts w:asciiTheme="majorBidi" w:hAnsiTheme="majorBidi" w:cstheme="majorBidi"/>
          <w:lang w:val="es-ES_tradnl"/>
        </w:rPr>
        <w:t>,Caracas</w:t>
      </w:r>
      <w:proofErr w:type="spellEnd"/>
      <w:r w:rsidRPr="00897355">
        <w:rPr>
          <w:rFonts w:asciiTheme="majorBidi" w:hAnsiTheme="majorBidi" w:cstheme="majorBidi"/>
          <w:lang w:val="es-ES_tradnl"/>
        </w:rPr>
        <w:t xml:space="preserve">, 2005, </w:t>
      </w:r>
      <w:r>
        <w:rPr>
          <w:rFonts w:asciiTheme="majorBidi" w:hAnsiTheme="majorBidi" w:cstheme="majorBidi"/>
          <w:lang w:val="es-ES_tradnl"/>
        </w:rPr>
        <w:t>p.2</w:t>
      </w:r>
      <w:r w:rsidRPr="004D0D1D">
        <w:rPr>
          <w:lang w:val="es-ES_tradnl"/>
        </w:rPr>
        <w:t xml:space="preserve"> </w:t>
      </w:r>
    </w:p>
  </w:footnote>
  <w:footnote w:id="48">
    <w:p w:rsidR="007F5B52" w:rsidRPr="00D5448B" w:rsidRDefault="007F5B52">
      <w:pPr>
        <w:pStyle w:val="Notedebasdepage"/>
        <w:rPr>
          <w:lang w:val="es-ES_tradnl"/>
        </w:rPr>
      </w:pPr>
      <w:r>
        <w:rPr>
          <w:rStyle w:val="Appelnotedebasdep"/>
        </w:rPr>
        <w:footnoteRef/>
      </w:r>
      <w:r w:rsidRPr="00B04FAA">
        <w:rPr>
          <w:lang w:val="es-ES_tradnl"/>
        </w:rPr>
        <w:t xml:space="preserve"> </w:t>
      </w:r>
      <w:r w:rsidRPr="00897355">
        <w:rPr>
          <w:rFonts w:asciiTheme="majorBidi" w:hAnsiTheme="majorBidi" w:cstheme="majorBidi"/>
          <w:lang w:val="es-ES_tradnl"/>
        </w:rPr>
        <w:t>KABCHI</w:t>
      </w:r>
      <w:r>
        <w:rPr>
          <w:rFonts w:asciiTheme="majorBidi" w:hAnsiTheme="majorBidi" w:cstheme="majorBidi"/>
          <w:lang w:val="es-ES_tradnl"/>
        </w:rPr>
        <w:t xml:space="preserve">, </w:t>
      </w:r>
      <w:r w:rsidRPr="00D5448B">
        <w:rPr>
          <w:rFonts w:asciiTheme="majorBidi" w:hAnsiTheme="majorBidi" w:cstheme="majorBidi"/>
          <w:lang w:val="es-ES_tradnl"/>
        </w:rPr>
        <w:t xml:space="preserve"> </w:t>
      </w:r>
      <w:r w:rsidRPr="00897355">
        <w:rPr>
          <w:rFonts w:asciiTheme="majorBidi" w:hAnsiTheme="majorBidi" w:cstheme="majorBidi"/>
          <w:lang w:val="es-ES_tradnl"/>
        </w:rPr>
        <w:t>Raimundo</w:t>
      </w:r>
      <w:r>
        <w:rPr>
          <w:rFonts w:asciiTheme="majorBidi" w:hAnsiTheme="majorBidi" w:cstheme="majorBidi"/>
          <w:lang w:val="es-ES_tradnl"/>
        </w:rPr>
        <w:t xml:space="preserve">, </w:t>
      </w:r>
      <w:proofErr w:type="spellStart"/>
      <w:r>
        <w:rPr>
          <w:rFonts w:asciiTheme="majorBidi" w:hAnsiTheme="majorBidi" w:cstheme="majorBidi"/>
          <w:lang w:val="es-ES_tradnl"/>
        </w:rPr>
        <w:t>ibid</w:t>
      </w:r>
      <w:proofErr w:type="spellEnd"/>
      <w:r>
        <w:rPr>
          <w:rFonts w:asciiTheme="majorBidi" w:hAnsiTheme="majorBidi" w:cstheme="majorBidi"/>
          <w:lang w:val="es-ES_tradnl"/>
        </w:rPr>
        <w:t>.</w:t>
      </w:r>
    </w:p>
  </w:footnote>
  <w:footnote w:id="49">
    <w:p w:rsidR="007F5B52" w:rsidRPr="00D5448B" w:rsidRDefault="007F5B52" w:rsidP="00B04FAA">
      <w:pPr>
        <w:pStyle w:val="Notedebasdepage"/>
        <w:rPr>
          <w:lang w:val="es-ES_tradnl"/>
        </w:rPr>
      </w:pPr>
      <w:r>
        <w:rPr>
          <w:rStyle w:val="Appelnotedebasdep"/>
        </w:rPr>
        <w:footnoteRef/>
      </w:r>
      <w:r w:rsidRPr="00B04FAA">
        <w:rPr>
          <w:lang w:val="es-ES_tradnl"/>
        </w:rPr>
        <w:t xml:space="preserve"> </w:t>
      </w:r>
      <w:proofErr w:type="spellStart"/>
      <w:r>
        <w:rPr>
          <w:rFonts w:asciiTheme="majorBidi" w:hAnsiTheme="majorBidi" w:cstheme="majorBidi"/>
          <w:lang w:val="es-ES_tradnl"/>
        </w:rPr>
        <w:t>Ibid.</w:t>
      </w:r>
      <w:proofErr w:type="spellEnd"/>
    </w:p>
    <w:p w:rsidR="007F5B52" w:rsidRPr="00A148E5" w:rsidRDefault="007F5B52">
      <w:pPr>
        <w:pStyle w:val="Notedebasdepage"/>
        <w:rPr>
          <w:lang w:val="es-ES_tradnl"/>
        </w:rPr>
      </w:pPr>
    </w:p>
  </w:footnote>
  <w:footnote w:id="50">
    <w:p w:rsidR="007F5B52" w:rsidRPr="0013777D" w:rsidRDefault="007F5B52" w:rsidP="00D046C3">
      <w:pPr>
        <w:pStyle w:val="Notedebasdepage"/>
        <w:rPr>
          <w:rFonts w:asciiTheme="majorBidi" w:hAnsiTheme="majorBidi" w:cstheme="majorBidi"/>
          <w:lang w:val="es-ES_tradnl"/>
        </w:rPr>
      </w:pPr>
      <w:r>
        <w:rPr>
          <w:rStyle w:val="Appelnotedebasdep"/>
        </w:rPr>
        <w:footnoteRef/>
      </w:r>
      <w:r w:rsidRPr="00F664F8">
        <w:rPr>
          <w:lang w:val="es-ES_tradnl"/>
        </w:rPr>
        <w:t xml:space="preserve"> </w:t>
      </w:r>
      <w:r w:rsidRPr="00897355">
        <w:rPr>
          <w:rFonts w:asciiTheme="majorBidi" w:hAnsiTheme="majorBidi" w:cstheme="majorBidi"/>
          <w:lang w:val="es-ES_tradnl"/>
        </w:rPr>
        <w:t xml:space="preserve">KABCHI,  Raimundo, </w:t>
      </w:r>
      <w:r w:rsidRPr="00897355">
        <w:rPr>
          <w:rFonts w:asciiTheme="majorBidi" w:hAnsiTheme="majorBidi" w:cstheme="majorBidi"/>
          <w:i/>
          <w:iCs/>
          <w:lang w:val="es-ES_tradnl"/>
        </w:rPr>
        <w:t>“Presencia</w:t>
      </w:r>
      <w:r w:rsidRPr="00897355">
        <w:rPr>
          <w:rFonts w:asciiTheme="majorBidi" w:hAnsiTheme="majorBidi" w:cstheme="majorBidi"/>
          <w:lang w:val="es-ES_tradnl"/>
        </w:rPr>
        <w:t xml:space="preserve"> </w:t>
      </w:r>
      <w:r w:rsidRPr="00897355">
        <w:rPr>
          <w:rFonts w:asciiTheme="majorBidi" w:hAnsiTheme="majorBidi" w:cstheme="majorBidi"/>
          <w:i/>
          <w:iCs/>
          <w:lang w:val="es-ES_tradnl"/>
        </w:rPr>
        <w:t>árabe</w:t>
      </w:r>
      <w:r w:rsidRPr="00897355">
        <w:rPr>
          <w:rFonts w:asciiTheme="majorBidi" w:hAnsiTheme="majorBidi" w:cstheme="majorBidi"/>
          <w:lang w:val="es-ES_tradnl"/>
        </w:rPr>
        <w:t xml:space="preserve"> </w:t>
      </w:r>
      <w:r w:rsidRPr="00897355">
        <w:rPr>
          <w:rFonts w:asciiTheme="majorBidi" w:hAnsiTheme="majorBidi" w:cstheme="majorBidi"/>
          <w:i/>
          <w:iCs/>
          <w:lang w:val="es-ES_tradnl"/>
        </w:rPr>
        <w:t>en</w:t>
      </w:r>
      <w:r w:rsidRPr="00897355">
        <w:rPr>
          <w:rFonts w:asciiTheme="majorBidi" w:hAnsiTheme="majorBidi" w:cstheme="majorBidi"/>
          <w:lang w:val="es-ES_tradnl"/>
        </w:rPr>
        <w:t xml:space="preserve"> </w:t>
      </w:r>
      <w:r w:rsidRPr="00897355">
        <w:rPr>
          <w:rFonts w:asciiTheme="majorBidi" w:hAnsiTheme="majorBidi" w:cstheme="majorBidi"/>
          <w:i/>
          <w:iCs/>
          <w:lang w:val="es-ES_tradnl"/>
        </w:rPr>
        <w:t>la</w:t>
      </w:r>
      <w:r w:rsidRPr="00897355">
        <w:rPr>
          <w:rFonts w:asciiTheme="majorBidi" w:hAnsiTheme="majorBidi" w:cstheme="majorBidi"/>
          <w:lang w:val="es-ES_tradnl"/>
        </w:rPr>
        <w:t xml:space="preserve"> </w:t>
      </w:r>
      <w:r w:rsidRPr="00897355">
        <w:rPr>
          <w:rFonts w:asciiTheme="majorBidi" w:hAnsiTheme="majorBidi" w:cstheme="majorBidi"/>
          <w:i/>
          <w:iCs/>
          <w:lang w:val="es-ES_tradnl"/>
        </w:rPr>
        <w:t>cultura</w:t>
      </w:r>
      <w:r w:rsidRPr="00897355">
        <w:rPr>
          <w:rFonts w:asciiTheme="majorBidi" w:hAnsiTheme="majorBidi" w:cstheme="majorBidi"/>
          <w:lang w:val="es-ES_tradnl"/>
        </w:rPr>
        <w:t xml:space="preserve"> </w:t>
      </w:r>
      <w:proofErr w:type="spellStart"/>
      <w:r w:rsidRPr="00897355">
        <w:rPr>
          <w:rFonts w:asciiTheme="majorBidi" w:hAnsiTheme="majorBidi" w:cstheme="majorBidi"/>
          <w:i/>
          <w:iCs/>
          <w:lang w:val="es-ES_tradnl"/>
        </w:rPr>
        <w:t>universal”</w:t>
      </w:r>
      <w:r w:rsidRPr="00897355">
        <w:rPr>
          <w:rFonts w:asciiTheme="majorBidi" w:hAnsiTheme="majorBidi" w:cstheme="majorBidi"/>
          <w:lang w:val="es-ES_tradnl"/>
        </w:rPr>
        <w:t>,Caracas</w:t>
      </w:r>
      <w:proofErr w:type="spellEnd"/>
      <w:r w:rsidRPr="00897355">
        <w:rPr>
          <w:rFonts w:asciiTheme="majorBidi" w:hAnsiTheme="majorBidi" w:cstheme="majorBidi"/>
          <w:lang w:val="es-ES_tradnl"/>
        </w:rPr>
        <w:t xml:space="preserve">, 2005, </w:t>
      </w:r>
      <w:r>
        <w:rPr>
          <w:rFonts w:asciiTheme="majorBidi" w:hAnsiTheme="majorBidi" w:cstheme="majorBidi"/>
          <w:lang w:val="es-ES_tradnl"/>
        </w:rPr>
        <w:t>p.7</w:t>
      </w:r>
    </w:p>
    <w:p w:rsidR="007F5B52" w:rsidRPr="00F664F8" w:rsidRDefault="007F5B52">
      <w:pPr>
        <w:pStyle w:val="Notedebasdepage"/>
        <w:rPr>
          <w:lang w:val="es-ES_tradnl"/>
        </w:rPr>
      </w:pPr>
    </w:p>
  </w:footnote>
  <w:footnote w:id="51">
    <w:p w:rsidR="002B0E82" w:rsidRPr="0013777D" w:rsidRDefault="0086770C" w:rsidP="002B0E82">
      <w:pPr>
        <w:pStyle w:val="Notedebasdepage"/>
        <w:rPr>
          <w:rFonts w:asciiTheme="majorBidi" w:hAnsiTheme="majorBidi" w:cstheme="majorBidi"/>
          <w:lang w:val="es-ES_tradnl"/>
        </w:rPr>
      </w:pPr>
      <w:r>
        <w:rPr>
          <w:rStyle w:val="Appelnotedebasdep"/>
        </w:rPr>
        <w:footnoteRef/>
      </w:r>
      <w:r w:rsidRPr="00D51562">
        <w:rPr>
          <w:lang w:val="es-ES_tradnl"/>
        </w:rPr>
        <w:t xml:space="preserve"> </w:t>
      </w:r>
      <w:r w:rsidR="002B0E82" w:rsidRPr="00897355">
        <w:rPr>
          <w:rFonts w:asciiTheme="majorBidi" w:hAnsiTheme="majorBidi" w:cstheme="majorBidi"/>
          <w:lang w:val="es-ES_tradnl"/>
        </w:rPr>
        <w:t xml:space="preserve">KABCHI,  Raimundo, </w:t>
      </w:r>
      <w:r w:rsidR="002B0E82" w:rsidRPr="00897355">
        <w:rPr>
          <w:rFonts w:asciiTheme="majorBidi" w:hAnsiTheme="majorBidi" w:cstheme="majorBidi"/>
          <w:i/>
          <w:iCs/>
          <w:lang w:val="es-ES_tradnl"/>
        </w:rPr>
        <w:t>“Presencia</w:t>
      </w:r>
      <w:r w:rsidR="002B0E82" w:rsidRPr="00897355">
        <w:rPr>
          <w:rFonts w:asciiTheme="majorBidi" w:hAnsiTheme="majorBidi" w:cstheme="majorBidi"/>
          <w:lang w:val="es-ES_tradnl"/>
        </w:rPr>
        <w:t xml:space="preserve"> </w:t>
      </w:r>
      <w:r w:rsidR="002B0E82" w:rsidRPr="00897355">
        <w:rPr>
          <w:rFonts w:asciiTheme="majorBidi" w:hAnsiTheme="majorBidi" w:cstheme="majorBidi"/>
          <w:i/>
          <w:iCs/>
          <w:lang w:val="es-ES_tradnl"/>
        </w:rPr>
        <w:t>árabe</w:t>
      </w:r>
      <w:r w:rsidR="002B0E82" w:rsidRPr="00897355">
        <w:rPr>
          <w:rFonts w:asciiTheme="majorBidi" w:hAnsiTheme="majorBidi" w:cstheme="majorBidi"/>
          <w:lang w:val="es-ES_tradnl"/>
        </w:rPr>
        <w:t xml:space="preserve"> </w:t>
      </w:r>
      <w:r w:rsidR="002B0E82" w:rsidRPr="00897355">
        <w:rPr>
          <w:rFonts w:asciiTheme="majorBidi" w:hAnsiTheme="majorBidi" w:cstheme="majorBidi"/>
          <w:i/>
          <w:iCs/>
          <w:lang w:val="es-ES_tradnl"/>
        </w:rPr>
        <w:t>en</w:t>
      </w:r>
      <w:r w:rsidR="002B0E82" w:rsidRPr="00897355">
        <w:rPr>
          <w:rFonts w:asciiTheme="majorBidi" w:hAnsiTheme="majorBidi" w:cstheme="majorBidi"/>
          <w:lang w:val="es-ES_tradnl"/>
        </w:rPr>
        <w:t xml:space="preserve"> </w:t>
      </w:r>
      <w:r w:rsidR="002B0E82" w:rsidRPr="00897355">
        <w:rPr>
          <w:rFonts w:asciiTheme="majorBidi" w:hAnsiTheme="majorBidi" w:cstheme="majorBidi"/>
          <w:i/>
          <w:iCs/>
          <w:lang w:val="es-ES_tradnl"/>
        </w:rPr>
        <w:t>la</w:t>
      </w:r>
      <w:r w:rsidR="002B0E82" w:rsidRPr="00897355">
        <w:rPr>
          <w:rFonts w:asciiTheme="majorBidi" w:hAnsiTheme="majorBidi" w:cstheme="majorBidi"/>
          <w:lang w:val="es-ES_tradnl"/>
        </w:rPr>
        <w:t xml:space="preserve"> </w:t>
      </w:r>
      <w:r w:rsidR="002B0E82" w:rsidRPr="00897355">
        <w:rPr>
          <w:rFonts w:asciiTheme="majorBidi" w:hAnsiTheme="majorBidi" w:cstheme="majorBidi"/>
          <w:i/>
          <w:iCs/>
          <w:lang w:val="es-ES_tradnl"/>
        </w:rPr>
        <w:t>cultura</w:t>
      </w:r>
      <w:r w:rsidR="002B0E82" w:rsidRPr="00897355">
        <w:rPr>
          <w:rFonts w:asciiTheme="majorBidi" w:hAnsiTheme="majorBidi" w:cstheme="majorBidi"/>
          <w:lang w:val="es-ES_tradnl"/>
        </w:rPr>
        <w:t xml:space="preserve"> </w:t>
      </w:r>
      <w:proofErr w:type="spellStart"/>
      <w:r w:rsidR="002B0E82" w:rsidRPr="00897355">
        <w:rPr>
          <w:rFonts w:asciiTheme="majorBidi" w:hAnsiTheme="majorBidi" w:cstheme="majorBidi"/>
          <w:i/>
          <w:iCs/>
          <w:lang w:val="es-ES_tradnl"/>
        </w:rPr>
        <w:t>universal”</w:t>
      </w:r>
      <w:r w:rsidR="002B0E82" w:rsidRPr="00897355">
        <w:rPr>
          <w:rFonts w:asciiTheme="majorBidi" w:hAnsiTheme="majorBidi" w:cstheme="majorBidi"/>
          <w:lang w:val="es-ES_tradnl"/>
        </w:rPr>
        <w:t>,Caracas</w:t>
      </w:r>
      <w:proofErr w:type="spellEnd"/>
      <w:r w:rsidR="002B0E82" w:rsidRPr="00897355">
        <w:rPr>
          <w:rFonts w:asciiTheme="majorBidi" w:hAnsiTheme="majorBidi" w:cstheme="majorBidi"/>
          <w:lang w:val="es-ES_tradnl"/>
        </w:rPr>
        <w:t xml:space="preserve">, 2005, </w:t>
      </w:r>
      <w:r w:rsidR="002B0E82">
        <w:rPr>
          <w:rFonts w:asciiTheme="majorBidi" w:hAnsiTheme="majorBidi" w:cstheme="majorBidi"/>
          <w:lang w:val="es-ES_tradnl"/>
        </w:rPr>
        <w:t>p.2</w:t>
      </w:r>
      <w:r w:rsidR="002B0E82" w:rsidRPr="004D0D1D">
        <w:rPr>
          <w:lang w:val="es-ES_tradnl"/>
        </w:rPr>
        <w:t xml:space="preserve"> </w:t>
      </w:r>
    </w:p>
    <w:p w:rsidR="0086770C" w:rsidRPr="00D51562" w:rsidRDefault="0086770C">
      <w:pPr>
        <w:pStyle w:val="Notedebasdepage"/>
        <w:rPr>
          <w:lang w:val="es-ES_tradnl"/>
        </w:rPr>
      </w:pPr>
    </w:p>
  </w:footnote>
  <w:footnote w:id="52">
    <w:p w:rsidR="00713B46" w:rsidRPr="002B5B61" w:rsidRDefault="007F5B52" w:rsidP="008101DD">
      <w:pPr>
        <w:pStyle w:val="Notedebasdepage"/>
        <w:rPr>
          <w:rFonts w:asciiTheme="majorBidi" w:hAnsiTheme="majorBidi" w:cstheme="majorBidi"/>
          <w:lang w:val="es-ES_tradnl"/>
        </w:rPr>
      </w:pPr>
      <w:r>
        <w:rPr>
          <w:rStyle w:val="Appelnotedebasdep"/>
        </w:rPr>
        <w:footnoteRef/>
      </w:r>
      <w:r w:rsidR="00713B46" w:rsidRPr="001D427E">
        <w:rPr>
          <w:rFonts w:asciiTheme="majorBidi" w:hAnsiTheme="majorBidi" w:cstheme="majorBidi"/>
          <w:lang w:val="es-ES_tradnl"/>
        </w:rPr>
        <w:t xml:space="preserve">CANO, José Luis, </w:t>
      </w:r>
      <w:proofErr w:type="spellStart"/>
      <w:r w:rsidR="00713B46" w:rsidRPr="001D427E">
        <w:rPr>
          <w:rFonts w:asciiTheme="majorBidi" w:hAnsiTheme="majorBidi" w:cstheme="majorBidi"/>
          <w:lang w:val="es-ES_tradnl"/>
        </w:rPr>
        <w:t>Garcia</w:t>
      </w:r>
      <w:proofErr w:type="spellEnd"/>
      <w:r w:rsidR="00713B46" w:rsidRPr="001D427E">
        <w:rPr>
          <w:rFonts w:asciiTheme="majorBidi" w:hAnsiTheme="majorBidi" w:cstheme="majorBidi"/>
          <w:lang w:val="es-ES_tradnl"/>
        </w:rPr>
        <w:t xml:space="preserve"> Lorca, </w:t>
      </w:r>
      <w:r w:rsidR="00713B46" w:rsidRPr="001D427E">
        <w:rPr>
          <w:rFonts w:asciiTheme="majorBidi" w:hAnsiTheme="majorBidi" w:cstheme="majorBidi"/>
          <w:i/>
          <w:iCs/>
          <w:lang w:val="es-ES_tradnl"/>
        </w:rPr>
        <w:t>“</w:t>
      </w:r>
      <w:proofErr w:type="spellStart"/>
      <w:r w:rsidR="00713B46" w:rsidRPr="001D427E">
        <w:rPr>
          <w:rFonts w:asciiTheme="majorBidi" w:hAnsiTheme="majorBidi" w:cstheme="majorBidi"/>
          <w:i/>
          <w:iCs/>
          <w:lang w:val="es-ES_tradnl"/>
        </w:rPr>
        <w:t>Biografia</w:t>
      </w:r>
      <w:proofErr w:type="spellEnd"/>
      <w:r w:rsidR="00713B46" w:rsidRPr="001D427E">
        <w:rPr>
          <w:rFonts w:asciiTheme="majorBidi" w:hAnsiTheme="majorBidi" w:cstheme="majorBidi"/>
          <w:i/>
          <w:iCs/>
          <w:lang w:val="es-ES_tradnl"/>
        </w:rPr>
        <w:t xml:space="preserve"> ilustrada”</w:t>
      </w:r>
      <w:r w:rsidR="00713B46" w:rsidRPr="001D427E">
        <w:rPr>
          <w:rFonts w:asciiTheme="majorBidi" w:hAnsiTheme="majorBidi" w:cstheme="majorBidi"/>
          <w:lang w:val="es-ES_tradnl"/>
        </w:rPr>
        <w:t>, Barcelona, 1962, Editorial</w:t>
      </w:r>
      <w:r w:rsidR="008101DD">
        <w:rPr>
          <w:rFonts w:asciiTheme="majorBidi" w:hAnsiTheme="majorBidi" w:cstheme="majorBidi"/>
          <w:lang w:val="es-ES_tradnl"/>
        </w:rPr>
        <w:t xml:space="preserve"> Gredos.</w:t>
      </w:r>
      <w:r w:rsidR="00713B46" w:rsidRPr="001D427E">
        <w:rPr>
          <w:rFonts w:asciiTheme="majorBidi" w:hAnsiTheme="majorBidi" w:cstheme="majorBidi"/>
          <w:lang w:val="es-ES_tradnl"/>
        </w:rPr>
        <w:t xml:space="preserve"> </w:t>
      </w:r>
    </w:p>
    <w:p w:rsidR="007F5B52" w:rsidRPr="00174752" w:rsidRDefault="007F5B52">
      <w:pPr>
        <w:pStyle w:val="Notedebasdepage"/>
        <w:rPr>
          <w:lang w:val="es-ES_tradnl"/>
        </w:rPr>
      </w:pPr>
      <w:r w:rsidRPr="00174752">
        <w:rPr>
          <w:lang w:val="es-ES_tradnl"/>
        </w:rPr>
        <w:t xml:space="preserve"> </w:t>
      </w:r>
    </w:p>
  </w:footnote>
  <w:footnote w:id="53">
    <w:p w:rsidR="007F5B52" w:rsidRPr="002B5B61" w:rsidRDefault="007F5B52" w:rsidP="002B5B61">
      <w:pPr>
        <w:pStyle w:val="Notedebasdepage"/>
        <w:rPr>
          <w:rFonts w:asciiTheme="majorBidi" w:hAnsiTheme="majorBidi" w:cstheme="majorBidi"/>
          <w:lang w:val="es-ES_tradnl"/>
        </w:rPr>
      </w:pPr>
      <w:r w:rsidRPr="001D427E">
        <w:rPr>
          <w:rStyle w:val="Appelnotedebasdep"/>
          <w:rFonts w:asciiTheme="majorBidi" w:hAnsiTheme="majorBidi" w:cstheme="majorBidi"/>
        </w:rPr>
        <w:footnoteRef/>
      </w:r>
      <w:r w:rsidR="002D260F" w:rsidRPr="001D427E">
        <w:rPr>
          <w:rFonts w:asciiTheme="majorBidi" w:hAnsiTheme="majorBidi" w:cstheme="majorBidi"/>
          <w:lang w:val="es-ES_tradnl"/>
        </w:rPr>
        <w:t xml:space="preserve">CANO, José Luis, </w:t>
      </w:r>
      <w:proofErr w:type="spellStart"/>
      <w:r w:rsidR="002D260F" w:rsidRPr="001D427E">
        <w:rPr>
          <w:rFonts w:asciiTheme="majorBidi" w:hAnsiTheme="majorBidi" w:cstheme="majorBidi"/>
          <w:lang w:val="es-ES_tradnl"/>
        </w:rPr>
        <w:t>Garcia</w:t>
      </w:r>
      <w:proofErr w:type="spellEnd"/>
      <w:r w:rsidR="002D260F" w:rsidRPr="001D427E">
        <w:rPr>
          <w:rFonts w:asciiTheme="majorBidi" w:hAnsiTheme="majorBidi" w:cstheme="majorBidi"/>
          <w:lang w:val="es-ES_tradnl"/>
        </w:rPr>
        <w:t xml:space="preserve"> Lorca, </w:t>
      </w:r>
      <w:r w:rsidR="002D260F" w:rsidRPr="001D427E">
        <w:rPr>
          <w:rFonts w:asciiTheme="majorBidi" w:hAnsiTheme="majorBidi" w:cstheme="majorBidi"/>
          <w:i/>
          <w:iCs/>
          <w:lang w:val="es-ES_tradnl"/>
        </w:rPr>
        <w:t>“</w:t>
      </w:r>
      <w:proofErr w:type="spellStart"/>
      <w:r w:rsidR="002D260F" w:rsidRPr="001D427E">
        <w:rPr>
          <w:rFonts w:asciiTheme="majorBidi" w:hAnsiTheme="majorBidi" w:cstheme="majorBidi"/>
          <w:i/>
          <w:iCs/>
          <w:lang w:val="es-ES_tradnl"/>
        </w:rPr>
        <w:t>Biografia</w:t>
      </w:r>
      <w:proofErr w:type="spellEnd"/>
      <w:r w:rsidR="002D260F" w:rsidRPr="001D427E">
        <w:rPr>
          <w:rFonts w:asciiTheme="majorBidi" w:hAnsiTheme="majorBidi" w:cstheme="majorBidi"/>
          <w:i/>
          <w:iCs/>
          <w:lang w:val="es-ES_tradnl"/>
        </w:rPr>
        <w:t xml:space="preserve"> ilustrada”</w:t>
      </w:r>
      <w:r w:rsidR="002D260F" w:rsidRPr="001D427E">
        <w:rPr>
          <w:rFonts w:asciiTheme="majorBidi" w:hAnsiTheme="majorBidi" w:cstheme="majorBidi"/>
          <w:lang w:val="es-ES_tradnl"/>
        </w:rPr>
        <w:t>, Barcelona, 1962, Editorial</w:t>
      </w:r>
      <w:r w:rsidR="001B68ED">
        <w:rPr>
          <w:rFonts w:asciiTheme="majorBidi" w:hAnsiTheme="majorBidi" w:cstheme="majorBidi"/>
          <w:lang w:val="es-ES_tradnl"/>
        </w:rPr>
        <w:t xml:space="preserve"> Gredos.</w:t>
      </w:r>
      <w:r w:rsidR="002D260F" w:rsidRPr="001D427E">
        <w:rPr>
          <w:rFonts w:asciiTheme="majorBidi" w:hAnsiTheme="majorBidi" w:cstheme="majorBidi"/>
          <w:lang w:val="es-ES_tradnl"/>
        </w:rPr>
        <w:t xml:space="preserve"> </w:t>
      </w:r>
    </w:p>
  </w:footnote>
  <w:footnote w:id="54">
    <w:p w:rsidR="007F5B52" w:rsidRPr="003C7316" w:rsidRDefault="007F5B52">
      <w:pPr>
        <w:pStyle w:val="Notedebasdepage"/>
        <w:rPr>
          <w:lang w:val="es-ES_tradnl"/>
        </w:rPr>
      </w:pPr>
      <w:r>
        <w:rPr>
          <w:rStyle w:val="Appelnotedebasdep"/>
        </w:rPr>
        <w:footnoteRef/>
      </w:r>
      <w:proofErr w:type="spellStart"/>
      <w:r w:rsidR="002B5B61">
        <w:rPr>
          <w:lang w:val="es-ES_tradnl"/>
        </w:rPr>
        <w:t>Ibid.</w:t>
      </w:r>
      <w:proofErr w:type="spellEnd"/>
      <w:r w:rsidRPr="003C7316">
        <w:rPr>
          <w:lang w:val="es-ES_tradnl"/>
        </w:rPr>
        <w:t xml:space="preserve"> </w:t>
      </w:r>
    </w:p>
  </w:footnote>
  <w:footnote w:id="55">
    <w:p w:rsidR="001D7DE9" w:rsidRPr="002B5B61" w:rsidRDefault="00D51562" w:rsidP="003E4FD3">
      <w:pPr>
        <w:pStyle w:val="Notedebasdepage"/>
        <w:rPr>
          <w:rFonts w:asciiTheme="majorBidi" w:hAnsiTheme="majorBidi" w:cstheme="majorBidi"/>
          <w:lang w:val="es-ES_tradnl"/>
        </w:rPr>
      </w:pPr>
      <w:r>
        <w:rPr>
          <w:rStyle w:val="Appelnotedebasdep"/>
        </w:rPr>
        <w:footnoteRef/>
      </w:r>
      <w:r w:rsidR="001D7DE9" w:rsidRPr="001D427E">
        <w:rPr>
          <w:rFonts w:asciiTheme="majorBidi" w:hAnsiTheme="majorBidi" w:cstheme="majorBidi"/>
          <w:lang w:val="es-ES_tradnl"/>
        </w:rPr>
        <w:t xml:space="preserve">CANO, José Luis, </w:t>
      </w:r>
      <w:proofErr w:type="spellStart"/>
      <w:r w:rsidR="001D7DE9" w:rsidRPr="001D427E">
        <w:rPr>
          <w:rFonts w:asciiTheme="majorBidi" w:hAnsiTheme="majorBidi" w:cstheme="majorBidi"/>
          <w:lang w:val="es-ES_tradnl"/>
        </w:rPr>
        <w:t>Garcia</w:t>
      </w:r>
      <w:proofErr w:type="spellEnd"/>
      <w:r w:rsidR="001D7DE9" w:rsidRPr="001D427E">
        <w:rPr>
          <w:rFonts w:asciiTheme="majorBidi" w:hAnsiTheme="majorBidi" w:cstheme="majorBidi"/>
          <w:lang w:val="es-ES_tradnl"/>
        </w:rPr>
        <w:t xml:space="preserve"> Lorca, </w:t>
      </w:r>
      <w:r w:rsidR="001D7DE9" w:rsidRPr="001D427E">
        <w:rPr>
          <w:rFonts w:asciiTheme="majorBidi" w:hAnsiTheme="majorBidi" w:cstheme="majorBidi"/>
          <w:i/>
          <w:iCs/>
          <w:lang w:val="es-ES_tradnl"/>
        </w:rPr>
        <w:t>“</w:t>
      </w:r>
      <w:proofErr w:type="spellStart"/>
      <w:r w:rsidR="001D7DE9" w:rsidRPr="001D427E">
        <w:rPr>
          <w:rFonts w:asciiTheme="majorBidi" w:hAnsiTheme="majorBidi" w:cstheme="majorBidi"/>
          <w:i/>
          <w:iCs/>
          <w:lang w:val="es-ES_tradnl"/>
        </w:rPr>
        <w:t>Biografia</w:t>
      </w:r>
      <w:proofErr w:type="spellEnd"/>
      <w:r w:rsidR="001D7DE9" w:rsidRPr="001D427E">
        <w:rPr>
          <w:rFonts w:asciiTheme="majorBidi" w:hAnsiTheme="majorBidi" w:cstheme="majorBidi"/>
          <w:i/>
          <w:iCs/>
          <w:lang w:val="es-ES_tradnl"/>
        </w:rPr>
        <w:t xml:space="preserve"> ilustrada”</w:t>
      </w:r>
      <w:r w:rsidR="001D7DE9" w:rsidRPr="001D427E">
        <w:rPr>
          <w:rFonts w:asciiTheme="majorBidi" w:hAnsiTheme="majorBidi" w:cstheme="majorBidi"/>
          <w:lang w:val="es-ES_tradnl"/>
        </w:rPr>
        <w:t>, Barcelona, 1962, Editorial</w:t>
      </w:r>
      <w:r w:rsidR="001D7DE9">
        <w:rPr>
          <w:rFonts w:asciiTheme="majorBidi" w:hAnsiTheme="majorBidi" w:cstheme="majorBidi"/>
          <w:lang w:val="es-ES_tradnl"/>
        </w:rPr>
        <w:t xml:space="preserve"> Gredos.</w:t>
      </w:r>
      <w:r w:rsidR="001D7DE9" w:rsidRPr="001D427E">
        <w:rPr>
          <w:rFonts w:asciiTheme="majorBidi" w:hAnsiTheme="majorBidi" w:cstheme="majorBidi"/>
          <w:lang w:val="es-ES_tradnl"/>
        </w:rPr>
        <w:t xml:space="preserve"> </w:t>
      </w:r>
    </w:p>
    <w:p w:rsidR="00D51562" w:rsidRPr="00D51562" w:rsidRDefault="00D51562">
      <w:pPr>
        <w:pStyle w:val="Notedebasdepage"/>
        <w:rPr>
          <w:lang w:val="es-ES_tradnl"/>
        </w:rPr>
      </w:pPr>
      <w:r w:rsidRPr="00D51562">
        <w:rPr>
          <w:lang w:val="es-ES_tradnl"/>
        </w:rPr>
        <w:t xml:space="preserve"> </w:t>
      </w:r>
    </w:p>
  </w:footnote>
  <w:footnote w:id="56">
    <w:p w:rsidR="005C0BC5" w:rsidRPr="002B5B61" w:rsidRDefault="00781325" w:rsidP="00F15389">
      <w:pPr>
        <w:pStyle w:val="Notedebasdepage"/>
        <w:rPr>
          <w:rFonts w:asciiTheme="majorBidi" w:hAnsiTheme="majorBidi" w:cstheme="majorBidi"/>
          <w:lang w:val="es-ES_tradnl"/>
        </w:rPr>
      </w:pPr>
      <w:r>
        <w:rPr>
          <w:rStyle w:val="Appelnotedebasdep"/>
        </w:rPr>
        <w:footnoteRef/>
      </w:r>
      <w:r w:rsidR="005C0BC5" w:rsidRPr="001D427E">
        <w:rPr>
          <w:rFonts w:asciiTheme="majorBidi" w:hAnsiTheme="majorBidi" w:cstheme="majorBidi"/>
          <w:lang w:val="es-ES_tradnl"/>
        </w:rPr>
        <w:t xml:space="preserve">CANO, José Luis, </w:t>
      </w:r>
      <w:proofErr w:type="spellStart"/>
      <w:r w:rsidR="005C0BC5" w:rsidRPr="001D427E">
        <w:rPr>
          <w:rFonts w:asciiTheme="majorBidi" w:hAnsiTheme="majorBidi" w:cstheme="majorBidi"/>
          <w:lang w:val="es-ES_tradnl"/>
        </w:rPr>
        <w:t>Garcia</w:t>
      </w:r>
      <w:proofErr w:type="spellEnd"/>
      <w:r w:rsidR="005C0BC5" w:rsidRPr="001D427E">
        <w:rPr>
          <w:rFonts w:asciiTheme="majorBidi" w:hAnsiTheme="majorBidi" w:cstheme="majorBidi"/>
          <w:lang w:val="es-ES_tradnl"/>
        </w:rPr>
        <w:t xml:space="preserve"> Lorca, </w:t>
      </w:r>
      <w:r w:rsidR="005C0BC5" w:rsidRPr="001D427E">
        <w:rPr>
          <w:rFonts w:asciiTheme="majorBidi" w:hAnsiTheme="majorBidi" w:cstheme="majorBidi"/>
          <w:i/>
          <w:iCs/>
          <w:lang w:val="es-ES_tradnl"/>
        </w:rPr>
        <w:t>“</w:t>
      </w:r>
      <w:proofErr w:type="spellStart"/>
      <w:r w:rsidR="005C0BC5" w:rsidRPr="001D427E">
        <w:rPr>
          <w:rFonts w:asciiTheme="majorBidi" w:hAnsiTheme="majorBidi" w:cstheme="majorBidi"/>
          <w:i/>
          <w:iCs/>
          <w:lang w:val="es-ES_tradnl"/>
        </w:rPr>
        <w:t>Biografia</w:t>
      </w:r>
      <w:proofErr w:type="spellEnd"/>
      <w:r w:rsidR="005C0BC5" w:rsidRPr="001D427E">
        <w:rPr>
          <w:rFonts w:asciiTheme="majorBidi" w:hAnsiTheme="majorBidi" w:cstheme="majorBidi"/>
          <w:i/>
          <w:iCs/>
          <w:lang w:val="es-ES_tradnl"/>
        </w:rPr>
        <w:t xml:space="preserve"> ilustrada”</w:t>
      </w:r>
      <w:r w:rsidR="005C0BC5" w:rsidRPr="001D427E">
        <w:rPr>
          <w:rFonts w:asciiTheme="majorBidi" w:hAnsiTheme="majorBidi" w:cstheme="majorBidi"/>
          <w:lang w:val="es-ES_tradnl"/>
        </w:rPr>
        <w:t>, Barcelona, 1962, Editorial</w:t>
      </w:r>
      <w:r w:rsidR="005C0BC5">
        <w:rPr>
          <w:rFonts w:asciiTheme="majorBidi" w:hAnsiTheme="majorBidi" w:cstheme="majorBidi"/>
          <w:lang w:val="es-ES_tradnl"/>
        </w:rPr>
        <w:t xml:space="preserve"> Gredos.</w:t>
      </w:r>
      <w:r w:rsidR="005C0BC5" w:rsidRPr="001D427E">
        <w:rPr>
          <w:rFonts w:asciiTheme="majorBidi" w:hAnsiTheme="majorBidi" w:cstheme="majorBidi"/>
          <w:lang w:val="es-ES_tradnl"/>
        </w:rPr>
        <w:t xml:space="preserve"> </w:t>
      </w:r>
    </w:p>
    <w:p w:rsidR="00781325" w:rsidRPr="00781325" w:rsidRDefault="00781325">
      <w:pPr>
        <w:pStyle w:val="Notedebasdepage"/>
        <w:rPr>
          <w:lang w:val="es-ES_tradnl"/>
        </w:rPr>
      </w:pPr>
      <w:r w:rsidRPr="00781325">
        <w:rPr>
          <w:lang w:val="es-ES_tradnl"/>
        </w:rPr>
        <w:t xml:space="preserve"> </w:t>
      </w:r>
    </w:p>
  </w:footnote>
  <w:footnote w:id="57">
    <w:p w:rsidR="004726A9" w:rsidRPr="002B5B61" w:rsidRDefault="00EC358D" w:rsidP="007D23F0">
      <w:pPr>
        <w:pStyle w:val="Notedebasdepage"/>
        <w:rPr>
          <w:rFonts w:asciiTheme="majorBidi" w:hAnsiTheme="majorBidi" w:cstheme="majorBidi"/>
          <w:lang w:val="es-ES_tradnl"/>
        </w:rPr>
      </w:pPr>
      <w:r>
        <w:rPr>
          <w:rStyle w:val="Appelnotedebasdep"/>
        </w:rPr>
        <w:footnoteRef/>
      </w:r>
      <w:r w:rsidR="004726A9" w:rsidRPr="001D427E">
        <w:rPr>
          <w:rFonts w:asciiTheme="majorBidi" w:hAnsiTheme="majorBidi" w:cstheme="majorBidi"/>
          <w:lang w:val="es-ES_tradnl"/>
        </w:rPr>
        <w:t xml:space="preserve">CANO, José Luis, </w:t>
      </w:r>
      <w:proofErr w:type="spellStart"/>
      <w:r w:rsidR="004726A9" w:rsidRPr="001D427E">
        <w:rPr>
          <w:rFonts w:asciiTheme="majorBidi" w:hAnsiTheme="majorBidi" w:cstheme="majorBidi"/>
          <w:lang w:val="es-ES_tradnl"/>
        </w:rPr>
        <w:t>Garcia</w:t>
      </w:r>
      <w:proofErr w:type="spellEnd"/>
      <w:r w:rsidR="004726A9" w:rsidRPr="001D427E">
        <w:rPr>
          <w:rFonts w:asciiTheme="majorBidi" w:hAnsiTheme="majorBidi" w:cstheme="majorBidi"/>
          <w:lang w:val="es-ES_tradnl"/>
        </w:rPr>
        <w:t xml:space="preserve"> Lorca, </w:t>
      </w:r>
      <w:r w:rsidR="004726A9" w:rsidRPr="001D427E">
        <w:rPr>
          <w:rFonts w:asciiTheme="majorBidi" w:hAnsiTheme="majorBidi" w:cstheme="majorBidi"/>
          <w:i/>
          <w:iCs/>
          <w:lang w:val="es-ES_tradnl"/>
        </w:rPr>
        <w:t>“</w:t>
      </w:r>
      <w:proofErr w:type="spellStart"/>
      <w:r w:rsidR="004726A9" w:rsidRPr="001D427E">
        <w:rPr>
          <w:rFonts w:asciiTheme="majorBidi" w:hAnsiTheme="majorBidi" w:cstheme="majorBidi"/>
          <w:i/>
          <w:iCs/>
          <w:lang w:val="es-ES_tradnl"/>
        </w:rPr>
        <w:t>Biografia</w:t>
      </w:r>
      <w:proofErr w:type="spellEnd"/>
      <w:r w:rsidR="004726A9" w:rsidRPr="001D427E">
        <w:rPr>
          <w:rFonts w:asciiTheme="majorBidi" w:hAnsiTheme="majorBidi" w:cstheme="majorBidi"/>
          <w:i/>
          <w:iCs/>
          <w:lang w:val="es-ES_tradnl"/>
        </w:rPr>
        <w:t xml:space="preserve"> ilustrada”</w:t>
      </w:r>
      <w:r w:rsidR="004726A9" w:rsidRPr="001D427E">
        <w:rPr>
          <w:rFonts w:asciiTheme="majorBidi" w:hAnsiTheme="majorBidi" w:cstheme="majorBidi"/>
          <w:lang w:val="es-ES_tradnl"/>
        </w:rPr>
        <w:t>, Barcelona, 1962, Editorial</w:t>
      </w:r>
      <w:r w:rsidR="004726A9">
        <w:rPr>
          <w:rFonts w:asciiTheme="majorBidi" w:hAnsiTheme="majorBidi" w:cstheme="majorBidi"/>
          <w:lang w:val="es-ES_tradnl"/>
        </w:rPr>
        <w:t xml:space="preserve"> Gredos.</w:t>
      </w:r>
      <w:r w:rsidR="004726A9" w:rsidRPr="001D427E">
        <w:rPr>
          <w:rFonts w:asciiTheme="majorBidi" w:hAnsiTheme="majorBidi" w:cstheme="majorBidi"/>
          <w:lang w:val="es-ES_tradnl"/>
        </w:rPr>
        <w:t xml:space="preserve"> </w:t>
      </w:r>
    </w:p>
    <w:p w:rsidR="00EC358D" w:rsidRPr="00EC358D" w:rsidRDefault="00EC358D">
      <w:pPr>
        <w:pStyle w:val="Notedebasdepage"/>
        <w:rPr>
          <w:lang w:val="es-ES_tradnl"/>
        </w:rPr>
      </w:pPr>
      <w:r w:rsidRPr="00EC358D">
        <w:rPr>
          <w:lang w:val="es-ES_tradnl"/>
        </w:rPr>
        <w:t xml:space="preserve"> </w:t>
      </w:r>
    </w:p>
  </w:footnote>
  <w:footnote w:id="58">
    <w:p w:rsidR="00865823" w:rsidRPr="00071D14" w:rsidRDefault="00865823" w:rsidP="00071D14">
      <w:pPr>
        <w:pStyle w:val="Notedebasdepage"/>
        <w:rPr>
          <w:rFonts w:asciiTheme="majorBidi" w:hAnsiTheme="majorBidi" w:cstheme="majorBidi"/>
          <w:lang w:val="es-ES_tradnl"/>
        </w:rPr>
      </w:pPr>
      <w:r>
        <w:rPr>
          <w:rStyle w:val="Appelnotedebasdep"/>
        </w:rPr>
        <w:footnoteRef/>
      </w:r>
      <w:r w:rsidR="00DA4330" w:rsidRPr="001D427E">
        <w:rPr>
          <w:rFonts w:asciiTheme="majorBidi" w:hAnsiTheme="majorBidi" w:cstheme="majorBidi"/>
          <w:lang w:val="es-ES_tradnl"/>
        </w:rPr>
        <w:t xml:space="preserve">CANO, José Luis, </w:t>
      </w:r>
      <w:proofErr w:type="spellStart"/>
      <w:r w:rsidR="00DA4330" w:rsidRPr="001D427E">
        <w:rPr>
          <w:rFonts w:asciiTheme="majorBidi" w:hAnsiTheme="majorBidi" w:cstheme="majorBidi"/>
          <w:lang w:val="es-ES_tradnl"/>
        </w:rPr>
        <w:t>Garcia</w:t>
      </w:r>
      <w:proofErr w:type="spellEnd"/>
      <w:r w:rsidR="00DA4330" w:rsidRPr="001D427E">
        <w:rPr>
          <w:rFonts w:asciiTheme="majorBidi" w:hAnsiTheme="majorBidi" w:cstheme="majorBidi"/>
          <w:lang w:val="es-ES_tradnl"/>
        </w:rPr>
        <w:t xml:space="preserve"> Lorca, </w:t>
      </w:r>
      <w:r w:rsidR="00DA4330" w:rsidRPr="001D427E">
        <w:rPr>
          <w:rFonts w:asciiTheme="majorBidi" w:hAnsiTheme="majorBidi" w:cstheme="majorBidi"/>
          <w:i/>
          <w:iCs/>
          <w:lang w:val="es-ES_tradnl"/>
        </w:rPr>
        <w:t>“</w:t>
      </w:r>
      <w:proofErr w:type="spellStart"/>
      <w:r w:rsidR="00DA4330" w:rsidRPr="001D427E">
        <w:rPr>
          <w:rFonts w:asciiTheme="majorBidi" w:hAnsiTheme="majorBidi" w:cstheme="majorBidi"/>
          <w:i/>
          <w:iCs/>
          <w:lang w:val="es-ES_tradnl"/>
        </w:rPr>
        <w:t>Biografia</w:t>
      </w:r>
      <w:proofErr w:type="spellEnd"/>
      <w:r w:rsidR="00DA4330" w:rsidRPr="001D427E">
        <w:rPr>
          <w:rFonts w:asciiTheme="majorBidi" w:hAnsiTheme="majorBidi" w:cstheme="majorBidi"/>
          <w:i/>
          <w:iCs/>
          <w:lang w:val="es-ES_tradnl"/>
        </w:rPr>
        <w:t xml:space="preserve"> ilustrada”</w:t>
      </w:r>
      <w:r w:rsidR="00DA4330" w:rsidRPr="001D427E">
        <w:rPr>
          <w:rFonts w:asciiTheme="majorBidi" w:hAnsiTheme="majorBidi" w:cstheme="majorBidi"/>
          <w:lang w:val="es-ES_tradnl"/>
        </w:rPr>
        <w:t>, Barcelona, 1962, Editorial</w:t>
      </w:r>
      <w:r w:rsidR="00DA4330">
        <w:rPr>
          <w:rFonts w:asciiTheme="majorBidi" w:hAnsiTheme="majorBidi" w:cstheme="majorBidi"/>
          <w:lang w:val="es-ES_tradnl"/>
        </w:rPr>
        <w:t xml:space="preserve"> Gredos.</w:t>
      </w:r>
      <w:r w:rsidR="00DA4330" w:rsidRPr="001D427E">
        <w:rPr>
          <w:rFonts w:asciiTheme="majorBidi" w:hAnsiTheme="majorBidi" w:cstheme="majorBidi"/>
          <w:lang w:val="es-ES_tradnl"/>
        </w:rPr>
        <w:t xml:space="preserve"> </w:t>
      </w:r>
    </w:p>
  </w:footnote>
  <w:footnote w:id="59">
    <w:p w:rsidR="00F66BA9" w:rsidRPr="00F66BA9" w:rsidRDefault="00F66BA9">
      <w:pPr>
        <w:pStyle w:val="Notedebasdepage"/>
        <w:rPr>
          <w:lang w:val="es-ES_tradnl"/>
        </w:rPr>
      </w:pPr>
      <w:r>
        <w:rPr>
          <w:rStyle w:val="Appelnotedebasdep"/>
        </w:rPr>
        <w:footnoteRef/>
      </w:r>
      <w:r w:rsidRPr="00F66BA9">
        <w:rPr>
          <w:lang w:val="es-ES_tradnl"/>
        </w:rPr>
        <w:t xml:space="preserve"> </w:t>
      </w:r>
      <w:proofErr w:type="spellStart"/>
      <w:r w:rsidR="00071D14">
        <w:rPr>
          <w:lang w:val="es-ES_tradnl"/>
        </w:rPr>
        <w:t>Ibid.</w:t>
      </w:r>
      <w:proofErr w:type="spellEnd"/>
    </w:p>
  </w:footnote>
  <w:footnote w:id="60">
    <w:p w:rsidR="004A23CB" w:rsidRPr="00716172" w:rsidRDefault="004A23CB" w:rsidP="00716172">
      <w:pPr>
        <w:pStyle w:val="Notedebasdepage"/>
        <w:rPr>
          <w:rFonts w:asciiTheme="majorBidi" w:hAnsiTheme="majorBidi" w:cstheme="majorBidi"/>
          <w:lang w:val="es-ES_tradnl"/>
        </w:rPr>
      </w:pPr>
      <w:r>
        <w:rPr>
          <w:rStyle w:val="Appelnotedebasdep"/>
        </w:rPr>
        <w:footnoteRef/>
      </w:r>
      <w:r w:rsidR="00E52DBC" w:rsidRPr="001D427E">
        <w:rPr>
          <w:rFonts w:asciiTheme="majorBidi" w:hAnsiTheme="majorBidi" w:cstheme="majorBidi"/>
          <w:lang w:val="es-ES_tradnl"/>
        </w:rPr>
        <w:t xml:space="preserve">CANO, José Luis, </w:t>
      </w:r>
      <w:proofErr w:type="spellStart"/>
      <w:r w:rsidR="00E52DBC" w:rsidRPr="001D427E">
        <w:rPr>
          <w:rFonts w:asciiTheme="majorBidi" w:hAnsiTheme="majorBidi" w:cstheme="majorBidi"/>
          <w:lang w:val="es-ES_tradnl"/>
        </w:rPr>
        <w:t>Garcia</w:t>
      </w:r>
      <w:proofErr w:type="spellEnd"/>
      <w:r w:rsidR="00E52DBC" w:rsidRPr="001D427E">
        <w:rPr>
          <w:rFonts w:asciiTheme="majorBidi" w:hAnsiTheme="majorBidi" w:cstheme="majorBidi"/>
          <w:lang w:val="es-ES_tradnl"/>
        </w:rPr>
        <w:t xml:space="preserve"> Lorca, </w:t>
      </w:r>
      <w:r w:rsidR="00E52DBC" w:rsidRPr="001D427E">
        <w:rPr>
          <w:rFonts w:asciiTheme="majorBidi" w:hAnsiTheme="majorBidi" w:cstheme="majorBidi"/>
          <w:i/>
          <w:iCs/>
          <w:lang w:val="es-ES_tradnl"/>
        </w:rPr>
        <w:t>“</w:t>
      </w:r>
      <w:proofErr w:type="spellStart"/>
      <w:r w:rsidR="00E52DBC" w:rsidRPr="001D427E">
        <w:rPr>
          <w:rFonts w:asciiTheme="majorBidi" w:hAnsiTheme="majorBidi" w:cstheme="majorBidi"/>
          <w:i/>
          <w:iCs/>
          <w:lang w:val="es-ES_tradnl"/>
        </w:rPr>
        <w:t>Biografia</w:t>
      </w:r>
      <w:proofErr w:type="spellEnd"/>
      <w:r w:rsidR="00E52DBC" w:rsidRPr="001D427E">
        <w:rPr>
          <w:rFonts w:asciiTheme="majorBidi" w:hAnsiTheme="majorBidi" w:cstheme="majorBidi"/>
          <w:i/>
          <w:iCs/>
          <w:lang w:val="es-ES_tradnl"/>
        </w:rPr>
        <w:t xml:space="preserve"> ilustrada”</w:t>
      </w:r>
      <w:r w:rsidR="00E52DBC" w:rsidRPr="001D427E">
        <w:rPr>
          <w:rFonts w:asciiTheme="majorBidi" w:hAnsiTheme="majorBidi" w:cstheme="majorBidi"/>
          <w:lang w:val="es-ES_tradnl"/>
        </w:rPr>
        <w:t>, Barcelona, 1962, Editorial</w:t>
      </w:r>
      <w:r w:rsidR="00E52DBC">
        <w:rPr>
          <w:rFonts w:asciiTheme="majorBidi" w:hAnsiTheme="majorBidi" w:cstheme="majorBidi"/>
          <w:lang w:val="es-ES_tradnl"/>
        </w:rPr>
        <w:t xml:space="preserve"> Gredos.</w:t>
      </w:r>
      <w:r w:rsidR="00E52DBC" w:rsidRPr="001D427E">
        <w:rPr>
          <w:rFonts w:asciiTheme="majorBidi" w:hAnsiTheme="majorBidi" w:cstheme="majorBidi"/>
          <w:lang w:val="es-ES_tradnl"/>
        </w:rPr>
        <w:t xml:space="preserve"> </w:t>
      </w:r>
      <w:r w:rsidRPr="004A23CB">
        <w:rPr>
          <w:lang w:val="es-ES_tradnl"/>
        </w:rPr>
        <w:t xml:space="preserve"> </w:t>
      </w:r>
    </w:p>
  </w:footnote>
  <w:footnote w:id="61">
    <w:p w:rsidR="007F5B52" w:rsidRPr="007167DC" w:rsidRDefault="007F5B52" w:rsidP="00FD31D7">
      <w:pPr>
        <w:pStyle w:val="Notedebasdepage"/>
        <w:rPr>
          <w:rFonts w:asciiTheme="majorBidi" w:hAnsiTheme="majorBidi" w:cstheme="majorBidi"/>
          <w:lang w:val="es-ES_tradnl"/>
        </w:rPr>
      </w:pPr>
      <w:r w:rsidRPr="007167DC">
        <w:rPr>
          <w:rStyle w:val="Appelnotedebasdep"/>
          <w:rFonts w:asciiTheme="majorBidi" w:hAnsiTheme="majorBidi" w:cstheme="majorBidi"/>
        </w:rPr>
        <w:footnoteRef/>
      </w:r>
      <w:r w:rsidRPr="007167DC">
        <w:rPr>
          <w:rFonts w:asciiTheme="majorBidi" w:hAnsiTheme="majorBidi" w:cstheme="majorBidi"/>
          <w:lang w:val="es-ES_tradnl"/>
        </w:rPr>
        <w:t xml:space="preserve"> EMILIO, García, Gómez, </w:t>
      </w:r>
      <w:proofErr w:type="gramStart"/>
      <w:r w:rsidRPr="007167DC">
        <w:rPr>
          <w:rFonts w:asciiTheme="majorBidi" w:hAnsiTheme="majorBidi" w:cstheme="majorBidi"/>
          <w:lang w:val="es-ES_tradnl"/>
        </w:rPr>
        <w:t>“ El</w:t>
      </w:r>
      <w:proofErr w:type="gramEnd"/>
      <w:r w:rsidRPr="007167DC">
        <w:rPr>
          <w:rFonts w:asciiTheme="majorBidi" w:hAnsiTheme="majorBidi" w:cstheme="majorBidi"/>
          <w:lang w:val="es-ES_tradnl"/>
        </w:rPr>
        <w:t xml:space="preserve"> libro de las banderas de los campeones”, La Revista de Occidente, Madrid, 1948.</w:t>
      </w:r>
    </w:p>
  </w:footnote>
  <w:footnote w:id="62">
    <w:p w:rsidR="0029075D" w:rsidRPr="00716172" w:rsidRDefault="00487270" w:rsidP="0029075D">
      <w:pPr>
        <w:pStyle w:val="Notedebasdepage"/>
        <w:rPr>
          <w:rFonts w:asciiTheme="majorBidi" w:hAnsiTheme="majorBidi" w:cstheme="majorBidi"/>
          <w:lang w:val="es-ES_tradnl"/>
        </w:rPr>
      </w:pPr>
      <w:r>
        <w:rPr>
          <w:rStyle w:val="Appelnotedebasdep"/>
        </w:rPr>
        <w:footnoteRef/>
      </w:r>
      <w:r w:rsidR="0029075D" w:rsidRPr="001D427E">
        <w:rPr>
          <w:rFonts w:asciiTheme="majorBidi" w:hAnsiTheme="majorBidi" w:cstheme="majorBidi"/>
          <w:lang w:val="es-ES_tradnl"/>
        </w:rPr>
        <w:t xml:space="preserve">CANO, José Luis, </w:t>
      </w:r>
      <w:proofErr w:type="spellStart"/>
      <w:r w:rsidR="0029075D" w:rsidRPr="001D427E">
        <w:rPr>
          <w:rFonts w:asciiTheme="majorBidi" w:hAnsiTheme="majorBidi" w:cstheme="majorBidi"/>
          <w:lang w:val="es-ES_tradnl"/>
        </w:rPr>
        <w:t>Garcia</w:t>
      </w:r>
      <w:proofErr w:type="spellEnd"/>
      <w:r w:rsidR="0029075D" w:rsidRPr="001D427E">
        <w:rPr>
          <w:rFonts w:asciiTheme="majorBidi" w:hAnsiTheme="majorBidi" w:cstheme="majorBidi"/>
          <w:lang w:val="es-ES_tradnl"/>
        </w:rPr>
        <w:t xml:space="preserve"> Lorca, </w:t>
      </w:r>
      <w:r w:rsidR="0029075D" w:rsidRPr="001D427E">
        <w:rPr>
          <w:rFonts w:asciiTheme="majorBidi" w:hAnsiTheme="majorBidi" w:cstheme="majorBidi"/>
          <w:i/>
          <w:iCs/>
          <w:lang w:val="es-ES_tradnl"/>
        </w:rPr>
        <w:t>“</w:t>
      </w:r>
      <w:proofErr w:type="spellStart"/>
      <w:r w:rsidR="0029075D" w:rsidRPr="001D427E">
        <w:rPr>
          <w:rFonts w:asciiTheme="majorBidi" w:hAnsiTheme="majorBidi" w:cstheme="majorBidi"/>
          <w:i/>
          <w:iCs/>
          <w:lang w:val="es-ES_tradnl"/>
        </w:rPr>
        <w:t>Biografia</w:t>
      </w:r>
      <w:proofErr w:type="spellEnd"/>
      <w:r w:rsidR="0029075D" w:rsidRPr="001D427E">
        <w:rPr>
          <w:rFonts w:asciiTheme="majorBidi" w:hAnsiTheme="majorBidi" w:cstheme="majorBidi"/>
          <w:i/>
          <w:iCs/>
          <w:lang w:val="es-ES_tradnl"/>
        </w:rPr>
        <w:t xml:space="preserve"> ilustrada”</w:t>
      </w:r>
      <w:r w:rsidR="0029075D" w:rsidRPr="001D427E">
        <w:rPr>
          <w:rFonts w:asciiTheme="majorBidi" w:hAnsiTheme="majorBidi" w:cstheme="majorBidi"/>
          <w:lang w:val="es-ES_tradnl"/>
        </w:rPr>
        <w:t>, Barcelona, 1962, Editorial</w:t>
      </w:r>
      <w:r w:rsidR="0029075D">
        <w:rPr>
          <w:rFonts w:asciiTheme="majorBidi" w:hAnsiTheme="majorBidi" w:cstheme="majorBidi"/>
          <w:lang w:val="es-ES_tradnl"/>
        </w:rPr>
        <w:t xml:space="preserve"> Gredos.</w:t>
      </w:r>
      <w:r w:rsidR="0029075D" w:rsidRPr="001D427E">
        <w:rPr>
          <w:rFonts w:asciiTheme="majorBidi" w:hAnsiTheme="majorBidi" w:cstheme="majorBidi"/>
          <w:lang w:val="es-ES_tradnl"/>
        </w:rPr>
        <w:t xml:space="preserve"> </w:t>
      </w:r>
      <w:r w:rsidR="0029075D" w:rsidRPr="004A23CB">
        <w:rPr>
          <w:lang w:val="es-ES_tradnl"/>
        </w:rPr>
        <w:t xml:space="preserve"> </w:t>
      </w:r>
    </w:p>
    <w:p w:rsidR="00487270" w:rsidRPr="00487270" w:rsidRDefault="00487270">
      <w:pPr>
        <w:pStyle w:val="Notedebasdepage"/>
        <w:rPr>
          <w:lang w:val="es-ES_tradnl"/>
        </w:rPr>
      </w:pPr>
      <w:r w:rsidRPr="00487270">
        <w:rPr>
          <w:lang w:val="es-ES_tradnl"/>
        </w:rPr>
        <w:t xml:space="preserve"> </w:t>
      </w:r>
    </w:p>
  </w:footnote>
  <w:footnote w:id="63">
    <w:p w:rsidR="007F5B52" w:rsidRPr="006C16BC" w:rsidRDefault="007F5B52" w:rsidP="00F32369">
      <w:pPr>
        <w:pStyle w:val="Notedebasdepage"/>
        <w:rPr>
          <w:rFonts w:asciiTheme="majorBidi" w:hAnsiTheme="majorBidi" w:cstheme="majorBidi"/>
          <w:i/>
          <w:iCs/>
          <w:lang w:val="es-ES_tradnl"/>
        </w:rPr>
      </w:pPr>
      <w:r w:rsidRPr="00896E89">
        <w:rPr>
          <w:rStyle w:val="Appelnotedebasdep"/>
          <w:rFonts w:asciiTheme="majorBidi" w:hAnsiTheme="majorBidi" w:cstheme="majorBidi"/>
        </w:rPr>
        <w:footnoteRef/>
      </w:r>
      <w:proofErr w:type="spellStart"/>
      <w:r w:rsidRPr="00896E89">
        <w:rPr>
          <w:rFonts w:asciiTheme="majorBidi" w:hAnsiTheme="majorBidi" w:cstheme="majorBidi"/>
          <w:lang w:val="es-ES_tradnl"/>
        </w:rPr>
        <w:t>SADIQ</w:t>
      </w:r>
      <w:r w:rsidRPr="00896E89">
        <w:rPr>
          <w:rFonts w:asciiTheme="majorBidi" w:hAnsiTheme="majorBidi" w:cstheme="majorBidi"/>
          <w:i/>
          <w:iCs/>
          <w:lang w:val="es-ES_tradnl"/>
        </w:rPr>
        <w:t>,</w:t>
      </w:r>
      <w:r w:rsidRPr="00896E89">
        <w:rPr>
          <w:rFonts w:asciiTheme="majorBidi" w:hAnsiTheme="majorBidi" w:cstheme="majorBidi"/>
          <w:lang w:val="es-ES_tradnl"/>
        </w:rPr>
        <w:t>Sabih,</w:t>
      </w:r>
      <w:r w:rsidRPr="00896E89">
        <w:rPr>
          <w:rFonts w:asciiTheme="majorBidi" w:hAnsiTheme="majorBidi" w:cstheme="majorBidi"/>
          <w:i/>
          <w:iCs/>
          <w:lang w:val="es-ES_tradnl"/>
        </w:rPr>
        <w:t>“Acerca</w:t>
      </w:r>
      <w:proofErr w:type="spellEnd"/>
      <w:r w:rsidRPr="00896E89">
        <w:rPr>
          <w:rFonts w:asciiTheme="majorBidi" w:hAnsiTheme="majorBidi" w:cstheme="majorBidi"/>
          <w:i/>
          <w:iCs/>
          <w:lang w:val="es-ES_tradnl"/>
        </w:rPr>
        <w:t xml:space="preserve"> de la relación entre el Arabista Emilio García Gómez y Federico García </w:t>
      </w:r>
      <w:proofErr w:type="spellStart"/>
      <w:r w:rsidRPr="00896E89">
        <w:rPr>
          <w:rFonts w:asciiTheme="majorBidi" w:hAnsiTheme="majorBidi" w:cstheme="majorBidi"/>
          <w:i/>
          <w:iCs/>
          <w:lang w:val="es-ES_tradnl"/>
        </w:rPr>
        <w:t>Lorca”,</w:t>
      </w:r>
      <w:r w:rsidRPr="00896E89">
        <w:rPr>
          <w:rFonts w:asciiTheme="majorBidi" w:hAnsiTheme="majorBidi" w:cstheme="majorBidi"/>
          <w:lang w:val="es-ES_tradnl"/>
        </w:rPr>
        <w:t>pdf</w:t>
      </w:r>
      <w:proofErr w:type="spellEnd"/>
      <w:r w:rsidRPr="00896E89">
        <w:rPr>
          <w:rFonts w:asciiTheme="majorBidi" w:hAnsiTheme="majorBidi" w:cstheme="majorBidi"/>
          <w:lang w:val="es-ES_tradnl"/>
        </w:rPr>
        <w:t>,</w:t>
      </w:r>
      <w:r>
        <w:rPr>
          <w:rFonts w:asciiTheme="majorBidi" w:hAnsiTheme="majorBidi" w:cstheme="majorBidi"/>
          <w:lang w:val="es-ES_tradnl"/>
        </w:rPr>
        <w:t xml:space="preserve"> 2011, </w:t>
      </w:r>
      <w:r w:rsidRPr="00896E89">
        <w:rPr>
          <w:rFonts w:asciiTheme="majorBidi" w:hAnsiTheme="majorBidi" w:cstheme="majorBidi"/>
          <w:lang w:val="es-ES_tradnl"/>
        </w:rPr>
        <w:t>p.33</w:t>
      </w:r>
      <w:r>
        <w:rPr>
          <w:rFonts w:asciiTheme="majorBidi" w:hAnsiTheme="majorBidi" w:cstheme="majorBidi"/>
          <w:lang w:val="es-ES_tradnl"/>
        </w:rPr>
        <w:t>7</w:t>
      </w:r>
    </w:p>
    <w:p w:rsidR="007F5B52" w:rsidRPr="00896E89" w:rsidRDefault="007F5B52">
      <w:pPr>
        <w:pStyle w:val="Notedebasdepage"/>
        <w:rPr>
          <w:rFonts w:asciiTheme="majorBidi" w:hAnsiTheme="majorBidi" w:cstheme="majorBidi"/>
          <w:lang w:val="es-ES_tradnl"/>
        </w:rPr>
      </w:pPr>
    </w:p>
  </w:footnote>
  <w:footnote w:id="64">
    <w:p w:rsidR="007F5B52" w:rsidRPr="006C16BC" w:rsidRDefault="007F5B52" w:rsidP="006C16BC">
      <w:pPr>
        <w:pStyle w:val="Notedebasdepage"/>
        <w:rPr>
          <w:rFonts w:asciiTheme="majorBidi" w:hAnsiTheme="majorBidi" w:cstheme="majorBidi"/>
          <w:i/>
          <w:iCs/>
          <w:lang w:val="es-ES_tradnl"/>
        </w:rPr>
      </w:pPr>
      <w:r w:rsidRPr="00896E89">
        <w:rPr>
          <w:rStyle w:val="Appelnotedebasdep"/>
          <w:rFonts w:asciiTheme="majorBidi" w:hAnsiTheme="majorBidi" w:cstheme="majorBidi"/>
        </w:rPr>
        <w:footnoteRef/>
      </w:r>
      <w:r w:rsidRPr="00896E89">
        <w:rPr>
          <w:rFonts w:asciiTheme="majorBidi" w:hAnsiTheme="majorBidi" w:cstheme="majorBidi"/>
          <w:i/>
          <w:iCs/>
          <w:lang w:val="es-ES_tradnl"/>
        </w:rPr>
        <w:t xml:space="preserve"> </w:t>
      </w:r>
      <w:proofErr w:type="spellStart"/>
      <w:r w:rsidRPr="00896E89">
        <w:rPr>
          <w:rFonts w:asciiTheme="majorBidi" w:hAnsiTheme="majorBidi" w:cstheme="majorBidi"/>
          <w:lang w:val="es-ES_tradnl"/>
        </w:rPr>
        <w:t>SADIQ</w:t>
      </w:r>
      <w:r w:rsidRPr="00896E89">
        <w:rPr>
          <w:rFonts w:asciiTheme="majorBidi" w:hAnsiTheme="majorBidi" w:cstheme="majorBidi"/>
          <w:i/>
          <w:iCs/>
          <w:lang w:val="es-ES_tradnl"/>
        </w:rPr>
        <w:t>,</w:t>
      </w:r>
      <w:r w:rsidRPr="00896E89">
        <w:rPr>
          <w:rFonts w:asciiTheme="majorBidi" w:hAnsiTheme="majorBidi" w:cstheme="majorBidi"/>
          <w:lang w:val="es-ES_tradnl"/>
        </w:rPr>
        <w:t>Sabih,</w:t>
      </w:r>
      <w:r w:rsidRPr="00896E89">
        <w:rPr>
          <w:rFonts w:asciiTheme="majorBidi" w:hAnsiTheme="majorBidi" w:cstheme="majorBidi"/>
          <w:i/>
          <w:iCs/>
          <w:lang w:val="es-ES_tradnl"/>
        </w:rPr>
        <w:t>“Acerca</w:t>
      </w:r>
      <w:proofErr w:type="spellEnd"/>
      <w:r w:rsidRPr="00896E89">
        <w:rPr>
          <w:rFonts w:asciiTheme="majorBidi" w:hAnsiTheme="majorBidi" w:cstheme="majorBidi"/>
          <w:i/>
          <w:iCs/>
          <w:lang w:val="es-ES_tradnl"/>
        </w:rPr>
        <w:t xml:space="preserve"> de la relación entre el Arabista Emilio García Gómez y Federico García </w:t>
      </w:r>
      <w:proofErr w:type="spellStart"/>
      <w:r w:rsidRPr="00896E89">
        <w:rPr>
          <w:rFonts w:asciiTheme="majorBidi" w:hAnsiTheme="majorBidi" w:cstheme="majorBidi"/>
          <w:i/>
          <w:iCs/>
          <w:lang w:val="es-ES_tradnl"/>
        </w:rPr>
        <w:t>Lorca”,</w:t>
      </w:r>
      <w:r w:rsidRPr="00896E89">
        <w:rPr>
          <w:rFonts w:asciiTheme="majorBidi" w:hAnsiTheme="majorBidi" w:cstheme="majorBidi"/>
          <w:lang w:val="es-ES_tradnl"/>
        </w:rPr>
        <w:t>pdf</w:t>
      </w:r>
      <w:proofErr w:type="spellEnd"/>
      <w:r w:rsidRPr="00896E89">
        <w:rPr>
          <w:rFonts w:asciiTheme="majorBidi" w:hAnsiTheme="majorBidi" w:cstheme="majorBidi"/>
          <w:lang w:val="es-ES_tradnl"/>
        </w:rPr>
        <w:t>,</w:t>
      </w:r>
      <w:r>
        <w:rPr>
          <w:rFonts w:asciiTheme="majorBidi" w:hAnsiTheme="majorBidi" w:cstheme="majorBidi"/>
          <w:lang w:val="es-ES_tradnl"/>
        </w:rPr>
        <w:t xml:space="preserve"> 2011, </w:t>
      </w:r>
      <w:r w:rsidRPr="00896E89">
        <w:rPr>
          <w:rFonts w:asciiTheme="majorBidi" w:hAnsiTheme="majorBidi" w:cstheme="majorBidi"/>
          <w:lang w:val="es-ES_tradnl"/>
        </w:rPr>
        <w:t>p.33</w:t>
      </w:r>
      <w:r>
        <w:rPr>
          <w:rFonts w:asciiTheme="majorBidi" w:hAnsiTheme="majorBidi" w:cstheme="majorBidi"/>
          <w:lang w:val="es-ES_tradnl"/>
        </w:rPr>
        <w:t>8</w:t>
      </w:r>
    </w:p>
  </w:footnote>
  <w:footnote w:id="65">
    <w:p w:rsidR="007F5B52" w:rsidRPr="009D7446" w:rsidRDefault="007F5B52">
      <w:pPr>
        <w:pStyle w:val="Notedebasdepage"/>
        <w:rPr>
          <w:lang w:val="es-ES_tradnl"/>
        </w:rPr>
      </w:pPr>
      <w:r>
        <w:rPr>
          <w:rStyle w:val="Appelnotedebasdep"/>
        </w:rPr>
        <w:footnoteRef/>
      </w:r>
      <w:r>
        <w:rPr>
          <w:lang w:val="es-ES_tradnl"/>
        </w:rPr>
        <w:t xml:space="preserve"> ídem</w:t>
      </w:r>
    </w:p>
  </w:footnote>
  <w:footnote w:id="66">
    <w:p w:rsidR="007F5B52" w:rsidRPr="0031694B" w:rsidRDefault="007F5B52" w:rsidP="0031694B">
      <w:pPr>
        <w:pStyle w:val="Notedebasdepage"/>
        <w:rPr>
          <w:rFonts w:asciiTheme="majorBidi" w:hAnsiTheme="majorBidi" w:cstheme="majorBidi"/>
          <w:i/>
          <w:iCs/>
          <w:lang w:val="es-ES_tradnl"/>
        </w:rPr>
      </w:pPr>
      <w:r>
        <w:rPr>
          <w:rStyle w:val="Appelnotedebasdep"/>
        </w:rPr>
        <w:footnoteRef/>
      </w:r>
      <w:r w:rsidRPr="00896E89">
        <w:rPr>
          <w:rFonts w:asciiTheme="majorBidi" w:hAnsiTheme="majorBidi" w:cstheme="majorBidi"/>
          <w:i/>
          <w:iCs/>
          <w:lang w:val="es-ES_tradnl"/>
        </w:rPr>
        <w:t xml:space="preserve"> </w:t>
      </w:r>
      <w:proofErr w:type="spellStart"/>
      <w:r w:rsidRPr="00896E89">
        <w:rPr>
          <w:rFonts w:asciiTheme="majorBidi" w:hAnsiTheme="majorBidi" w:cstheme="majorBidi"/>
          <w:lang w:val="es-ES_tradnl"/>
        </w:rPr>
        <w:t>SADIQ</w:t>
      </w:r>
      <w:r w:rsidRPr="00896E89">
        <w:rPr>
          <w:rFonts w:asciiTheme="majorBidi" w:hAnsiTheme="majorBidi" w:cstheme="majorBidi"/>
          <w:i/>
          <w:iCs/>
          <w:lang w:val="es-ES_tradnl"/>
        </w:rPr>
        <w:t>,</w:t>
      </w:r>
      <w:r w:rsidRPr="00896E89">
        <w:rPr>
          <w:rFonts w:asciiTheme="majorBidi" w:hAnsiTheme="majorBidi" w:cstheme="majorBidi"/>
          <w:lang w:val="es-ES_tradnl"/>
        </w:rPr>
        <w:t>Sabih,</w:t>
      </w:r>
      <w:r w:rsidRPr="00896E89">
        <w:rPr>
          <w:rFonts w:asciiTheme="majorBidi" w:hAnsiTheme="majorBidi" w:cstheme="majorBidi"/>
          <w:i/>
          <w:iCs/>
          <w:lang w:val="es-ES_tradnl"/>
        </w:rPr>
        <w:t>“Acerca</w:t>
      </w:r>
      <w:proofErr w:type="spellEnd"/>
      <w:r w:rsidRPr="00896E89">
        <w:rPr>
          <w:rFonts w:asciiTheme="majorBidi" w:hAnsiTheme="majorBidi" w:cstheme="majorBidi"/>
          <w:i/>
          <w:iCs/>
          <w:lang w:val="es-ES_tradnl"/>
        </w:rPr>
        <w:t xml:space="preserve"> de la relación entre el Arabista Emilio García Gómez y Federico García </w:t>
      </w:r>
      <w:proofErr w:type="spellStart"/>
      <w:r w:rsidRPr="00896E89">
        <w:rPr>
          <w:rFonts w:asciiTheme="majorBidi" w:hAnsiTheme="majorBidi" w:cstheme="majorBidi"/>
          <w:i/>
          <w:iCs/>
          <w:lang w:val="es-ES_tradnl"/>
        </w:rPr>
        <w:t>Lorca”,</w:t>
      </w:r>
      <w:r w:rsidRPr="00896E89">
        <w:rPr>
          <w:rFonts w:asciiTheme="majorBidi" w:hAnsiTheme="majorBidi" w:cstheme="majorBidi"/>
          <w:lang w:val="es-ES_tradnl"/>
        </w:rPr>
        <w:t>pdf</w:t>
      </w:r>
      <w:proofErr w:type="spellEnd"/>
      <w:r w:rsidRPr="00896E89">
        <w:rPr>
          <w:rFonts w:asciiTheme="majorBidi" w:hAnsiTheme="majorBidi" w:cstheme="majorBidi"/>
          <w:lang w:val="es-ES_tradnl"/>
        </w:rPr>
        <w:t>,</w:t>
      </w:r>
      <w:r>
        <w:rPr>
          <w:rFonts w:asciiTheme="majorBidi" w:hAnsiTheme="majorBidi" w:cstheme="majorBidi"/>
          <w:lang w:val="es-ES_tradnl"/>
        </w:rPr>
        <w:t xml:space="preserve"> 2011, </w:t>
      </w:r>
      <w:r w:rsidRPr="00896E89">
        <w:rPr>
          <w:rFonts w:asciiTheme="majorBidi" w:hAnsiTheme="majorBidi" w:cstheme="majorBidi"/>
          <w:lang w:val="es-ES_tradnl"/>
        </w:rPr>
        <w:t>p.33</w:t>
      </w:r>
      <w:r>
        <w:rPr>
          <w:rFonts w:asciiTheme="majorBidi" w:hAnsiTheme="majorBidi" w:cstheme="majorBidi"/>
          <w:lang w:val="es-ES_tradnl"/>
        </w:rPr>
        <w:t>8</w:t>
      </w:r>
    </w:p>
  </w:footnote>
  <w:footnote w:id="67">
    <w:p w:rsidR="007F5B52" w:rsidRPr="009D7446" w:rsidRDefault="007F5B52">
      <w:pPr>
        <w:pStyle w:val="Notedebasdepage"/>
        <w:rPr>
          <w:lang w:val="es-ES_tradnl"/>
        </w:rPr>
      </w:pPr>
      <w:r>
        <w:rPr>
          <w:rStyle w:val="Appelnotedebasdep"/>
        </w:rPr>
        <w:footnoteRef/>
      </w:r>
      <w:r w:rsidRPr="009D7446">
        <w:rPr>
          <w:lang w:val="es-ES_tradnl"/>
        </w:rPr>
        <w:t xml:space="preserve"> </w:t>
      </w:r>
      <w:proofErr w:type="spellStart"/>
      <w:r w:rsidR="00FA76ED">
        <w:rPr>
          <w:lang w:val="es-ES_tradnl"/>
        </w:rPr>
        <w:t>Ibid.</w:t>
      </w:r>
      <w:proofErr w:type="spellEnd"/>
    </w:p>
  </w:footnote>
  <w:footnote w:id="68">
    <w:p w:rsidR="007F5B52" w:rsidRPr="002E06F0" w:rsidRDefault="007F5B52" w:rsidP="002E06F0">
      <w:pPr>
        <w:pStyle w:val="Notedebasdepage"/>
        <w:rPr>
          <w:rFonts w:asciiTheme="majorBidi" w:hAnsiTheme="majorBidi" w:cstheme="majorBidi"/>
          <w:i/>
          <w:iCs/>
          <w:lang w:val="es-ES_tradnl"/>
        </w:rPr>
      </w:pPr>
      <w:r>
        <w:rPr>
          <w:rStyle w:val="Appelnotedebasdep"/>
        </w:rPr>
        <w:footnoteRef/>
      </w:r>
      <w:r w:rsidRPr="00896E89">
        <w:rPr>
          <w:rFonts w:asciiTheme="majorBidi" w:hAnsiTheme="majorBidi" w:cstheme="majorBidi"/>
          <w:i/>
          <w:iCs/>
          <w:lang w:val="es-ES_tradnl"/>
        </w:rPr>
        <w:t xml:space="preserve"> </w:t>
      </w:r>
      <w:proofErr w:type="spellStart"/>
      <w:r w:rsidRPr="00896E89">
        <w:rPr>
          <w:rFonts w:asciiTheme="majorBidi" w:hAnsiTheme="majorBidi" w:cstheme="majorBidi"/>
          <w:lang w:val="es-ES_tradnl"/>
        </w:rPr>
        <w:t>SADIQ</w:t>
      </w:r>
      <w:r w:rsidRPr="00896E89">
        <w:rPr>
          <w:rFonts w:asciiTheme="majorBidi" w:hAnsiTheme="majorBidi" w:cstheme="majorBidi"/>
          <w:i/>
          <w:iCs/>
          <w:lang w:val="es-ES_tradnl"/>
        </w:rPr>
        <w:t>,</w:t>
      </w:r>
      <w:r w:rsidRPr="00896E89">
        <w:rPr>
          <w:rFonts w:asciiTheme="majorBidi" w:hAnsiTheme="majorBidi" w:cstheme="majorBidi"/>
          <w:lang w:val="es-ES_tradnl"/>
        </w:rPr>
        <w:t>Sabih,</w:t>
      </w:r>
      <w:r w:rsidRPr="00896E89">
        <w:rPr>
          <w:rFonts w:asciiTheme="majorBidi" w:hAnsiTheme="majorBidi" w:cstheme="majorBidi"/>
          <w:i/>
          <w:iCs/>
          <w:lang w:val="es-ES_tradnl"/>
        </w:rPr>
        <w:t>“Acerca</w:t>
      </w:r>
      <w:proofErr w:type="spellEnd"/>
      <w:r w:rsidRPr="00896E89">
        <w:rPr>
          <w:rFonts w:asciiTheme="majorBidi" w:hAnsiTheme="majorBidi" w:cstheme="majorBidi"/>
          <w:i/>
          <w:iCs/>
          <w:lang w:val="es-ES_tradnl"/>
        </w:rPr>
        <w:t xml:space="preserve"> de la relación entre el Arabista Emilio García Gómez y Federico García </w:t>
      </w:r>
      <w:proofErr w:type="spellStart"/>
      <w:r w:rsidRPr="00896E89">
        <w:rPr>
          <w:rFonts w:asciiTheme="majorBidi" w:hAnsiTheme="majorBidi" w:cstheme="majorBidi"/>
          <w:i/>
          <w:iCs/>
          <w:lang w:val="es-ES_tradnl"/>
        </w:rPr>
        <w:t>Lorca”,</w:t>
      </w:r>
      <w:r w:rsidRPr="00896E89">
        <w:rPr>
          <w:rFonts w:asciiTheme="majorBidi" w:hAnsiTheme="majorBidi" w:cstheme="majorBidi"/>
          <w:lang w:val="es-ES_tradnl"/>
        </w:rPr>
        <w:t>pdf</w:t>
      </w:r>
      <w:proofErr w:type="spellEnd"/>
      <w:r w:rsidRPr="00896E89">
        <w:rPr>
          <w:rFonts w:asciiTheme="majorBidi" w:hAnsiTheme="majorBidi" w:cstheme="majorBidi"/>
          <w:lang w:val="es-ES_tradnl"/>
        </w:rPr>
        <w:t>,</w:t>
      </w:r>
      <w:r>
        <w:rPr>
          <w:rFonts w:asciiTheme="majorBidi" w:hAnsiTheme="majorBidi" w:cstheme="majorBidi"/>
          <w:lang w:val="es-ES_tradnl"/>
        </w:rPr>
        <w:t xml:space="preserve"> 2011, </w:t>
      </w:r>
      <w:r w:rsidRPr="00896E89">
        <w:rPr>
          <w:rFonts w:asciiTheme="majorBidi" w:hAnsiTheme="majorBidi" w:cstheme="majorBidi"/>
          <w:lang w:val="es-ES_tradnl"/>
        </w:rPr>
        <w:t>p.3</w:t>
      </w:r>
      <w:r>
        <w:rPr>
          <w:rFonts w:asciiTheme="majorBidi" w:hAnsiTheme="majorBidi" w:cstheme="majorBidi"/>
          <w:lang w:val="es-ES_tradnl"/>
        </w:rPr>
        <w:t>40</w:t>
      </w:r>
    </w:p>
  </w:footnote>
  <w:footnote w:id="69">
    <w:p w:rsidR="007F5B52" w:rsidRPr="002E06F0" w:rsidRDefault="007F5B52" w:rsidP="002E06F0">
      <w:pPr>
        <w:pStyle w:val="Notedebasdepage"/>
        <w:rPr>
          <w:rFonts w:asciiTheme="majorBidi" w:hAnsiTheme="majorBidi" w:cstheme="majorBidi"/>
          <w:lang w:val="es-ES_tradnl"/>
        </w:rPr>
      </w:pPr>
      <w:r>
        <w:rPr>
          <w:rStyle w:val="Appelnotedebasdep"/>
        </w:rPr>
        <w:footnoteRef/>
      </w:r>
      <w:r w:rsidRPr="00896E89">
        <w:rPr>
          <w:rFonts w:asciiTheme="majorBidi" w:hAnsiTheme="majorBidi" w:cstheme="majorBidi"/>
          <w:i/>
          <w:iCs/>
          <w:lang w:val="es-ES_tradnl"/>
        </w:rPr>
        <w:t xml:space="preserve"> </w:t>
      </w:r>
      <w:r w:rsidRPr="00896E89">
        <w:rPr>
          <w:rFonts w:asciiTheme="majorBidi" w:hAnsiTheme="majorBidi" w:cstheme="majorBidi"/>
          <w:lang w:val="es-ES_tradnl"/>
        </w:rPr>
        <w:t>SADIQ</w:t>
      </w:r>
      <w:r w:rsidRPr="00896E89">
        <w:rPr>
          <w:rFonts w:asciiTheme="majorBidi" w:hAnsiTheme="majorBidi" w:cstheme="majorBidi"/>
          <w:i/>
          <w:iCs/>
          <w:lang w:val="es-ES_tradnl"/>
        </w:rPr>
        <w:t>,</w:t>
      </w:r>
      <w:r w:rsidRPr="00896E89">
        <w:rPr>
          <w:rFonts w:asciiTheme="majorBidi" w:hAnsiTheme="majorBidi" w:cstheme="majorBidi"/>
          <w:lang w:val="es-ES_tradnl"/>
        </w:rPr>
        <w:t>Sabih,</w:t>
      </w:r>
      <w:r w:rsidR="00AB0B64">
        <w:rPr>
          <w:rFonts w:asciiTheme="majorBidi" w:hAnsiTheme="majorBidi" w:cstheme="majorBidi"/>
          <w:lang w:val="es-ES_tradnl"/>
        </w:rPr>
        <w:t>p.341</w:t>
      </w:r>
    </w:p>
  </w:footnote>
  <w:footnote w:id="70">
    <w:p w:rsidR="007F5B52" w:rsidRPr="009D7446" w:rsidRDefault="007F5B52">
      <w:pPr>
        <w:pStyle w:val="Notedebasdepage"/>
        <w:rPr>
          <w:lang w:val="es-ES_tradnl"/>
        </w:rPr>
      </w:pPr>
      <w:r>
        <w:rPr>
          <w:rStyle w:val="Appelnotedebasdep"/>
        </w:rPr>
        <w:footnoteRef/>
      </w:r>
      <w:r w:rsidRPr="009D7446">
        <w:rPr>
          <w:lang w:val="es-ES_tradnl"/>
        </w:rPr>
        <w:t xml:space="preserve"> </w:t>
      </w:r>
      <w:proofErr w:type="spellStart"/>
      <w:r>
        <w:rPr>
          <w:lang w:val="es-ES_tradnl"/>
        </w:rPr>
        <w:t>ibid</w:t>
      </w:r>
      <w:proofErr w:type="spellEnd"/>
    </w:p>
  </w:footnote>
  <w:footnote w:id="71">
    <w:p w:rsidR="007F5B52" w:rsidRPr="00942F9C" w:rsidRDefault="007F5B52" w:rsidP="00942F9C">
      <w:pPr>
        <w:pStyle w:val="Notedebasdepage"/>
        <w:rPr>
          <w:rFonts w:asciiTheme="majorBidi" w:hAnsiTheme="majorBidi" w:cstheme="majorBidi"/>
          <w:i/>
          <w:iCs/>
          <w:lang w:val="es-ES_tradnl"/>
        </w:rPr>
      </w:pPr>
      <w:r>
        <w:rPr>
          <w:rStyle w:val="Appelnotedebasdep"/>
        </w:rPr>
        <w:footnoteRef/>
      </w:r>
      <w:proofErr w:type="spellStart"/>
      <w:r w:rsidRPr="00896E89">
        <w:rPr>
          <w:rFonts w:asciiTheme="majorBidi" w:hAnsiTheme="majorBidi" w:cstheme="majorBidi"/>
          <w:lang w:val="es-ES_tradnl"/>
        </w:rPr>
        <w:t>SADIQ</w:t>
      </w:r>
      <w:r w:rsidRPr="00896E89">
        <w:rPr>
          <w:rFonts w:asciiTheme="majorBidi" w:hAnsiTheme="majorBidi" w:cstheme="majorBidi"/>
          <w:i/>
          <w:iCs/>
          <w:lang w:val="es-ES_tradnl"/>
        </w:rPr>
        <w:t>,</w:t>
      </w:r>
      <w:r w:rsidRPr="00896E89">
        <w:rPr>
          <w:rFonts w:asciiTheme="majorBidi" w:hAnsiTheme="majorBidi" w:cstheme="majorBidi"/>
          <w:lang w:val="es-ES_tradnl"/>
        </w:rPr>
        <w:t>Sabih,</w:t>
      </w:r>
      <w:r w:rsidRPr="00896E89">
        <w:rPr>
          <w:rFonts w:asciiTheme="majorBidi" w:hAnsiTheme="majorBidi" w:cstheme="majorBidi"/>
          <w:i/>
          <w:iCs/>
          <w:lang w:val="es-ES_tradnl"/>
        </w:rPr>
        <w:t>“Acerca</w:t>
      </w:r>
      <w:proofErr w:type="spellEnd"/>
      <w:r w:rsidRPr="00896E89">
        <w:rPr>
          <w:rFonts w:asciiTheme="majorBidi" w:hAnsiTheme="majorBidi" w:cstheme="majorBidi"/>
          <w:i/>
          <w:iCs/>
          <w:lang w:val="es-ES_tradnl"/>
        </w:rPr>
        <w:t xml:space="preserve"> de la relación entre el Arabista Emilio García Gómez y Federico García </w:t>
      </w:r>
      <w:proofErr w:type="spellStart"/>
      <w:r w:rsidRPr="00896E89">
        <w:rPr>
          <w:rFonts w:asciiTheme="majorBidi" w:hAnsiTheme="majorBidi" w:cstheme="majorBidi"/>
          <w:i/>
          <w:iCs/>
          <w:lang w:val="es-ES_tradnl"/>
        </w:rPr>
        <w:t>Lorca”,</w:t>
      </w:r>
      <w:r w:rsidRPr="00896E89">
        <w:rPr>
          <w:rFonts w:asciiTheme="majorBidi" w:hAnsiTheme="majorBidi" w:cstheme="majorBidi"/>
          <w:lang w:val="es-ES_tradnl"/>
        </w:rPr>
        <w:t>pdf</w:t>
      </w:r>
      <w:proofErr w:type="spellEnd"/>
      <w:r w:rsidRPr="00896E89">
        <w:rPr>
          <w:rFonts w:asciiTheme="majorBidi" w:hAnsiTheme="majorBidi" w:cstheme="majorBidi"/>
          <w:lang w:val="es-ES_tradnl"/>
        </w:rPr>
        <w:t>,</w:t>
      </w:r>
      <w:r>
        <w:rPr>
          <w:rFonts w:asciiTheme="majorBidi" w:hAnsiTheme="majorBidi" w:cstheme="majorBidi"/>
          <w:lang w:val="es-ES_tradnl"/>
        </w:rPr>
        <w:t xml:space="preserve"> 2011, </w:t>
      </w:r>
      <w:r w:rsidRPr="00896E89">
        <w:rPr>
          <w:rFonts w:asciiTheme="majorBidi" w:hAnsiTheme="majorBidi" w:cstheme="majorBidi"/>
          <w:lang w:val="es-ES_tradnl"/>
        </w:rPr>
        <w:t>p.3</w:t>
      </w:r>
      <w:r>
        <w:rPr>
          <w:rFonts w:asciiTheme="majorBidi" w:hAnsiTheme="majorBidi" w:cstheme="majorBidi"/>
          <w:lang w:val="es-ES_tradnl"/>
        </w:rPr>
        <w:t>44</w:t>
      </w:r>
    </w:p>
  </w:footnote>
  <w:footnote w:id="72">
    <w:p w:rsidR="007F5B52" w:rsidRPr="0018676F" w:rsidRDefault="007F5B52" w:rsidP="0018676F">
      <w:pPr>
        <w:pStyle w:val="Notedebasdepage"/>
        <w:rPr>
          <w:rFonts w:asciiTheme="majorBidi" w:hAnsiTheme="majorBidi" w:cstheme="majorBidi"/>
          <w:i/>
          <w:iCs/>
          <w:lang w:val="es-ES_tradnl"/>
        </w:rPr>
      </w:pPr>
      <w:r>
        <w:rPr>
          <w:rStyle w:val="Appelnotedebasdep"/>
        </w:rPr>
        <w:footnoteRef/>
      </w:r>
      <w:r w:rsidRPr="009D7446">
        <w:rPr>
          <w:lang w:val="es-ES_tradnl"/>
        </w:rPr>
        <w:t xml:space="preserve"> </w:t>
      </w:r>
      <w:proofErr w:type="spellStart"/>
      <w:r w:rsidR="006517DD" w:rsidRPr="00896E89">
        <w:rPr>
          <w:rFonts w:asciiTheme="majorBidi" w:hAnsiTheme="majorBidi" w:cstheme="majorBidi"/>
          <w:lang w:val="es-ES_tradnl"/>
        </w:rPr>
        <w:t>SADIQ</w:t>
      </w:r>
      <w:r w:rsidR="006517DD" w:rsidRPr="00896E89">
        <w:rPr>
          <w:rFonts w:asciiTheme="majorBidi" w:hAnsiTheme="majorBidi" w:cstheme="majorBidi"/>
          <w:i/>
          <w:iCs/>
          <w:lang w:val="es-ES_tradnl"/>
        </w:rPr>
        <w:t>,</w:t>
      </w:r>
      <w:r w:rsidR="006517DD" w:rsidRPr="00896E89">
        <w:rPr>
          <w:rFonts w:asciiTheme="majorBidi" w:hAnsiTheme="majorBidi" w:cstheme="majorBidi"/>
          <w:lang w:val="es-ES_tradnl"/>
        </w:rPr>
        <w:t>Sabih,</w:t>
      </w:r>
      <w:r w:rsidR="006517DD" w:rsidRPr="00896E89">
        <w:rPr>
          <w:rFonts w:asciiTheme="majorBidi" w:hAnsiTheme="majorBidi" w:cstheme="majorBidi"/>
          <w:i/>
          <w:iCs/>
          <w:lang w:val="es-ES_tradnl"/>
        </w:rPr>
        <w:t>“Acerca</w:t>
      </w:r>
      <w:proofErr w:type="spellEnd"/>
      <w:r w:rsidR="006517DD" w:rsidRPr="00896E89">
        <w:rPr>
          <w:rFonts w:asciiTheme="majorBidi" w:hAnsiTheme="majorBidi" w:cstheme="majorBidi"/>
          <w:i/>
          <w:iCs/>
          <w:lang w:val="es-ES_tradnl"/>
        </w:rPr>
        <w:t xml:space="preserve"> de la relación entre el Arabista Emilio García Gómez y Federico García </w:t>
      </w:r>
      <w:proofErr w:type="spellStart"/>
      <w:r w:rsidR="006517DD" w:rsidRPr="00896E89">
        <w:rPr>
          <w:rFonts w:asciiTheme="majorBidi" w:hAnsiTheme="majorBidi" w:cstheme="majorBidi"/>
          <w:i/>
          <w:iCs/>
          <w:lang w:val="es-ES_tradnl"/>
        </w:rPr>
        <w:t>Lorca”,</w:t>
      </w:r>
      <w:r w:rsidR="006517DD" w:rsidRPr="00896E89">
        <w:rPr>
          <w:rFonts w:asciiTheme="majorBidi" w:hAnsiTheme="majorBidi" w:cstheme="majorBidi"/>
          <w:lang w:val="es-ES_tradnl"/>
        </w:rPr>
        <w:t>pdf</w:t>
      </w:r>
      <w:proofErr w:type="spellEnd"/>
      <w:r w:rsidR="006517DD" w:rsidRPr="00896E89">
        <w:rPr>
          <w:rFonts w:asciiTheme="majorBidi" w:hAnsiTheme="majorBidi" w:cstheme="majorBidi"/>
          <w:lang w:val="es-ES_tradnl"/>
        </w:rPr>
        <w:t>,</w:t>
      </w:r>
      <w:r w:rsidR="006517DD">
        <w:rPr>
          <w:rFonts w:asciiTheme="majorBidi" w:hAnsiTheme="majorBidi" w:cstheme="majorBidi"/>
          <w:lang w:val="es-ES_tradnl"/>
        </w:rPr>
        <w:t xml:space="preserve"> 2011, </w:t>
      </w:r>
      <w:r w:rsidR="006517DD" w:rsidRPr="00896E89">
        <w:rPr>
          <w:rFonts w:asciiTheme="majorBidi" w:hAnsiTheme="majorBidi" w:cstheme="majorBidi"/>
          <w:lang w:val="es-ES_tradnl"/>
        </w:rPr>
        <w:t>p.3</w:t>
      </w:r>
      <w:r w:rsidR="006517DD">
        <w:rPr>
          <w:rFonts w:asciiTheme="majorBidi" w:hAnsiTheme="majorBidi" w:cstheme="majorBidi"/>
          <w:lang w:val="es-ES_tradnl"/>
        </w:rPr>
        <w:t>45</w:t>
      </w:r>
    </w:p>
  </w:footnote>
  <w:footnote w:id="73">
    <w:p w:rsidR="007F5B52" w:rsidRPr="0018676F" w:rsidRDefault="007F5B52" w:rsidP="006517DD">
      <w:pPr>
        <w:pStyle w:val="Notedebasdepage"/>
        <w:rPr>
          <w:rFonts w:asciiTheme="majorBidi" w:hAnsiTheme="majorBidi" w:cstheme="majorBidi"/>
          <w:lang w:val="es-ES_tradnl"/>
        </w:rPr>
      </w:pPr>
      <w:r>
        <w:rPr>
          <w:rStyle w:val="Appelnotedebasdep"/>
        </w:rPr>
        <w:footnoteRef/>
      </w:r>
      <w:proofErr w:type="spellStart"/>
      <w:r w:rsidR="0018676F">
        <w:rPr>
          <w:rFonts w:asciiTheme="majorBidi" w:hAnsiTheme="majorBidi" w:cstheme="majorBidi"/>
          <w:lang w:val="es-ES_tradnl"/>
        </w:rPr>
        <w:t>Ibid.</w:t>
      </w:r>
      <w:proofErr w:type="spellEnd"/>
    </w:p>
    <w:p w:rsidR="007F5B52" w:rsidRPr="009D7446" w:rsidRDefault="007F5B52">
      <w:pPr>
        <w:pStyle w:val="Notedebasdepage"/>
        <w:rPr>
          <w:lang w:val="es-ES_tradnl"/>
        </w:rPr>
      </w:pPr>
      <w:r w:rsidRPr="009D7446">
        <w:rPr>
          <w:lang w:val="es-ES_tradnl"/>
        </w:rPr>
        <w:t xml:space="preserve"> </w:t>
      </w:r>
    </w:p>
  </w:footnote>
  <w:footnote w:id="74">
    <w:p w:rsidR="007F5B52" w:rsidRPr="00E24F4D" w:rsidRDefault="007F5B52" w:rsidP="00E24F4D">
      <w:pPr>
        <w:pStyle w:val="Notedebasdepage"/>
        <w:rPr>
          <w:rFonts w:asciiTheme="majorBidi" w:hAnsiTheme="majorBidi" w:cstheme="majorBidi"/>
          <w:i/>
          <w:iCs/>
          <w:lang w:val="es-ES_tradnl"/>
        </w:rPr>
      </w:pPr>
      <w:r>
        <w:rPr>
          <w:rStyle w:val="Appelnotedebasdep"/>
        </w:rPr>
        <w:footnoteRef/>
      </w:r>
      <w:proofErr w:type="spellStart"/>
      <w:r w:rsidRPr="00896E89">
        <w:rPr>
          <w:rFonts w:asciiTheme="majorBidi" w:hAnsiTheme="majorBidi" w:cstheme="majorBidi"/>
          <w:lang w:val="es-ES_tradnl"/>
        </w:rPr>
        <w:t>SADIQ</w:t>
      </w:r>
      <w:r w:rsidRPr="00896E89">
        <w:rPr>
          <w:rFonts w:asciiTheme="majorBidi" w:hAnsiTheme="majorBidi" w:cstheme="majorBidi"/>
          <w:i/>
          <w:iCs/>
          <w:lang w:val="es-ES_tradnl"/>
        </w:rPr>
        <w:t>,</w:t>
      </w:r>
      <w:r w:rsidRPr="00896E89">
        <w:rPr>
          <w:rFonts w:asciiTheme="majorBidi" w:hAnsiTheme="majorBidi" w:cstheme="majorBidi"/>
          <w:lang w:val="es-ES_tradnl"/>
        </w:rPr>
        <w:t>Sabih,</w:t>
      </w:r>
      <w:r w:rsidRPr="00896E89">
        <w:rPr>
          <w:rFonts w:asciiTheme="majorBidi" w:hAnsiTheme="majorBidi" w:cstheme="majorBidi"/>
          <w:i/>
          <w:iCs/>
          <w:lang w:val="es-ES_tradnl"/>
        </w:rPr>
        <w:t>“Acerca</w:t>
      </w:r>
      <w:proofErr w:type="spellEnd"/>
      <w:r w:rsidRPr="00896E89">
        <w:rPr>
          <w:rFonts w:asciiTheme="majorBidi" w:hAnsiTheme="majorBidi" w:cstheme="majorBidi"/>
          <w:i/>
          <w:iCs/>
          <w:lang w:val="es-ES_tradnl"/>
        </w:rPr>
        <w:t xml:space="preserve"> de la relación entre el Arabista Emilio García Gómez y Federico García </w:t>
      </w:r>
      <w:proofErr w:type="spellStart"/>
      <w:r w:rsidRPr="00896E89">
        <w:rPr>
          <w:rFonts w:asciiTheme="majorBidi" w:hAnsiTheme="majorBidi" w:cstheme="majorBidi"/>
          <w:i/>
          <w:iCs/>
          <w:lang w:val="es-ES_tradnl"/>
        </w:rPr>
        <w:t>Lorca”,</w:t>
      </w:r>
      <w:r w:rsidRPr="00896E89">
        <w:rPr>
          <w:rFonts w:asciiTheme="majorBidi" w:hAnsiTheme="majorBidi" w:cstheme="majorBidi"/>
          <w:lang w:val="es-ES_tradnl"/>
        </w:rPr>
        <w:t>pdf</w:t>
      </w:r>
      <w:proofErr w:type="spellEnd"/>
      <w:r w:rsidRPr="00896E89">
        <w:rPr>
          <w:rFonts w:asciiTheme="majorBidi" w:hAnsiTheme="majorBidi" w:cstheme="majorBidi"/>
          <w:lang w:val="es-ES_tradnl"/>
        </w:rPr>
        <w:t>,</w:t>
      </w:r>
      <w:r>
        <w:rPr>
          <w:rFonts w:asciiTheme="majorBidi" w:hAnsiTheme="majorBidi" w:cstheme="majorBidi"/>
          <w:lang w:val="es-ES_tradnl"/>
        </w:rPr>
        <w:t xml:space="preserve"> 2011, </w:t>
      </w:r>
      <w:r w:rsidRPr="00896E89">
        <w:rPr>
          <w:rFonts w:asciiTheme="majorBidi" w:hAnsiTheme="majorBidi" w:cstheme="majorBidi"/>
          <w:lang w:val="es-ES_tradnl"/>
        </w:rPr>
        <w:t>p.3</w:t>
      </w:r>
      <w:r>
        <w:rPr>
          <w:rFonts w:asciiTheme="majorBidi" w:hAnsiTheme="majorBidi" w:cstheme="majorBidi"/>
          <w:lang w:val="es-ES_tradnl"/>
        </w:rPr>
        <w:t>46</w:t>
      </w:r>
    </w:p>
  </w:footnote>
  <w:footnote w:id="75">
    <w:p w:rsidR="007F5B52" w:rsidRPr="00F20EF7" w:rsidRDefault="007F5B52" w:rsidP="00F20EF7">
      <w:pPr>
        <w:pStyle w:val="Notedebasdepage"/>
        <w:rPr>
          <w:rFonts w:asciiTheme="majorBidi" w:hAnsiTheme="majorBidi" w:cstheme="majorBidi"/>
          <w:i/>
          <w:iCs/>
          <w:lang w:val="es-ES_tradnl"/>
        </w:rPr>
      </w:pPr>
      <w:r>
        <w:rPr>
          <w:rStyle w:val="Appelnotedebasdep"/>
        </w:rPr>
        <w:footnoteRef/>
      </w:r>
      <w:r w:rsidR="00F20EF7" w:rsidRPr="00F20EF7">
        <w:rPr>
          <w:lang w:val="es-ES_tradnl"/>
        </w:rPr>
        <w:t xml:space="preserve"> </w:t>
      </w:r>
      <w:proofErr w:type="spellStart"/>
      <w:r w:rsidR="00986FB7" w:rsidRPr="00896E89">
        <w:rPr>
          <w:rFonts w:asciiTheme="majorBidi" w:hAnsiTheme="majorBidi" w:cstheme="majorBidi"/>
          <w:lang w:val="es-ES_tradnl"/>
        </w:rPr>
        <w:t>SADIQ</w:t>
      </w:r>
      <w:r w:rsidR="00986FB7" w:rsidRPr="00896E89">
        <w:rPr>
          <w:rFonts w:asciiTheme="majorBidi" w:hAnsiTheme="majorBidi" w:cstheme="majorBidi"/>
          <w:i/>
          <w:iCs/>
          <w:lang w:val="es-ES_tradnl"/>
        </w:rPr>
        <w:t>,</w:t>
      </w:r>
      <w:r w:rsidR="00986FB7" w:rsidRPr="00896E89">
        <w:rPr>
          <w:rFonts w:asciiTheme="majorBidi" w:hAnsiTheme="majorBidi" w:cstheme="majorBidi"/>
          <w:lang w:val="es-ES_tradnl"/>
        </w:rPr>
        <w:t>Sabih,</w:t>
      </w:r>
      <w:r w:rsidR="00986FB7" w:rsidRPr="00896E89">
        <w:rPr>
          <w:rFonts w:asciiTheme="majorBidi" w:hAnsiTheme="majorBidi" w:cstheme="majorBidi"/>
          <w:i/>
          <w:iCs/>
          <w:lang w:val="es-ES_tradnl"/>
        </w:rPr>
        <w:t>“Acerca</w:t>
      </w:r>
      <w:proofErr w:type="spellEnd"/>
      <w:r w:rsidR="00986FB7" w:rsidRPr="00896E89">
        <w:rPr>
          <w:rFonts w:asciiTheme="majorBidi" w:hAnsiTheme="majorBidi" w:cstheme="majorBidi"/>
          <w:i/>
          <w:iCs/>
          <w:lang w:val="es-ES_tradnl"/>
        </w:rPr>
        <w:t xml:space="preserve"> de la relación entre el Arabista Emilio García Gómez y Federico García </w:t>
      </w:r>
      <w:proofErr w:type="spellStart"/>
      <w:r w:rsidR="00986FB7" w:rsidRPr="00896E89">
        <w:rPr>
          <w:rFonts w:asciiTheme="majorBidi" w:hAnsiTheme="majorBidi" w:cstheme="majorBidi"/>
          <w:i/>
          <w:iCs/>
          <w:lang w:val="es-ES_tradnl"/>
        </w:rPr>
        <w:t>Lorca”,</w:t>
      </w:r>
      <w:r w:rsidR="00986FB7" w:rsidRPr="00896E89">
        <w:rPr>
          <w:rFonts w:asciiTheme="majorBidi" w:hAnsiTheme="majorBidi" w:cstheme="majorBidi"/>
          <w:lang w:val="es-ES_tradnl"/>
        </w:rPr>
        <w:t>pdf</w:t>
      </w:r>
      <w:proofErr w:type="spellEnd"/>
      <w:r w:rsidR="00986FB7" w:rsidRPr="00896E89">
        <w:rPr>
          <w:rFonts w:asciiTheme="majorBidi" w:hAnsiTheme="majorBidi" w:cstheme="majorBidi"/>
          <w:lang w:val="es-ES_tradnl"/>
        </w:rPr>
        <w:t>,</w:t>
      </w:r>
      <w:r w:rsidR="00986FB7">
        <w:rPr>
          <w:rFonts w:asciiTheme="majorBidi" w:hAnsiTheme="majorBidi" w:cstheme="majorBidi"/>
          <w:lang w:val="es-ES_tradnl"/>
        </w:rPr>
        <w:t xml:space="preserve"> 2011, </w:t>
      </w:r>
      <w:r w:rsidR="00986FB7" w:rsidRPr="00896E89">
        <w:rPr>
          <w:rFonts w:asciiTheme="majorBidi" w:hAnsiTheme="majorBidi" w:cstheme="majorBidi"/>
          <w:lang w:val="es-ES_tradnl"/>
        </w:rPr>
        <w:t>p.3</w:t>
      </w:r>
      <w:r w:rsidR="00986FB7">
        <w:rPr>
          <w:rFonts w:asciiTheme="majorBidi" w:hAnsiTheme="majorBidi" w:cstheme="majorBidi"/>
          <w:lang w:val="es-ES_tradnl"/>
        </w:rPr>
        <w:t>48</w:t>
      </w:r>
      <w:r w:rsidR="00986FB7" w:rsidRPr="009A5A18">
        <w:rPr>
          <w:lang w:val="es-ES_tradnl"/>
        </w:rPr>
        <w:t xml:space="preserve"> </w:t>
      </w:r>
    </w:p>
  </w:footnote>
  <w:footnote w:id="76">
    <w:p w:rsidR="007F5B52" w:rsidRPr="001D4036" w:rsidRDefault="007F5B52" w:rsidP="00F20EF7">
      <w:pPr>
        <w:pStyle w:val="Notedebasdepage"/>
        <w:rPr>
          <w:rFonts w:asciiTheme="majorBidi" w:hAnsiTheme="majorBidi" w:cstheme="majorBidi"/>
          <w:i/>
          <w:iCs/>
          <w:lang w:val="es-ES_tradnl"/>
        </w:rPr>
      </w:pPr>
      <w:r>
        <w:rPr>
          <w:rStyle w:val="Appelnotedebasdep"/>
        </w:rPr>
        <w:footnoteRef/>
      </w:r>
      <w:r w:rsidRPr="009A5A18">
        <w:rPr>
          <w:lang w:val="es-ES_tradnl"/>
        </w:rPr>
        <w:t xml:space="preserve"> </w:t>
      </w:r>
      <w:proofErr w:type="spellStart"/>
      <w:r w:rsidR="00F20EF7">
        <w:rPr>
          <w:lang w:val="es-ES_tradnl"/>
        </w:rPr>
        <w:t>Ibid.</w:t>
      </w:r>
      <w:proofErr w:type="spellEnd"/>
    </w:p>
  </w:footnote>
  <w:footnote w:id="77">
    <w:p w:rsidR="007F5B52" w:rsidRPr="005C41B7" w:rsidRDefault="007F5B52">
      <w:pPr>
        <w:pStyle w:val="Notedebasdepage"/>
        <w:rPr>
          <w:lang w:val="es-ES_tradnl"/>
        </w:rPr>
      </w:pPr>
      <w:r>
        <w:rPr>
          <w:rStyle w:val="Appelnotedebasdep"/>
        </w:rPr>
        <w:footnoteRef/>
      </w:r>
      <w:r w:rsidR="00F20EF7">
        <w:rPr>
          <w:rFonts w:asciiTheme="majorBidi" w:hAnsiTheme="majorBidi" w:cstheme="majorBidi"/>
          <w:lang w:val="es-ES_tradnl"/>
        </w:rPr>
        <w:t xml:space="preserve"> </w:t>
      </w:r>
      <w:proofErr w:type="spellStart"/>
      <w:r w:rsidR="00F20EF7" w:rsidRPr="008C0406">
        <w:rPr>
          <w:rFonts w:asciiTheme="majorBidi" w:hAnsiTheme="majorBidi" w:cstheme="majorBidi"/>
          <w:lang w:val="es-ES_tradnl"/>
        </w:rPr>
        <w:t>I</w:t>
      </w:r>
      <w:r w:rsidRPr="008C0406">
        <w:rPr>
          <w:rFonts w:asciiTheme="majorBidi" w:hAnsiTheme="majorBidi" w:cstheme="majorBidi"/>
          <w:lang w:val="es-ES_tradnl"/>
        </w:rPr>
        <w:t>bid</w:t>
      </w:r>
      <w:r w:rsidR="00F20EF7">
        <w:rPr>
          <w:rFonts w:asciiTheme="majorBidi" w:hAnsiTheme="majorBidi" w:cstheme="majorBidi"/>
          <w:lang w:val="es-ES_tradnl"/>
        </w:rPr>
        <w:t>.</w:t>
      </w:r>
      <w:proofErr w:type="spellEnd"/>
      <w:r w:rsidRPr="005C41B7">
        <w:rPr>
          <w:lang w:val="es-ES_tradnl"/>
        </w:rPr>
        <w:t xml:space="preserve"> </w:t>
      </w:r>
    </w:p>
  </w:footnote>
  <w:footnote w:id="78">
    <w:p w:rsidR="007F5B52" w:rsidRPr="006F52FC" w:rsidRDefault="007F5B52" w:rsidP="006F52FC">
      <w:pPr>
        <w:pStyle w:val="Notedebasdepage"/>
        <w:rPr>
          <w:rFonts w:asciiTheme="majorBidi" w:hAnsiTheme="majorBidi" w:cstheme="majorBidi"/>
          <w:i/>
          <w:iCs/>
          <w:lang w:val="es-ES_tradnl"/>
        </w:rPr>
      </w:pPr>
      <w:r>
        <w:rPr>
          <w:rStyle w:val="Appelnotedebasdep"/>
        </w:rPr>
        <w:footnoteRef/>
      </w:r>
      <w:r w:rsidR="00FE38B5" w:rsidRPr="00F20EF7">
        <w:rPr>
          <w:lang w:val="es-ES_tradnl"/>
        </w:rPr>
        <w:t xml:space="preserve"> </w:t>
      </w:r>
      <w:proofErr w:type="spellStart"/>
      <w:r w:rsidR="00FE38B5" w:rsidRPr="00896E89">
        <w:rPr>
          <w:rFonts w:asciiTheme="majorBidi" w:hAnsiTheme="majorBidi" w:cstheme="majorBidi"/>
          <w:lang w:val="es-ES_tradnl"/>
        </w:rPr>
        <w:t>SADIQ</w:t>
      </w:r>
      <w:r w:rsidR="00FE38B5" w:rsidRPr="00896E89">
        <w:rPr>
          <w:rFonts w:asciiTheme="majorBidi" w:hAnsiTheme="majorBidi" w:cstheme="majorBidi"/>
          <w:i/>
          <w:iCs/>
          <w:lang w:val="es-ES_tradnl"/>
        </w:rPr>
        <w:t>,</w:t>
      </w:r>
      <w:r w:rsidR="00FE38B5" w:rsidRPr="00896E89">
        <w:rPr>
          <w:rFonts w:asciiTheme="majorBidi" w:hAnsiTheme="majorBidi" w:cstheme="majorBidi"/>
          <w:lang w:val="es-ES_tradnl"/>
        </w:rPr>
        <w:t>Sabih,</w:t>
      </w:r>
      <w:r w:rsidR="00FE38B5" w:rsidRPr="00896E89">
        <w:rPr>
          <w:rFonts w:asciiTheme="majorBidi" w:hAnsiTheme="majorBidi" w:cstheme="majorBidi"/>
          <w:i/>
          <w:iCs/>
          <w:lang w:val="es-ES_tradnl"/>
        </w:rPr>
        <w:t>“Acerca</w:t>
      </w:r>
      <w:proofErr w:type="spellEnd"/>
      <w:r w:rsidR="00FE38B5" w:rsidRPr="00896E89">
        <w:rPr>
          <w:rFonts w:asciiTheme="majorBidi" w:hAnsiTheme="majorBidi" w:cstheme="majorBidi"/>
          <w:i/>
          <w:iCs/>
          <w:lang w:val="es-ES_tradnl"/>
        </w:rPr>
        <w:t xml:space="preserve"> de la relación entre el Arabista Emilio García Gómez y Federico García </w:t>
      </w:r>
      <w:proofErr w:type="spellStart"/>
      <w:r w:rsidR="00FE38B5" w:rsidRPr="00896E89">
        <w:rPr>
          <w:rFonts w:asciiTheme="majorBidi" w:hAnsiTheme="majorBidi" w:cstheme="majorBidi"/>
          <w:i/>
          <w:iCs/>
          <w:lang w:val="es-ES_tradnl"/>
        </w:rPr>
        <w:t>Lorca”,</w:t>
      </w:r>
      <w:r w:rsidR="00FE38B5" w:rsidRPr="00896E89">
        <w:rPr>
          <w:rFonts w:asciiTheme="majorBidi" w:hAnsiTheme="majorBidi" w:cstheme="majorBidi"/>
          <w:lang w:val="es-ES_tradnl"/>
        </w:rPr>
        <w:t>pdf</w:t>
      </w:r>
      <w:proofErr w:type="spellEnd"/>
      <w:r w:rsidR="00FE38B5" w:rsidRPr="00896E89">
        <w:rPr>
          <w:rFonts w:asciiTheme="majorBidi" w:hAnsiTheme="majorBidi" w:cstheme="majorBidi"/>
          <w:lang w:val="es-ES_tradnl"/>
        </w:rPr>
        <w:t>,</w:t>
      </w:r>
      <w:r w:rsidR="00FE38B5">
        <w:rPr>
          <w:rFonts w:asciiTheme="majorBidi" w:hAnsiTheme="majorBidi" w:cstheme="majorBidi"/>
          <w:lang w:val="es-ES_tradnl"/>
        </w:rPr>
        <w:t xml:space="preserve"> 2011, </w:t>
      </w:r>
      <w:r w:rsidR="00FE38B5" w:rsidRPr="00896E89">
        <w:rPr>
          <w:rFonts w:asciiTheme="majorBidi" w:hAnsiTheme="majorBidi" w:cstheme="majorBidi"/>
          <w:lang w:val="es-ES_tradnl"/>
        </w:rPr>
        <w:t>p.3</w:t>
      </w:r>
      <w:r w:rsidR="00FE38B5">
        <w:rPr>
          <w:rFonts w:asciiTheme="majorBidi" w:hAnsiTheme="majorBidi" w:cstheme="majorBidi"/>
          <w:lang w:val="es-ES_tradnl"/>
        </w:rPr>
        <w:t>48</w:t>
      </w:r>
      <w:r w:rsidR="00FE38B5" w:rsidRPr="009A5A18">
        <w:rPr>
          <w:lang w:val="es-ES_tradnl"/>
        </w:rPr>
        <w:t xml:space="preserve"> </w:t>
      </w:r>
    </w:p>
  </w:footnote>
  <w:footnote w:id="79">
    <w:p w:rsidR="007F5B52" w:rsidRPr="005C41B7" w:rsidRDefault="007F5B52">
      <w:pPr>
        <w:pStyle w:val="Notedebasdepage"/>
        <w:rPr>
          <w:lang w:val="es-ES_tradnl"/>
        </w:rPr>
      </w:pPr>
      <w:r>
        <w:rPr>
          <w:rStyle w:val="Appelnotedebasdep"/>
        </w:rPr>
        <w:footnoteRef/>
      </w:r>
      <w:r>
        <w:rPr>
          <w:lang w:val="es-ES_tradnl"/>
        </w:rPr>
        <w:t>ídem</w:t>
      </w:r>
      <w:r w:rsidRPr="005C41B7">
        <w:rPr>
          <w:lang w:val="es-ES_tradnl"/>
        </w:rPr>
        <w:t xml:space="preserve"> </w:t>
      </w:r>
    </w:p>
  </w:footnote>
  <w:footnote w:id="80">
    <w:p w:rsidR="007F5B52" w:rsidRPr="00514685" w:rsidRDefault="007F5B52" w:rsidP="00FD31D7">
      <w:pPr>
        <w:pStyle w:val="Notedebasdepage"/>
        <w:rPr>
          <w:rFonts w:ascii="Times New Roman" w:hAnsi="Times New Roman" w:cs="Times New Roman"/>
          <w:lang w:val="es-ES_tradnl"/>
        </w:rPr>
      </w:pPr>
      <w:r w:rsidRPr="00195C1D">
        <w:rPr>
          <w:rStyle w:val="Appelnotedebasdep"/>
          <w:rFonts w:ascii="Times New Roman" w:hAnsi="Times New Roman" w:cs="Times New Roman"/>
        </w:rPr>
        <w:footnoteRef/>
      </w:r>
      <w:r w:rsidRPr="00195C1D">
        <w:rPr>
          <w:rFonts w:ascii="Times New Roman" w:hAnsi="Times New Roman" w:cs="Times New Roman"/>
          <w:lang w:val="es-ES_tradnl"/>
        </w:rPr>
        <w:t xml:space="preserve"> Poema árabe de carácter</w:t>
      </w:r>
      <w:r w:rsidRPr="00514685">
        <w:rPr>
          <w:rFonts w:ascii="Times New Roman" w:hAnsi="Times New Roman" w:cs="Times New Roman"/>
          <w:lang w:val="es-ES_tradnl"/>
        </w:rPr>
        <w:t xml:space="preserve"> </w:t>
      </w:r>
      <w:r w:rsidRPr="00195C1D">
        <w:rPr>
          <w:rFonts w:ascii="Times New Roman" w:hAnsi="Times New Roman" w:cs="Times New Roman"/>
          <w:lang w:val="es-ES_tradnl"/>
        </w:rPr>
        <w:t>monorrimo</w:t>
      </w:r>
    </w:p>
  </w:footnote>
  <w:footnote w:id="81">
    <w:p w:rsidR="007F5B52" w:rsidRPr="00514685" w:rsidRDefault="007F5B52" w:rsidP="00FD31D7">
      <w:pPr>
        <w:pStyle w:val="Notedebasdepage"/>
        <w:rPr>
          <w:rFonts w:asciiTheme="majorBidi" w:hAnsiTheme="majorBidi" w:cstheme="majorBidi"/>
          <w:lang w:val="es-ES_tradnl"/>
        </w:rPr>
      </w:pPr>
      <w:r w:rsidRPr="00514685">
        <w:rPr>
          <w:rStyle w:val="Appelnotedebasdep"/>
          <w:rFonts w:asciiTheme="majorBidi" w:hAnsiTheme="majorBidi" w:cstheme="majorBidi"/>
        </w:rPr>
        <w:footnoteRef/>
      </w:r>
      <w:r w:rsidRPr="00514685">
        <w:rPr>
          <w:rFonts w:asciiTheme="majorBidi" w:hAnsiTheme="majorBidi" w:cstheme="majorBidi"/>
          <w:lang w:val="es-ES_tradnl"/>
        </w:rPr>
        <w:t xml:space="preserve"> Composición</w:t>
      </w:r>
      <w:r>
        <w:rPr>
          <w:rFonts w:asciiTheme="majorBidi" w:hAnsiTheme="majorBidi" w:cstheme="majorBidi"/>
          <w:lang w:val="es-ES_tradnl"/>
        </w:rPr>
        <w:t xml:space="preserve"> </w:t>
      </w:r>
      <w:r w:rsidRPr="00514685">
        <w:rPr>
          <w:rFonts w:asciiTheme="majorBidi" w:hAnsiTheme="majorBidi" w:cstheme="majorBidi"/>
          <w:lang w:val="es-ES_tradnl"/>
        </w:rPr>
        <w:t>corta</w:t>
      </w:r>
      <w:r>
        <w:rPr>
          <w:rFonts w:asciiTheme="majorBidi" w:hAnsiTheme="majorBidi" w:cstheme="majorBidi"/>
          <w:lang w:val="es-ES_tradnl"/>
        </w:rPr>
        <w:t xml:space="preserve"> </w:t>
      </w:r>
      <w:r w:rsidRPr="00514685">
        <w:rPr>
          <w:rFonts w:asciiTheme="majorBidi" w:hAnsiTheme="majorBidi" w:cstheme="majorBidi"/>
          <w:lang w:val="es-ES_tradnl"/>
        </w:rPr>
        <w:t>de</w:t>
      </w:r>
      <w:r>
        <w:rPr>
          <w:rFonts w:asciiTheme="majorBidi" w:hAnsiTheme="majorBidi" w:cstheme="majorBidi"/>
          <w:lang w:val="es-ES_tradnl"/>
        </w:rPr>
        <w:t xml:space="preserve"> </w:t>
      </w:r>
      <w:r w:rsidRPr="00514685">
        <w:rPr>
          <w:rFonts w:asciiTheme="majorBidi" w:hAnsiTheme="majorBidi" w:cstheme="majorBidi"/>
          <w:lang w:val="es-ES_tradnl"/>
        </w:rPr>
        <w:t>origen</w:t>
      </w:r>
      <w:r>
        <w:rPr>
          <w:rFonts w:asciiTheme="majorBidi" w:hAnsiTheme="majorBidi" w:cstheme="majorBidi"/>
          <w:lang w:val="es-ES_tradnl"/>
        </w:rPr>
        <w:t xml:space="preserve"> </w:t>
      </w:r>
      <w:r w:rsidRPr="00514685">
        <w:rPr>
          <w:rFonts w:asciiTheme="majorBidi" w:hAnsiTheme="majorBidi" w:cstheme="majorBidi"/>
          <w:lang w:val="es-ES_tradnl"/>
        </w:rPr>
        <w:t>persa</w:t>
      </w:r>
      <w:r>
        <w:rPr>
          <w:rFonts w:asciiTheme="majorBidi" w:hAnsiTheme="majorBidi" w:cstheme="majorBidi"/>
          <w:lang w:val="es-ES_tradnl"/>
        </w:rPr>
        <w:t xml:space="preserve"> </w:t>
      </w:r>
      <w:r w:rsidRPr="00514685">
        <w:rPr>
          <w:rFonts w:asciiTheme="majorBidi" w:hAnsiTheme="majorBidi" w:cstheme="majorBidi"/>
          <w:lang w:val="es-ES_tradnl"/>
        </w:rPr>
        <w:t>contenido</w:t>
      </w:r>
      <w:r>
        <w:rPr>
          <w:rFonts w:asciiTheme="majorBidi" w:hAnsiTheme="majorBidi" w:cstheme="majorBidi"/>
          <w:lang w:val="es-ES_tradnl"/>
        </w:rPr>
        <w:t xml:space="preserve"> </w:t>
      </w:r>
      <w:r w:rsidRPr="00514685">
        <w:rPr>
          <w:rFonts w:asciiTheme="majorBidi" w:hAnsiTheme="majorBidi" w:cstheme="majorBidi"/>
          <w:lang w:val="es-ES_tradnl"/>
        </w:rPr>
        <w:t xml:space="preserve">erótico </w:t>
      </w:r>
    </w:p>
  </w:footnote>
  <w:footnote w:id="82">
    <w:p w:rsidR="007F5B52" w:rsidRPr="00EE51BC" w:rsidRDefault="007F5B52" w:rsidP="00FD31D7">
      <w:pPr>
        <w:pStyle w:val="Notedebasdepage"/>
        <w:rPr>
          <w:rFonts w:asciiTheme="majorBidi" w:hAnsiTheme="majorBidi" w:cstheme="majorBidi"/>
          <w:lang w:val="es-ES_tradnl"/>
        </w:rPr>
      </w:pPr>
      <w:r w:rsidRPr="00553BB1">
        <w:rPr>
          <w:rStyle w:val="Appelnotedebasdep"/>
          <w:rFonts w:asciiTheme="majorBidi" w:hAnsiTheme="majorBidi" w:cstheme="majorBidi"/>
        </w:rPr>
        <w:footnoteRef/>
      </w:r>
      <w:r w:rsidRPr="00EE51BC">
        <w:rPr>
          <w:rFonts w:asciiTheme="majorBidi" w:hAnsiTheme="majorBidi" w:cstheme="majorBidi"/>
          <w:lang w:val="es-ES_tradnl"/>
        </w:rPr>
        <w:t xml:space="preserve"> </w:t>
      </w:r>
      <w:r w:rsidRPr="00553BB1">
        <w:rPr>
          <w:rFonts w:asciiTheme="majorBidi" w:hAnsiTheme="majorBidi" w:cstheme="majorBidi"/>
          <w:lang w:val="es-ES_tradnl"/>
        </w:rPr>
        <w:t xml:space="preserve">Composición de poemas </w:t>
      </w:r>
    </w:p>
  </w:footnote>
  <w:footnote w:id="83">
    <w:p w:rsidR="007F5B52" w:rsidRPr="001D4036" w:rsidRDefault="007F5B52" w:rsidP="00BB1449">
      <w:pPr>
        <w:pStyle w:val="Notedebasdepage"/>
        <w:rPr>
          <w:rFonts w:asciiTheme="majorBidi" w:hAnsiTheme="majorBidi" w:cstheme="majorBidi"/>
          <w:i/>
          <w:iCs/>
          <w:lang w:val="es-ES_tradnl"/>
        </w:rPr>
      </w:pPr>
      <w:r>
        <w:rPr>
          <w:rStyle w:val="Appelnotedebasdep"/>
        </w:rPr>
        <w:footnoteRef/>
      </w:r>
      <w:r w:rsidRPr="00BB1449">
        <w:rPr>
          <w:lang w:val="es-ES_tradnl"/>
        </w:rPr>
        <w:t xml:space="preserve"> </w:t>
      </w:r>
      <w:proofErr w:type="spellStart"/>
      <w:r w:rsidRPr="00896E89">
        <w:rPr>
          <w:rFonts w:asciiTheme="majorBidi" w:hAnsiTheme="majorBidi" w:cstheme="majorBidi"/>
          <w:lang w:val="es-ES_tradnl"/>
        </w:rPr>
        <w:t>SADIQ</w:t>
      </w:r>
      <w:r w:rsidRPr="00896E89">
        <w:rPr>
          <w:rFonts w:asciiTheme="majorBidi" w:hAnsiTheme="majorBidi" w:cstheme="majorBidi"/>
          <w:i/>
          <w:iCs/>
          <w:lang w:val="es-ES_tradnl"/>
        </w:rPr>
        <w:t>,</w:t>
      </w:r>
      <w:r w:rsidRPr="00896E89">
        <w:rPr>
          <w:rFonts w:asciiTheme="majorBidi" w:hAnsiTheme="majorBidi" w:cstheme="majorBidi"/>
          <w:lang w:val="es-ES_tradnl"/>
        </w:rPr>
        <w:t>Sabih,</w:t>
      </w:r>
      <w:r w:rsidRPr="00896E89">
        <w:rPr>
          <w:rFonts w:asciiTheme="majorBidi" w:hAnsiTheme="majorBidi" w:cstheme="majorBidi"/>
          <w:i/>
          <w:iCs/>
          <w:lang w:val="es-ES_tradnl"/>
        </w:rPr>
        <w:t>“Acerca</w:t>
      </w:r>
      <w:proofErr w:type="spellEnd"/>
      <w:r w:rsidRPr="00896E89">
        <w:rPr>
          <w:rFonts w:asciiTheme="majorBidi" w:hAnsiTheme="majorBidi" w:cstheme="majorBidi"/>
          <w:i/>
          <w:iCs/>
          <w:lang w:val="es-ES_tradnl"/>
        </w:rPr>
        <w:t xml:space="preserve"> de la relación entre el Arabista Emilio García Gómez y Federico García </w:t>
      </w:r>
      <w:proofErr w:type="spellStart"/>
      <w:r w:rsidRPr="00896E89">
        <w:rPr>
          <w:rFonts w:asciiTheme="majorBidi" w:hAnsiTheme="majorBidi" w:cstheme="majorBidi"/>
          <w:i/>
          <w:iCs/>
          <w:lang w:val="es-ES_tradnl"/>
        </w:rPr>
        <w:t>Lorca”,</w:t>
      </w:r>
      <w:r w:rsidRPr="00896E89">
        <w:rPr>
          <w:rFonts w:asciiTheme="majorBidi" w:hAnsiTheme="majorBidi" w:cstheme="majorBidi"/>
          <w:lang w:val="es-ES_tradnl"/>
        </w:rPr>
        <w:t>pdf</w:t>
      </w:r>
      <w:proofErr w:type="spellEnd"/>
      <w:r w:rsidRPr="00896E89">
        <w:rPr>
          <w:rFonts w:asciiTheme="majorBidi" w:hAnsiTheme="majorBidi" w:cstheme="majorBidi"/>
          <w:lang w:val="es-ES_tradnl"/>
        </w:rPr>
        <w:t>,</w:t>
      </w:r>
      <w:r>
        <w:rPr>
          <w:rFonts w:asciiTheme="majorBidi" w:hAnsiTheme="majorBidi" w:cstheme="majorBidi"/>
          <w:lang w:val="es-ES_tradnl"/>
        </w:rPr>
        <w:t xml:space="preserve"> 2011, </w:t>
      </w:r>
      <w:r w:rsidRPr="00896E89">
        <w:rPr>
          <w:rFonts w:asciiTheme="majorBidi" w:hAnsiTheme="majorBidi" w:cstheme="majorBidi"/>
          <w:lang w:val="es-ES_tradnl"/>
        </w:rPr>
        <w:t>p.3</w:t>
      </w:r>
      <w:r>
        <w:rPr>
          <w:rFonts w:asciiTheme="majorBidi" w:hAnsiTheme="majorBidi" w:cstheme="majorBidi"/>
          <w:lang w:val="es-ES_tradnl"/>
        </w:rPr>
        <w:t>49</w:t>
      </w:r>
    </w:p>
    <w:p w:rsidR="007F5B52" w:rsidRPr="00BB1449" w:rsidRDefault="007F5B52">
      <w:pPr>
        <w:pStyle w:val="Notedebasdepage"/>
        <w:rPr>
          <w:lang w:val="es-ES_tradnl"/>
        </w:rPr>
      </w:pPr>
    </w:p>
  </w:footnote>
  <w:footnote w:id="84">
    <w:p w:rsidR="007F5B52" w:rsidRPr="001D4036" w:rsidRDefault="007F5B52" w:rsidP="00D73BD4">
      <w:pPr>
        <w:pStyle w:val="Notedebasdepage"/>
        <w:rPr>
          <w:rFonts w:asciiTheme="majorBidi" w:hAnsiTheme="majorBidi" w:cstheme="majorBidi"/>
          <w:i/>
          <w:iCs/>
          <w:lang w:val="es-ES_tradnl"/>
        </w:rPr>
      </w:pPr>
      <w:r>
        <w:rPr>
          <w:rStyle w:val="Appelnotedebasdep"/>
        </w:rPr>
        <w:footnoteRef/>
      </w:r>
      <w:proofErr w:type="spellStart"/>
      <w:r w:rsidRPr="00896E89">
        <w:rPr>
          <w:rFonts w:asciiTheme="majorBidi" w:hAnsiTheme="majorBidi" w:cstheme="majorBidi"/>
          <w:lang w:val="es-ES_tradnl"/>
        </w:rPr>
        <w:t>SADIQ</w:t>
      </w:r>
      <w:r w:rsidRPr="00896E89">
        <w:rPr>
          <w:rFonts w:asciiTheme="majorBidi" w:hAnsiTheme="majorBidi" w:cstheme="majorBidi"/>
          <w:i/>
          <w:iCs/>
          <w:lang w:val="es-ES_tradnl"/>
        </w:rPr>
        <w:t>,</w:t>
      </w:r>
      <w:r w:rsidRPr="00896E89">
        <w:rPr>
          <w:rFonts w:asciiTheme="majorBidi" w:hAnsiTheme="majorBidi" w:cstheme="majorBidi"/>
          <w:lang w:val="es-ES_tradnl"/>
        </w:rPr>
        <w:t>Sabih,</w:t>
      </w:r>
      <w:r w:rsidRPr="00896E89">
        <w:rPr>
          <w:rFonts w:asciiTheme="majorBidi" w:hAnsiTheme="majorBidi" w:cstheme="majorBidi"/>
          <w:i/>
          <w:iCs/>
          <w:lang w:val="es-ES_tradnl"/>
        </w:rPr>
        <w:t>“Acerca</w:t>
      </w:r>
      <w:proofErr w:type="spellEnd"/>
      <w:r w:rsidRPr="00896E89">
        <w:rPr>
          <w:rFonts w:asciiTheme="majorBidi" w:hAnsiTheme="majorBidi" w:cstheme="majorBidi"/>
          <w:i/>
          <w:iCs/>
          <w:lang w:val="es-ES_tradnl"/>
        </w:rPr>
        <w:t xml:space="preserve"> de la relación entre el Arabista Emilio García Gómez y Federico García </w:t>
      </w:r>
      <w:proofErr w:type="spellStart"/>
      <w:r w:rsidRPr="00896E89">
        <w:rPr>
          <w:rFonts w:asciiTheme="majorBidi" w:hAnsiTheme="majorBidi" w:cstheme="majorBidi"/>
          <w:i/>
          <w:iCs/>
          <w:lang w:val="es-ES_tradnl"/>
        </w:rPr>
        <w:t>Lorca”,</w:t>
      </w:r>
      <w:r w:rsidRPr="00896E89">
        <w:rPr>
          <w:rFonts w:asciiTheme="majorBidi" w:hAnsiTheme="majorBidi" w:cstheme="majorBidi"/>
          <w:lang w:val="es-ES_tradnl"/>
        </w:rPr>
        <w:t>pdf</w:t>
      </w:r>
      <w:proofErr w:type="spellEnd"/>
      <w:r w:rsidRPr="00896E89">
        <w:rPr>
          <w:rFonts w:asciiTheme="majorBidi" w:hAnsiTheme="majorBidi" w:cstheme="majorBidi"/>
          <w:lang w:val="es-ES_tradnl"/>
        </w:rPr>
        <w:t>,</w:t>
      </w:r>
      <w:r>
        <w:rPr>
          <w:rFonts w:asciiTheme="majorBidi" w:hAnsiTheme="majorBidi" w:cstheme="majorBidi"/>
          <w:lang w:val="es-ES_tradnl"/>
        </w:rPr>
        <w:t xml:space="preserve"> 2011, </w:t>
      </w:r>
      <w:r w:rsidRPr="00896E89">
        <w:rPr>
          <w:rFonts w:asciiTheme="majorBidi" w:hAnsiTheme="majorBidi" w:cstheme="majorBidi"/>
          <w:lang w:val="es-ES_tradnl"/>
        </w:rPr>
        <w:t>p.3</w:t>
      </w:r>
      <w:r>
        <w:rPr>
          <w:rFonts w:asciiTheme="majorBidi" w:hAnsiTheme="majorBidi" w:cstheme="majorBidi"/>
          <w:lang w:val="es-ES_tradnl"/>
        </w:rPr>
        <w:t>50</w:t>
      </w:r>
    </w:p>
    <w:p w:rsidR="007F5B52" w:rsidRPr="00650431" w:rsidRDefault="007F5B52">
      <w:pPr>
        <w:pStyle w:val="Notedebasdepage"/>
        <w:rPr>
          <w:lang w:val="es-ES_tradnl"/>
        </w:rPr>
      </w:pPr>
      <w:r w:rsidRPr="00650431">
        <w:rPr>
          <w:lang w:val="es-ES_tradnl"/>
        </w:rPr>
        <w:t xml:space="preserve"> </w:t>
      </w:r>
    </w:p>
  </w:footnote>
  <w:footnote w:id="85">
    <w:p w:rsidR="007F5B52" w:rsidRPr="000D096C" w:rsidRDefault="007F5B52" w:rsidP="003D1AFE">
      <w:pPr>
        <w:pStyle w:val="Notedebasdepage"/>
        <w:rPr>
          <w:lang w:val="es-ES_tradnl"/>
        </w:rPr>
      </w:pPr>
      <w:r w:rsidRPr="000F1F55">
        <w:rPr>
          <w:rStyle w:val="Appelnotedebasdep"/>
          <w:rFonts w:asciiTheme="majorBidi" w:hAnsiTheme="majorBidi" w:cstheme="majorBidi"/>
        </w:rPr>
        <w:footnoteRef/>
      </w:r>
      <w:proofErr w:type="spellStart"/>
      <w:r w:rsidRPr="000F1F55">
        <w:rPr>
          <w:rFonts w:asciiTheme="majorBidi" w:hAnsiTheme="majorBidi" w:cstheme="majorBidi"/>
          <w:lang w:val="es-ES_tradnl"/>
        </w:rPr>
        <w:t>BARANDICA,Manuel</w:t>
      </w:r>
      <w:proofErr w:type="spellEnd"/>
      <w:r w:rsidRPr="000F1F55">
        <w:rPr>
          <w:rFonts w:asciiTheme="majorBidi" w:hAnsiTheme="majorBidi" w:cstheme="majorBidi"/>
          <w:lang w:val="es-ES_tradnl"/>
        </w:rPr>
        <w:t>, Silva, “</w:t>
      </w:r>
      <w:r w:rsidRPr="00EA11CC">
        <w:rPr>
          <w:rFonts w:asciiTheme="majorBidi" w:hAnsiTheme="majorBidi" w:cstheme="majorBidi"/>
          <w:i/>
          <w:iCs/>
          <w:lang w:val="es-ES_tradnl"/>
        </w:rPr>
        <w:t>PRESENCIAS</w:t>
      </w:r>
      <w:r w:rsidRPr="000F1F55">
        <w:rPr>
          <w:rFonts w:asciiTheme="majorBidi" w:hAnsiTheme="majorBidi" w:cstheme="majorBidi"/>
          <w:lang w:val="es-ES_tradnl"/>
        </w:rPr>
        <w:t xml:space="preserve"> </w:t>
      </w:r>
      <w:r w:rsidRPr="00EA11CC">
        <w:rPr>
          <w:rFonts w:asciiTheme="majorBidi" w:hAnsiTheme="majorBidi" w:cstheme="majorBidi"/>
          <w:i/>
          <w:iCs/>
          <w:lang w:val="es-ES_tradnl"/>
        </w:rPr>
        <w:t>Y</w:t>
      </w:r>
      <w:r w:rsidRPr="000F1F55">
        <w:rPr>
          <w:rFonts w:asciiTheme="majorBidi" w:hAnsiTheme="majorBidi" w:cstheme="majorBidi"/>
          <w:lang w:val="es-ES_tradnl"/>
        </w:rPr>
        <w:t xml:space="preserve"> </w:t>
      </w:r>
      <w:r w:rsidRPr="00EA11CC">
        <w:rPr>
          <w:rFonts w:asciiTheme="majorBidi" w:hAnsiTheme="majorBidi" w:cstheme="majorBidi"/>
          <w:i/>
          <w:iCs/>
          <w:lang w:val="es-ES_tradnl"/>
        </w:rPr>
        <w:t>AUSENCIAS</w:t>
      </w:r>
      <w:r w:rsidRPr="000F1F55">
        <w:rPr>
          <w:rFonts w:asciiTheme="majorBidi" w:hAnsiTheme="majorBidi" w:cstheme="majorBidi"/>
          <w:lang w:val="es-ES_tradnl"/>
        </w:rPr>
        <w:t xml:space="preserve"> </w:t>
      </w:r>
      <w:r w:rsidRPr="00EA11CC">
        <w:rPr>
          <w:rFonts w:asciiTheme="majorBidi" w:hAnsiTheme="majorBidi" w:cstheme="majorBidi"/>
          <w:i/>
          <w:iCs/>
          <w:lang w:val="es-ES_tradnl"/>
        </w:rPr>
        <w:t>SUFÍES</w:t>
      </w:r>
      <w:r w:rsidRPr="000F1F55">
        <w:rPr>
          <w:rFonts w:asciiTheme="majorBidi" w:hAnsiTheme="majorBidi" w:cstheme="majorBidi"/>
          <w:lang w:val="es-ES_tradnl"/>
        </w:rPr>
        <w:t xml:space="preserve"> </w:t>
      </w:r>
      <w:r w:rsidRPr="00EA11CC">
        <w:rPr>
          <w:rFonts w:asciiTheme="majorBidi" w:hAnsiTheme="majorBidi" w:cstheme="majorBidi"/>
          <w:i/>
          <w:iCs/>
          <w:lang w:val="es-ES_tradnl"/>
        </w:rPr>
        <w:t>EN</w:t>
      </w:r>
      <w:r w:rsidRPr="000F1F55">
        <w:rPr>
          <w:rFonts w:asciiTheme="majorBidi" w:hAnsiTheme="majorBidi" w:cstheme="majorBidi"/>
          <w:lang w:val="es-ES_tradnl"/>
        </w:rPr>
        <w:t xml:space="preserve"> </w:t>
      </w:r>
      <w:r w:rsidRPr="00EA11CC">
        <w:rPr>
          <w:rFonts w:asciiTheme="majorBidi" w:hAnsiTheme="majorBidi" w:cstheme="majorBidi"/>
          <w:i/>
          <w:iCs/>
          <w:lang w:val="es-ES_tradnl"/>
        </w:rPr>
        <w:t>EL</w:t>
      </w:r>
      <w:r w:rsidRPr="000F1F55">
        <w:rPr>
          <w:rFonts w:asciiTheme="majorBidi" w:hAnsiTheme="majorBidi" w:cstheme="majorBidi"/>
          <w:i/>
          <w:iCs/>
          <w:lang w:val="es-ES_tradnl"/>
        </w:rPr>
        <w:t xml:space="preserve"> </w:t>
      </w:r>
      <w:r w:rsidRPr="00EA11CC">
        <w:rPr>
          <w:rFonts w:asciiTheme="majorBidi" w:hAnsiTheme="majorBidi" w:cstheme="majorBidi"/>
          <w:lang w:val="es-ES_tradnl"/>
        </w:rPr>
        <w:t>DIVÁN</w:t>
      </w:r>
      <w:r w:rsidRPr="000F1F55">
        <w:rPr>
          <w:rFonts w:asciiTheme="majorBidi" w:hAnsiTheme="majorBidi" w:cstheme="majorBidi"/>
          <w:i/>
          <w:iCs/>
          <w:lang w:val="es-ES_tradnl"/>
        </w:rPr>
        <w:t xml:space="preserve"> </w:t>
      </w:r>
      <w:r w:rsidRPr="00EA11CC">
        <w:rPr>
          <w:rFonts w:asciiTheme="majorBidi" w:hAnsiTheme="majorBidi" w:cstheme="majorBidi"/>
          <w:lang w:val="es-ES_tradnl"/>
        </w:rPr>
        <w:t>DEL</w:t>
      </w:r>
      <w:r w:rsidRPr="000F1F55">
        <w:rPr>
          <w:rFonts w:asciiTheme="majorBidi" w:hAnsiTheme="majorBidi" w:cstheme="majorBidi"/>
          <w:i/>
          <w:iCs/>
          <w:lang w:val="es-ES_tradnl"/>
        </w:rPr>
        <w:t xml:space="preserve"> </w:t>
      </w:r>
      <w:r w:rsidRPr="00EA11CC">
        <w:rPr>
          <w:rFonts w:asciiTheme="majorBidi" w:hAnsiTheme="majorBidi" w:cstheme="majorBidi"/>
          <w:i/>
          <w:iCs/>
          <w:lang w:val="es-ES_tradnl"/>
        </w:rPr>
        <w:t>TAMARIT</w:t>
      </w:r>
      <w:r w:rsidRPr="000F1F55">
        <w:rPr>
          <w:rFonts w:asciiTheme="majorBidi" w:hAnsiTheme="majorBidi" w:cstheme="majorBidi"/>
          <w:lang w:val="es-ES_tradnl"/>
        </w:rPr>
        <w:t xml:space="preserve">, </w:t>
      </w:r>
      <w:r w:rsidRPr="00EA11CC">
        <w:rPr>
          <w:rFonts w:asciiTheme="majorBidi" w:hAnsiTheme="majorBidi" w:cstheme="majorBidi"/>
          <w:i/>
          <w:iCs/>
          <w:lang w:val="es-ES_tradnl"/>
        </w:rPr>
        <w:t>DE</w:t>
      </w:r>
      <w:r w:rsidRPr="000F1F55">
        <w:rPr>
          <w:rFonts w:asciiTheme="majorBidi" w:hAnsiTheme="majorBidi" w:cstheme="majorBidi"/>
          <w:lang w:val="es-ES_tradnl"/>
        </w:rPr>
        <w:t xml:space="preserve"> </w:t>
      </w:r>
      <w:r w:rsidRPr="00EA11CC">
        <w:rPr>
          <w:rFonts w:asciiTheme="majorBidi" w:hAnsiTheme="majorBidi" w:cstheme="majorBidi"/>
          <w:i/>
          <w:iCs/>
          <w:lang w:val="es-ES_tradnl"/>
        </w:rPr>
        <w:t>FEDERICO</w:t>
      </w:r>
      <w:r w:rsidRPr="000F1F55">
        <w:rPr>
          <w:rFonts w:asciiTheme="majorBidi" w:hAnsiTheme="majorBidi" w:cstheme="majorBidi"/>
          <w:lang w:val="es-ES_tradnl"/>
        </w:rPr>
        <w:t xml:space="preserve"> </w:t>
      </w:r>
      <w:r w:rsidRPr="00EA11CC">
        <w:rPr>
          <w:rFonts w:asciiTheme="majorBidi" w:hAnsiTheme="majorBidi" w:cstheme="majorBidi"/>
          <w:i/>
          <w:iCs/>
          <w:lang w:val="es-ES_tradnl"/>
        </w:rPr>
        <w:t>GARCÍA</w:t>
      </w:r>
      <w:r w:rsidRPr="000F1F55">
        <w:rPr>
          <w:rFonts w:asciiTheme="majorBidi" w:hAnsiTheme="majorBidi" w:cstheme="majorBidi"/>
          <w:lang w:val="es-ES_tradnl"/>
        </w:rPr>
        <w:t xml:space="preserve"> </w:t>
      </w:r>
      <w:r w:rsidRPr="00EA11CC">
        <w:rPr>
          <w:rFonts w:asciiTheme="majorBidi" w:hAnsiTheme="majorBidi" w:cstheme="majorBidi"/>
          <w:i/>
          <w:iCs/>
          <w:lang w:val="es-ES_tradnl"/>
        </w:rPr>
        <w:t>LORCA”,</w:t>
      </w:r>
      <w:r>
        <w:rPr>
          <w:rFonts w:asciiTheme="majorBidi" w:hAnsiTheme="majorBidi" w:cstheme="majorBidi"/>
          <w:lang w:val="es-ES_tradnl"/>
        </w:rPr>
        <w:t xml:space="preserve"> </w:t>
      </w:r>
      <w:r w:rsidRPr="000F1F55">
        <w:rPr>
          <w:rFonts w:asciiTheme="majorBidi" w:hAnsiTheme="majorBidi" w:cstheme="majorBidi"/>
          <w:lang w:val="es-ES_tradnl"/>
        </w:rPr>
        <w:t xml:space="preserve">REVISTA </w:t>
      </w:r>
      <w:r w:rsidRPr="003052BF">
        <w:rPr>
          <w:rFonts w:asciiTheme="majorBidi" w:hAnsiTheme="majorBidi" w:cstheme="majorBidi"/>
          <w:lang w:val="es-ES_tradnl"/>
        </w:rPr>
        <w:t>CHILENA</w:t>
      </w:r>
      <w:r>
        <w:rPr>
          <w:rFonts w:asciiTheme="majorBidi" w:hAnsiTheme="majorBidi" w:cstheme="majorBidi"/>
          <w:lang w:val="es-ES_tradnl"/>
        </w:rPr>
        <w:t xml:space="preserve"> de literatura</w:t>
      </w:r>
      <w:r w:rsidRPr="000D096C">
        <w:rPr>
          <w:rFonts w:ascii="TimesNewRoman" w:hAnsi="TimesNewRoman" w:cs="TimesNewRoman"/>
          <w:sz w:val="12"/>
          <w:szCs w:val="12"/>
          <w:lang w:val="es-ES_tradnl"/>
        </w:rPr>
        <w:t xml:space="preserve"> </w:t>
      </w:r>
      <w:r w:rsidRPr="000D096C">
        <w:rPr>
          <w:rFonts w:ascii="TimesNewRoman" w:hAnsi="TimesNewRoman" w:cs="TimesNewRoman"/>
          <w:sz w:val="17"/>
          <w:szCs w:val="17"/>
          <w:lang w:val="es-ES_tradnl"/>
        </w:rPr>
        <w:t xml:space="preserve">Nº </w:t>
      </w:r>
      <w:r w:rsidRPr="00136066">
        <w:rPr>
          <w:rFonts w:asciiTheme="majorBidi" w:hAnsiTheme="majorBidi" w:cstheme="majorBidi"/>
          <w:lang w:val="es-ES_tradnl"/>
        </w:rPr>
        <w:t>72</w:t>
      </w:r>
      <w:r>
        <w:rPr>
          <w:rFonts w:ascii="TimesNewRoman" w:hAnsi="TimesNewRoman" w:cs="TimesNewRoman"/>
          <w:sz w:val="17"/>
          <w:szCs w:val="17"/>
          <w:lang w:val="es-ES_tradnl"/>
        </w:rPr>
        <w:t xml:space="preserve">, </w:t>
      </w:r>
      <w:r w:rsidRPr="00134FD6">
        <w:rPr>
          <w:rFonts w:asciiTheme="majorBidi" w:hAnsiTheme="majorBidi" w:cstheme="majorBidi"/>
          <w:lang w:val="es-ES_tradnl"/>
        </w:rPr>
        <w:t>2008</w:t>
      </w:r>
      <w:r>
        <w:rPr>
          <w:rFonts w:ascii="TimesNewRoman" w:hAnsi="TimesNewRoman" w:cs="TimesNewRoman"/>
          <w:lang w:val="es-ES_tradnl"/>
        </w:rPr>
        <w:t>,</w:t>
      </w:r>
      <w:r w:rsidRPr="0038669A">
        <w:rPr>
          <w:rFonts w:asciiTheme="majorBidi" w:hAnsiTheme="majorBidi" w:cstheme="majorBidi"/>
          <w:lang w:val="es-ES_tradnl"/>
        </w:rPr>
        <w:t>p</w:t>
      </w:r>
      <w:r>
        <w:rPr>
          <w:rFonts w:ascii="TimesNewRoman" w:hAnsi="TimesNewRoman" w:cs="TimesNewRoman"/>
          <w:lang w:val="es-ES_tradnl"/>
        </w:rPr>
        <w:t>.</w:t>
      </w:r>
      <w:r w:rsidRPr="00860343">
        <w:rPr>
          <w:rFonts w:asciiTheme="majorBidi" w:hAnsiTheme="majorBidi" w:cstheme="majorBidi"/>
          <w:lang w:val="es-ES_tradnl"/>
        </w:rPr>
        <w:t>207</w:t>
      </w:r>
    </w:p>
  </w:footnote>
  <w:footnote w:id="86">
    <w:p w:rsidR="00A428A9" w:rsidRPr="0074408A" w:rsidRDefault="00A428A9">
      <w:pPr>
        <w:pStyle w:val="Notedebasdepage"/>
        <w:rPr>
          <w:lang w:val="en-US"/>
        </w:rPr>
      </w:pPr>
      <w:r>
        <w:rPr>
          <w:rStyle w:val="Appelnotedebasdep"/>
        </w:rPr>
        <w:footnoteRef/>
      </w:r>
      <w:r w:rsidR="00EB64C0" w:rsidRPr="0074408A">
        <w:rPr>
          <w:lang w:val="en-US"/>
        </w:rPr>
        <w:t>file:///C:/Users/HP250/Desktop/these/Div%C3%A1n_del_Tamarit.htm</w:t>
      </w:r>
      <w:r w:rsidRPr="0074408A">
        <w:rPr>
          <w:lang w:val="en-US"/>
        </w:rPr>
        <w:t xml:space="preserve"> </w:t>
      </w:r>
    </w:p>
  </w:footnote>
  <w:footnote w:id="87">
    <w:p w:rsidR="0074408A" w:rsidRPr="0074408A" w:rsidRDefault="00C01581" w:rsidP="00665476">
      <w:pPr>
        <w:pStyle w:val="Notedebasdepage"/>
        <w:rPr>
          <w:lang w:val="en-US"/>
        </w:rPr>
      </w:pPr>
      <w:r>
        <w:rPr>
          <w:rStyle w:val="Appelnotedebasdep"/>
        </w:rPr>
        <w:footnoteRef/>
      </w:r>
      <w:r w:rsidR="00665476">
        <w:rPr>
          <w:lang w:val="en-US"/>
        </w:rPr>
        <w:t xml:space="preserve"> </w:t>
      </w:r>
      <w:r w:rsidR="0074408A" w:rsidRPr="0074408A">
        <w:rPr>
          <w:lang w:val="en-US"/>
        </w:rPr>
        <w:t xml:space="preserve">file:///C:/Users/HP250/Desktop/these/Div%C3%A1n_del_Tamarit.htm </w:t>
      </w:r>
    </w:p>
    <w:p w:rsidR="00C01581" w:rsidRPr="0074408A" w:rsidRDefault="00C01581">
      <w:pPr>
        <w:pStyle w:val="Notedebasdepage"/>
        <w:rPr>
          <w:lang w:val="en-U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B52" w:rsidRPr="00E2583E" w:rsidRDefault="007F5B52" w:rsidP="00BC0AD1">
    <w:pPr>
      <w:pStyle w:val="En-tte"/>
      <w:pBdr>
        <w:bottom w:val="thickThinSmallGap" w:sz="24" w:space="1" w:color="622423" w:themeColor="accent2" w:themeShade="7F"/>
      </w:pBdr>
      <w:tabs>
        <w:tab w:val="clear" w:pos="4536"/>
        <w:tab w:val="clear" w:pos="9072"/>
        <w:tab w:val="left" w:pos="5319"/>
      </w:tabs>
      <w:rPr>
        <w:rFonts w:asciiTheme="majorHAnsi" w:eastAsiaTheme="majorEastAsia" w:hAnsiTheme="majorHAnsi" w:cstheme="majorBidi"/>
        <w:sz w:val="32"/>
        <w:szCs w:val="32"/>
        <w:lang w:val="es-ES_tradnl"/>
      </w:rPr>
    </w:pPr>
    <w:r>
      <w:rPr>
        <w:rFonts w:asciiTheme="majorHAnsi" w:eastAsiaTheme="majorEastAsia" w:hAnsiTheme="majorHAnsi" w:cstheme="majorBidi"/>
        <w:sz w:val="32"/>
        <w:szCs w:val="32"/>
        <w:lang w:val="es-ES_tradnl"/>
      </w:rPr>
      <w:t xml:space="preserve">                                                            El i</w:t>
    </w:r>
    <w:r w:rsidRPr="005F4332">
      <w:rPr>
        <w:rFonts w:asciiTheme="majorBidi" w:eastAsiaTheme="majorEastAsia" w:hAnsiTheme="majorBidi" w:cstheme="majorBidi"/>
        <w:sz w:val="28"/>
        <w:szCs w:val="28"/>
        <w:lang w:val="es-ES_tradnl"/>
      </w:rPr>
      <w:t>mpacto</w:t>
    </w:r>
    <w:r>
      <w:rPr>
        <w:rFonts w:asciiTheme="majorBidi" w:eastAsiaTheme="majorEastAsia" w:hAnsiTheme="majorBidi" w:cstheme="majorBidi"/>
        <w:sz w:val="28"/>
        <w:szCs w:val="28"/>
        <w:lang w:val="es-ES_tradnl"/>
      </w:rPr>
      <w:t xml:space="preserve"> árabe en la literatura castellana</w:t>
    </w:r>
  </w:p>
  <w:p w:rsidR="007F5B52" w:rsidRPr="00B31C2F" w:rsidRDefault="007F5B52">
    <w:pPr>
      <w:pStyle w:val="En-tte"/>
      <w:rPr>
        <w:rFonts w:cstheme="minorHAnsi"/>
        <w:lang w:val="es-ES_tradn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B52" w:rsidRDefault="007F5B52">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B52" w:rsidRDefault="007F5B52" w:rsidP="00BC0AD1">
    <w:pPr>
      <w:pStyle w:val="En-tte"/>
      <w:pBdr>
        <w:bottom w:val="thickThinSmallGap" w:sz="24" w:space="1" w:color="622423" w:themeColor="accent2" w:themeShade="7F"/>
      </w:pBdr>
      <w:tabs>
        <w:tab w:val="clear" w:pos="4536"/>
        <w:tab w:val="clear" w:pos="9072"/>
        <w:tab w:val="left" w:pos="5319"/>
      </w:tabs>
      <w:rPr>
        <w:rFonts w:asciiTheme="majorHAnsi" w:eastAsiaTheme="majorEastAsia" w:hAnsiTheme="majorHAnsi" w:cstheme="majorBidi"/>
        <w:sz w:val="32"/>
        <w:szCs w:val="32"/>
        <w:lang w:val="es-ES_tradnl"/>
      </w:rPr>
    </w:pPr>
    <w:r>
      <w:rPr>
        <w:rFonts w:asciiTheme="majorHAnsi" w:eastAsiaTheme="majorEastAsia" w:hAnsiTheme="majorHAnsi" w:cstheme="majorBidi"/>
        <w:sz w:val="32"/>
        <w:szCs w:val="32"/>
        <w:lang w:val="es-ES_tradnl"/>
      </w:rPr>
      <w:t xml:space="preserve">                                                            </w:t>
    </w:r>
  </w:p>
  <w:p w:rsidR="007F5B52" w:rsidRPr="00E2583E" w:rsidRDefault="007F5B52" w:rsidP="00BC0AD1">
    <w:pPr>
      <w:pStyle w:val="En-tte"/>
      <w:pBdr>
        <w:bottom w:val="thickThinSmallGap" w:sz="24" w:space="1" w:color="622423" w:themeColor="accent2" w:themeShade="7F"/>
      </w:pBdr>
      <w:tabs>
        <w:tab w:val="clear" w:pos="4536"/>
        <w:tab w:val="clear" w:pos="9072"/>
        <w:tab w:val="left" w:pos="5319"/>
      </w:tabs>
      <w:rPr>
        <w:rFonts w:asciiTheme="majorHAnsi" w:eastAsiaTheme="majorEastAsia" w:hAnsiTheme="majorHAnsi" w:cstheme="majorBidi"/>
        <w:sz w:val="32"/>
        <w:szCs w:val="32"/>
        <w:lang w:val="es-ES_tradnl"/>
      </w:rPr>
    </w:pPr>
    <w:r>
      <w:rPr>
        <w:rFonts w:asciiTheme="majorHAnsi" w:eastAsiaTheme="majorEastAsia" w:hAnsiTheme="majorHAnsi" w:cstheme="majorBidi"/>
        <w:sz w:val="32"/>
        <w:szCs w:val="32"/>
        <w:lang w:val="es-ES_tradnl"/>
      </w:rPr>
      <w:t xml:space="preserve">                                                        El i</w:t>
    </w:r>
    <w:r w:rsidRPr="005F4332">
      <w:rPr>
        <w:rFonts w:asciiTheme="majorBidi" w:eastAsiaTheme="majorEastAsia" w:hAnsiTheme="majorBidi" w:cstheme="majorBidi"/>
        <w:sz w:val="28"/>
        <w:szCs w:val="28"/>
        <w:lang w:val="es-ES_tradnl"/>
      </w:rPr>
      <w:t>mpacto</w:t>
    </w:r>
    <w:r>
      <w:rPr>
        <w:rFonts w:asciiTheme="majorBidi" w:eastAsiaTheme="majorEastAsia" w:hAnsiTheme="majorBidi" w:cstheme="majorBidi"/>
        <w:sz w:val="28"/>
        <w:szCs w:val="28"/>
        <w:lang w:val="es-ES_tradnl"/>
      </w:rPr>
      <w:t xml:space="preserve"> árabe en la literatura castellana</w:t>
    </w:r>
  </w:p>
  <w:p w:rsidR="007F5B52" w:rsidRPr="00B31C2F" w:rsidRDefault="007F5B52">
    <w:pPr>
      <w:pStyle w:val="En-tte"/>
      <w:rPr>
        <w:rFonts w:cstheme="minorHAnsi"/>
        <w:lang w:val="es-ES_tradnl"/>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B52" w:rsidRDefault="007F5B52">
    <w:pPr>
      <w:pStyle w:val="En-tte"/>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B52" w:rsidRPr="00C332D9" w:rsidRDefault="007F5B52" w:rsidP="00C332D9">
    <w:pPr>
      <w:pStyle w:val="En-tte"/>
      <w:pBdr>
        <w:bottom w:val="thickThinSmallGap" w:sz="24" w:space="1" w:color="622423" w:themeColor="accent2" w:themeShade="7F"/>
      </w:pBdr>
      <w:rPr>
        <w:rFonts w:asciiTheme="majorHAnsi" w:eastAsiaTheme="majorEastAsia" w:hAnsiTheme="majorHAnsi" w:cstheme="majorBidi"/>
        <w:sz w:val="32"/>
        <w:szCs w:val="32"/>
        <w:lang w:val="es-ES_tradnl"/>
      </w:rPr>
    </w:pPr>
    <w:r>
      <w:rPr>
        <w:rFonts w:asciiTheme="majorHAnsi" w:eastAsiaTheme="majorEastAsia" w:hAnsiTheme="majorHAnsi" w:cstheme="majorBidi"/>
        <w:sz w:val="32"/>
        <w:szCs w:val="32"/>
        <w:lang w:val="es-ES_tradnl"/>
      </w:rPr>
      <w:t xml:space="preserve">                                                             </w:t>
    </w:r>
    <w:r w:rsidRPr="005F4332">
      <w:rPr>
        <w:rFonts w:asciiTheme="majorHAnsi" w:eastAsiaTheme="majorEastAsia" w:hAnsiTheme="majorHAnsi" w:cstheme="majorBidi"/>
        <w:sz w:val="32"/>
        <w:szCs w:val="32"/>
        <w:lang w:val="es-ES_tradnl"/>
      </w:rPr>
      <w:t xml:space="preserve"> </w:t>
    </w:r>
    <w:r w:rsidRPr="005F4332">
      <w:rPr>
        <w:rFonts w:asciiTheme="majorBidi" w:eastAsiaTheme="majorEastAsia" w:hAnsiTheme="majorBidi" w:cstheme="majorBidi"/>
        <w:sz w:val="28"/>
        <w:szCs w:val="28"/>
        <w:lang w:val="es-ES_tradnl"/>
      </w:rPr>
      <w:t>El impacto árabe la literatura castellana</w:t>
    </w:r>
  </w:p>
  <w:p w:rsidR="007F5B52" w:rsidRPr="00041E7B" w:rsidRDefault="007F5B52">
    <w:pPr>
      <w:pStyle w:val="En-tte"/>
      <w:rPr>
        <w:lang w:val="es-ES_tradnl"/>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B52" w:rsidRPr="00E2583E" w:rsidRDefault="007F5B52" w:rsidP="00AC0C9C">
    <w:pPr>
      <w:pStyle w:val="En-tte"/>
      <w:pBdr>
        <w:bottom w:val="thickThinSmallGap" w:sz="24" w:space="1" w:color="622423" w:themeColor="accent2" w:themeShade="7F"/>
      </w:pBdr>
      <w:tabs>
        <w:tab w:val="clear" w:pos="4536"/>
        <w:tab w:val="clear" w:pos="9072"/>
        <w:tab w:val="left" w:pos="5319"/>
      </w:tabs>
      <w:jc w:val="right"/>
      <w:rPr>
        <w:rFonts w:asciiTheme="majorHAnsi" w:eastAsiaTheme="majorEastAsia" w:hAnsiTheme="majorHAnsi" w:cstheme="majorBidi"/>
        <w:sz w:val="32"/>
        <w:szCs w:val="32"/>
        <w:lang w:val="es-ES_tradnl"/>
      </w:rPr>
    </w:pPr>
    <w:r>
      <w:rPr>
        <w:rFonts w:asciiTheme="majorHAnsi" w:eastAsiaTheme="majorEastAsia" w:hAnsiTheme="majorHAnsi" w:cstheme="majorBidi"/>
        <w:sz w:val="32"/>
        <w:szCs w:val="32"/>
        <w:lang w:val="es-ES_tradnl"/>
      </w:rPr>
      <w:t>La  influencia oriental en Lorca</w:t>
    </w:r>
  </w:p>
  <w:p w:rsidR="007F5B52" w:rsidRPr="00B31C2F" w:rsidRDefault="007F5B52">
    <w:pPr>
      <w:pStyle w:val="En-tte"/>
      <w:rPr>
        <w:rFonts w:cstheme="minorHAnsi"/>
        <w:lang w:val="es-ES_tradn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93B96"/>
    <w:multiLevelType w:val="multilevel"/>
    <w:tmpl w:val="581CB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390372"/>
    <w:multiLevelType w:val="multilevel"/>
    <w:tmpl w:val="D22EC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B6537E"/>
    <w:multiLevelType w:val="multilevel"/>
    <w:tmpl w:val="A8F412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D50F72"/>
    <w:multiLevelType w:val="hybridMultilevel"/>
    <w:tmpl w:val="165AD7B6"/>
    <w:lvl w:ilvl="0" w:tplc="3C22301C">
      <w:numFmt w:val="bullet"/>
      <w:lvlText w:val=""/>
      <w:lvlJc w:val="left"/>
      <w:pPr>
        <w:ind w:left="720" w:hanging="360"/>
      </w:pPr>
      <w:rPr>
        <w:rFonts w:ascii="Symbol" w:eastAsiaTheme="minorHAnsi" w:hAnsi="Symbol"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9F70433"/>
    <w:multiLevelType w:val="hybridMultilevel"/>
    <w:tmpl w:val="D288433E"/>
    <w:lvl w:ilvl="0" w:tplc="B9B61690">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5">
    <w:nsid w:val="3D202435"/>
    <w:multiLevelType w:val="hybridMultilevel"/>
    <w:tmpl w:val="95A4460C"/>
    <w:lvl w:ilvl="0" w:tplc="040C000F">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D51665C"/>
    <w:multiLevelType w:val="hybridMultilevel"/>
    <w:tmpl w:val="6CE638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E3A4925"/>
    <w:multiLevelType w:val="hybridMultilevel"/>
    <w:tmpl w:val="2A30DBF4"/>
    <w:lvl w:ilvl="0" w:tplc="7F02DE7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485330D"/>
    <w:multiLevelType w:val="multilevel"/>
    <w:tmpl w:val="5BE4B7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4C01C89"/>
    <w:multiLevelType w:val="hybridMultilevel"/>
    <w:tmpl w:val="C7465D7A"/>
    <w:lvl w:ilvl="0" w:tplc="E97AB3E4">
      <w:start w:val="1"/>
      <w:numFmt w:val="upperLetter"/>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0">
    <w:nsid w:val="60530D37"/>
    <w:multiLevelType w:val="hybridMultilevel"/>
    <w:tmpl w:val="E788FF52"/>
    <w:lvl w:ilvl="0" w:tplc="9124B944">
      <w:start w:val="1"/>
      <w:numFmt w:val="upperLetter"/>
      <w:lvlText w:val="%1."/>
      <w:lvlJc w:val="left"/>
      <w:pPr>
        <w:ind w:left="765" w:hanging="4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0"/>
  </w:num>
  <w:num w:numId="3">
    <w:abstractNumId w:val="7"/>
  </w:num>
  <w:num w:numId="4">
    <w:abstractNumId w:val="5"/>
  </w:num>
  <w:num w:numId="5">
    <w:abstractNumId w:val="9"/>
  </w:num>
  <w:num w:numId="6">
    <w:abstractNumId w:val="4"/>
  </w:num>
  <w:num w:numId="7">
    <w:abstractNumId w:val="6"/>
  </w:num>
  <w:num w:numId="8">
    <w:abstractNumId w:val="2"/>
  </w:num>
  <w:num w:numId="9">
    <w:abstractNumId w:val="1"/>
  </w:num>
  <w:num w:numId="10">
    <w:abstractNumId w:val="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9"/>
  <w:hyphenationZone w:val="425"/>
  <w:drawingGridHorizontalSpacing w:val="110"/>
  <w:displayHorizontalDrawingGridEvery w:val="2"/>
  <w:characterSpacingControl w:val="doNotCompress"/>
  <w:hdrShapeDefaults>
    <o:shapedefaults v:ext="edit" spidmax="101377"/>
  </w:hdrShapeDefaults>
  <w:footnotePr>
    <w:footnote w:id="0"/>
    <w:footnote w:id="1"/>
  </w:footnotePr>
  <w:endnotePr>
    <w:endnote w:id="0"/>
    <w:endnote w:id="1"/>
  </w:endnotePr>
  <w:compat/>
  <w:rsids>
    <w:rsidRoot w:val="00A82AA2"/>
    <w:rsid w:val="0000365E"/>
    <w:rsid w:val="00006289"/>
    <w:rsid w:val="00007429"/>
    <w:rsid w:val="00007F7D"/>
    <w:rsid w:val="0002020D"/>
    <w:rsid w:val="00021247"/>
    <w:rsid w:val="0002191B"/>
    <w:rsid w:val="00022DDF"/>
    <w:rsid w:val="000231B2"/>
    <w:rsid w:val="0002408C"/>
    <w:rsid w:val="000241FC"/>
    <w:rsid w:val="00024CA7"/>
    <w:rsid w:val="0002743E"/>
    <w:rsid w:val="000333F4"/>
    <w:rsid w:val="00033878"/>
    <w:rsid w:val="000340FD"/>
    <w:rsid w:val="00036767"/>
    <w:rsid w:val="00041E7B"/>
    <w:rsid w:val="00045B7D"/>
    <w:rsid w:val="0004741F"/>
    <w:rsid w:val="0005170A"/>
    <w:rsid w:val="00053DF2"/>
    <w:rsid w:val="000562C7"/>
    <w:rsid w:val="00056C6C"/>
    <w:rsid w:val="00057CDD"/>
    <w:rsid w:val="000633FF"/>
    <w:rsid w:val="00063733"/>
    <w:rsid w:val="00064DE5"/>
    <w:rsid w:val="00066634"/>
    <w:rsid w:val="00067499"/>
    <w:rsid w:val="00071D0E"/>
    <w:rsid w:val="00071D14"/>
    <w:rsid w:val="00073A76"/>
    <w:rsid w:val="00077B0C"/>
    <w:rsid w:val="000805AA"/>
    <w:rsid w:val="00081A0D"/>
    <w:rsid w:val="00082343"/>
    <w:rsid w:val="00082C5A"/>
    <w:rsid w:val="000843AB"/>
    <w:rsid w:val="00084536"/>
    <w:rsid w:val="00086CDD"/>
    <w:rsid w:val="0009052D"/>
    <w:rsid w:val="00090840"/>
    <w:rsid w:val="00097BA6"/>
    <w:rsid w:val="000A10DD"/>
    <w:rsid w:val="000A18C3"/>
    <w:rsid w:val="000A37D9"/>
    <w:rsid w:val="000A426B"/>
    <w:rsid w:val="000A4994"/>
    <w:rsid w:val="000A6439"/>
    <w:rsid w:val="000A68EC"/>
    <w:rsid w:val="000A6ABE"/>
    <w:rsid w:val="000A6CE9"/>
    <w:rsid w:val="000A7032"/>
    <w:rsid w:val="000A7DD8"/>
    <w:rsid w:val="000B73B7"/>
    <w:rsid w:val="000C3376"/>
    <w:rsid w:val="000C38CC"/>
    <w:rsid w:val="000C58B9"/>
    <w:rsid w:val="000C5F63"/>
    <w:rsid w:val="000D096C"/>
    <w:rsid w:val="000D0E76"/>
    <w:rsid w:val="000D1135"/>
    <w:rsid w:val="000D1214"/>
    <w:rsid w:val="000D216E"/>
    <w:rsid w:val="000D5E5A"/>
    <w:rsid w:val="000D5FA1"/>
    <w:rsid w:val="000D6177"/>
    <w:rsid w:val="000D744D"/>
    <w:rsid w:val="000E1C02"/>
    <w:rsid w:val="000E3A11"/>
    <w:rsid w:val="000E4F35"/>
    <w:rsid w:val="000E7EDE"/>
    <w:rsid w:val="000F1F55"/>
    <w:rsid w:val="000F1F9C"/>
    <w:rsid w:val="000F2321"/>
    <w:rsid w:val="001007CC"/>
    <w:rsid w:val="00101359"/>
    <w:rsid w:val="00101672"/>
    <w:rsid w:val="00102792"/>
    <w:rsid w:val="00102CDF"/>
    <w:rsid w:val="0010326E"/>
    <w:rsid w:val="001049C2"/>
    <w:rsid w:val="00107B5E"/>
    <w:rsid w:val="00113E2B"/>
    <w:rsid w:val="00115932"/>
    <w:rsid w:val="00120A46"/>
    <w:rsid w:val="001232A0"/>
    <w:rsid w:val="00123681"/>
    <w:rsid w:val="00124A0B"/>
    <w:rsid w:val="00125771"/>
    <w:rsid w:val="00130775"/>
    <w:rsid w:val="0013348A"/>
    <w:rsid w:val="00133C3B"/>
    <w:rsid w:val="00134D00"/>
    <w:rsid w:val="00134FD6"/>
    <w:rsid w:val="001352A7"/>
    <w:rsid w:val="00136066"/>
    <w:rsid w:val="00137036"/>
    <w:rsid w:val="0013777D"/>
    <w:rsid w:val="00141A17"/>
    <w:rsid w:val="00144003"/>
    <w:rsid w:val="0014610E"/>
    <w:rsid w:val="00146CEB"/>
    <w:rsid w:val="001527E1"/>
    <w:rsid w:val="00155527"/>
    <w:rsid w:val="00155F2C"/>
    <w:rsid w:val="001603C5"/>
    <w:rsid w:val="001614A7"/>
    <w:rsid w:val="00161754"/>
    <w:rsid w:val="00162441"/>
    <w:rsid w:val="00163FF5"/>
    <w:rsid w:val="00165310"/>
    <w:rsid w:val="001657F0"/>
    <w:rsid w:val="00165C8C"/>
    <w:rsid w:val="00166A3C"/>
    <w:rsid w:val="00166D89"/>
    <w:rsid w:val="00173C23"/>
    <w:rsid w:val="00173DFF"/>
    <w:rsid w:val="00174669"/>
    <w:rsid w:val="00174752"/>
    <w:rsid w:val="00177EC5"/>
    <w:rsid w:val="00181806"/>
    <w:rsid w:val="00185997"/>
    <w:rsid w:val="001860AC"/>
    <w:rsid w:val="0018676F"/>
    <w:rsid w:val="00191734"/>
    <w:rsid w:val="00191869"/>
    <w:rsid w:val="00192E34"/>
    <w:rsid w:val="0019374E"/>
    <w:rsid w:val="00195740"/>
    <w:rsid w:val="001A0857"/>
    <w:rsid w:val="001A0D10"/>
    <w:rsid w:val="001A63FB"/>
    <w:rsid w:val="001B25AA"/>
    <w:rsid w:val="001B5623"/>
    <w:rsid w:val="001B619E"/>
    <w:rsid w:val="001B68ED"/>
    <w:rsid w:val="001C4559"/>
    <w:rsid w:val="001D0EA8"/>
    <w:rsid w:val="001D2035"/>
    <w:rsid w:val="001D37EC"/>
    <w:rsid w:val="001D4036"/>
    <w:rsid w:val="001D427E"/>
    <w:rsid w:val="001D5B0B"/>
    <w:rsid w:val="001D67CE"/>
    <w:rsid w:val="001D7DE9"/>
    <w:rsid w:val="001E0A70"/>
    <w:rsid w:val="001E1EC0"/>
    <w:rsid w:val="001E4826"/>
    <w:rsid w:val="001E4DEA"/>
    <w:rsid w:val="001E59B4"/>
    <w:rsid w:val="001F060B"/>
    <w:rsid w:val="001F308C"/>
    <w:rsid w:val="001F3D21"/>
    <w:rsid w:val="001F481F"/>
    <w:rsid w:val="001F5345"/>
    <w:rsid w:val="00200364"/>
    <w:rsid w:val="00200B55"/>
    <w:rsid w:val="002027BB"/>
    <w:rsid w:val="00205190"/>
    <w:rsid w:val="002101CF"/>
    <w:rsid w:val="002108AE"/>
    <w:rsid w:val="00212C3B"/>
    <w:rsid w:val="00213394"/>
    <w:rsid w:val="00221525"/>
    <w:rsid w:val="00222592"/>
    <w:rsid w:val="00223996"/>
    <w:rsid w:val="00225315"/>
    <w:rsid w:val="00226F28"/>
    <w:rsid w:val="00227E8D"/>
    <w:rsid w:val="002303D4"/>
    <w:rsid w:val="00230AA5"/>
    <w:rsid w:val="00231497"/>
    <w:rsid w:val="00232622"/>
    <w:rsid w:val="00232F2F"/>
    <w:rsid w:val="002338E0"/>
    <w:rsid w:val="00235688"/>
    <w:rsid w:val="002369A7"/>
    <w:rsid w:val="00236BB1"/>
    <w:rsid w:val="002402BC"/>
    <w:rsid w:val="00244F9F"/>
    <w:rsid w:val="00245DD4"/>
    <w:rsid w:val="0024692C"/>
    <w:rsid w:val="00247893"/>
    <w:rsid w:val="00250E92"/>
    <w:rsid w:val="00251A47"/>
    <w:rsid w:val="00251C7A"/>
    <w:rsid w:val="002529B8"/>
    <w:rsid w:val="002536A7"/>
    <w:rsid w:val="00255004"/>
    <w:rsid w:val="00256D1D"/>
    <w:rsid w:val="002603AB"/>
    <w:rsid w:val="00260B25"/>
    <w:rsid w:val="00260F07"/>
    <w:rsid w:val="00262175"/>
    <w:rsid w:val="002704EE"/>
    <w:rsid w:val="0027305A"/>
    <w:rsid w:val="00273727"/>
    <w:rsid w:val="002737BD"/>
    <w:rsid w:val="00280751"/>
    <w:rsid w:val="00281308"/>
    <w:rsid w:val="002816CA"/>
    <w:rsid w:val="00283B51"/>
    <w:rsid w:val="00284F94"/>
    <w:rsid w:val="00285BBB"/>
    <w:rsid w:val="00286B46"/>
    <w:rsid w:val="0029075D"/>
    <w:rsid w:val="00292589"/>
    <w:rsid w:val="0029265D"/>
    <w:rsid w:val="00292BFD"/>
    <w:rsid w:val="00294ED9"/>
    <w:rsid w:val="002A08F5"/>
    <w:rsid w:val="002A0EF4"/>
    <w:rsid w:val="002A244E"/>
    <w:rsid w:val="002A2FAE"/>
    <w:rsid w:val="002A378C"/>
    <w:rsid w:val="002A4698"/>
    <w:rsid w:val="002A752E"/>
    <w:rsid w:val="002B00B3"/>
    <w:rsid w:val="002B038C"/>
    <w:rsid w:val="002B0E82"/>
    <w:rsid w:val="002B2BA3"/>
    <w:rsid w:val="002B3691"/>
    <w:rsid w:val="002B4385"/>
    <w:rsid w:val="002B5B61"/>
    <w:rsid w:val="002B77FC"/>
    <w:rsid w:val="002B7B40"/>
    <w:rsid w:val="002C0672"/>
    <w:rsid w:val="002C0861"/>
    <w:rsid w:val="002C40D6"/>
    <w:rsid w:val="002C4F9F"/>
    <w:rsid w:val="002C55CC"/>
    <w:rsid w:val="002C5BE9"/>
    <w:rsid w:val="002C68A7"/>
    <w:rsid w:val="002D260F"/>
    <w:rsid w:val="002D2850"/>
    <w:rsid w:val="002D41BE"/>
    <w:rsid w:val="002D4D09"/>
    <w:rsid w:val="002D551A"/>
    <w:rsid w:val="002D5FFE"/>
    <w:rsid w:val="002D632F"/>
    <w:rsid w:val="002D7B59"/>
    <w:rsid w:val="002E06F0"/>
    <w:rsid w:val="002E0C7B"/>
    <w:rsid w:val="002E267A"/>
    <w:rsid w:val="002E488B"/>
    <w:rsid w:val="002F205D"/>
    <w:rsid w:val="002F32FF"/>
    <w:rsid w:val="002F409F"/>
    <w:rsid w:val="002F48D7"/>
    <w:rsid w:val="002F6B0C"/>
    <w:rsid w:val="00303142"/>
    <w:rsid w:val="003052BF"/>
    <w:rsid w:val="00305DD9"/>
    <w:rsid w:val="003113BC"/>
    <w:rsid w:val="003113EA"/>
    <w:rsid w:val="00311DE0"/>
    <w:rsid w:val="00312493"/>
    <w:rsid w:val="00312E47"/>
    <w:rsid w:val="00313AFA"/>
    <w:rsid w:val="0031537D"/>
    <w:rsid w:val="0031694B"/>
    <w:rsid w:val="00321E1C"/>
    <w:rsid w:val="003230DE"/>
    <w:rsid w:val="003243EE"/>
    <w:rsid w:val="0032798F"/>
    <w:rsid w:val="0033038B"/>
    <w:rsid w:val="003306EC"/>
    <w:rsid w:val="00331366"/>
    <w:rsid w:val="00332B8A"/>
    <w:rsid w:val="00332F15"/>
    <w:rsid w:val="00337813"/>
    <w:rsid w:val="0034022B"/>
    <w:rsid w:val="00340F0C"/>
    <w:rsid w:val="0034197A"/>
    <w:rsid w:val="00341C69"/>
    <w:rsid w:val="00342066"/>
    <w:rsid w:val="003427B0"/>
    <w:rsid w:val="003436A6"/>
    <w:rsid w:val="003436CD"/>
    <w:rsid w:val="003470A0"/>
    <w:rsid w:val="003472BA"/>
    <w:rsid w:val="00347F2D"/>
    <w:rsid w:val="00351E6F"/>
    <w:rsid w:val="003539BE"/>
    <w:rsid w:val="00355DCC"/>
    <w:rsid w:val="00356C4F"/>
    <w:rsid w:val="003574B5"/>
    <w:rsid w:val="0036238B"/>
    <w:rsid w:val="003624A8"/>
    <w:rsid w:val="00362D91"/>
    <w:rsid w:val="00363491"/>
    <w:rsid w:val="00363B58"/>
    <w:rsid w:val="0036598A"/>
    <w:rsid w:val="0037036E"/>
    <w:rsid w:val="00371CAA"/>
    <w:rsid w:val="0037213B"/>
    <w:rsid w:val="00373826"/>
    <w:rsid w:val="0037586B"/>
    <w:rsid w:val="0037676D"/>
    <w:rsid w:val="00377607"/>
    <w:rsid w:val="003778DD"/>
    <w:rsid w:val="00380A3F"/>
    <w:rsid w:val="00381B23"/>
    <w:rsid w:val="00381E0D"/>
    <w:rsid w:val="0038335A"/>
    <w:rsid w:val="00383A5E"/>
    <w:rsid w:val="003842DB"/>
    <w:rsid w:val="003847CE"/>
    <w:rsid w:val="00385DF2"/>
    <w:rsid w:val="0038669A"/>
    <w:rsid w:val="0038737A"/>
    <w:rsid w:val="00390753"/>
    <w:rsid w:val="00391716"/>
    <w:rsid w:val="00392F3F"/>
    <w:rsid w:val="00393E78"/>
    <w:rsid w:val="0039456B"/>
    <w:rsid w:val="00394A48"/>
    <w:rsid w:val="00395F0C"/>
    <w:rsid w:val="003A06E5"/>
    <w:rsid w:val="003A180B"/>
    <w:rsid w:val="003A38E4"/>
    <w:rsid w:val="003A488E"/>
    <w:rsid w:val="003A52AD"/>
    <w:rsid w:val="003A73F7"/>
    <w:rsid w:val="003B0E53"/>
    <w:rsid w:val="003B0EA9"/>
    <w:rsid w:val="003B28A3"/>
    <w:rsid w:val="003B3D48"/>
    <w:rsid w:val="003B5A30"/>
    <w:rsid w:val="003B62A4"/>
    <w:rsid w:val="003B639D"/>
    <w:rsid w:val="003C1116"/>
    <w:rsid w:val="003C41CF"/>
    <w:rsid w:val="003C4EDA"/>
    <w:rsid w:val="003C5480"/>
    <w:rsid w:val="003C5ED2"/>
    <w:rsid w:val="003C674A"/>
    <w:rsid w:val="003C7316"/>
    <w:rsid w:val="003C7F5D"/>
    <w:rsid w:val="003D0F83"/>
    <w:rsid w:val="003D1AFE"/>
    <w:rsid w:val="003D1EDD"/>
    <w:rsid w:val="003D231C"/>
    <w:rsid w:val="003D3091"/>
    <w:rsid w:val="003D6F89"/>
    <w:rsid w:val="003E1795"/>
    <w:rsid w:val="003E3159"/>
    <w:rsid w:val="003E39A3"/>
    <w:rsid w:val="003E4FD3"/>
    <w:rsid w:val="003F170F"/>
    <w:rsid w:val="003F2262"/>
    <w:rsid w:val="003F291B"/>
    <w:rsid w:val="003F3FCF"/>
    <w:rsid w:val="003F4734"/>
    <w:rsid w:val="003F6583"/>
    <w:rsid w:val="003F6AA6"/>
    <w:rsid w:val="003F78F1"/>
    <w:rsid w:val="00400A77"/>
    <w:rsid w:val="004026F8"/>
    <w:rsid w:val="0040323A"/>
    <w:rsid w:val="0040363B"/>
    <w:rsid w:val="00406CC2"/>
    <w:rsid w:val="00406FB2"/>
    <w:rsid w:val="00407553"/>
    <w:rsid w:val="00410BF7"/>
    <w:rsid w:val="00412C4C"/>
    <w:rsid w:val="0041574A"/>
    <w:rsid w:val="00417ABB"/>
    <w:rsid w:val="004214A2"/>
    <w:rsid w:val="0042192D"/>
    <w:rsid w:val="004248B8"/>
    <w:rsid w:val="0042654D"/>
    <w:rsid w:val="00426F8E"/>
    <w:rsid w:val="004275CB"/>
    <w:rsid w:val="00427A04"/>
    <w:rsid w:val="004301B2"/>
    <w:rsid w:val="0043061D"/>
    <w:rsid w:val="004307A9"/>
    <w:rsid w:val="0043191A"/>
    <w:rsid w:val="00433635"/>
    <w:rsid w:val="004344C8"/>
    <w:rsid w:val="004358D7"/>
    <w:rsid w:val="00444BF1"/>
    <w:rsid w:val="00444C3B"/>
    <w:rsid w:val="00447D49"/>
    <w:rsid w:val="00450E90"/>
    <w:rsid w:val="00451310"/>
    <w:rsid w:val="0045283A"/>
    <w:rsid w:val="00453741"/>
    <w:rsid w:val="004550AE"/>
    <w:rsid w:val="004574AC"/>
    <w:rsid w:val="0046257A"/>
    <w:rsid w:val="00462B3C"/>
    <w:rsid w:val="00462B7B"/>
    <w:rsid w:val="0046364F"/>
    <w:rsid w:val="004637EB"/>
    <w:rsid w:val="004638A7"/>
    <w:rsid w:val="00464ED8"/>
    <w:rsid w:val="0046537E"/>
    <w:rsid w:val="004663FD"/>
    <w:rsid w:val="004665BC"/>
    <w:rsid w:val="004667AF"/>
    <w:rsid w:val="00466980"/>
    <w:rsid w:val="0047262A"/>
    <w:rsid w:val="004726A9"/>
    <w:rsid w:val="00472C18"/>
    <w:rsid w:val="00473486"/>
    <w:rsid w:val="00475223"/>
    <w:rsid w:val="00475B3A"/>
    <w:rsid w:val="004827F6"/>
    <w:rsid w:val="004836B8"/>
    <w:rsid w:val="00484870"/>
    <w:rsid w:val="00485BA3"/>
    <w:rsid w:val="00487270"/>
    <w:rsid w:val="004934D5"/>
    <w:rsid w:val="0049497D"/>
    <w:rsid w:val="00494E69"/>
    <w:rsid w:val="00496190"/>
    <w:rsid w:val="004969A4"/>
    <w:rsid w:val="004A23CB"/>
    <w:rsid w:val="004A3E6E"/>
    <w:rsid w:val="004A583E"/>
    <w:rsid w:val="004A6F6E"/>
    <w:rsid w:val="004A7161"/>
    <w:rsid w:val="004A76B2"/>
    <w:rsid w:val="004B13B0"/>
    <w:rsid w:val="004B6A54"/>
    <w:rsid w:val="004B6B9C"/>
    <w:rsid w:val="004B747C"/>
    <w:rsid w:val="004C4246"/>
    <w:rsid w:val="004C4BCF"/>
    <w:rsid w:val="004C4F7B"/>
    <w:rsid w:val="004C7002"/>
    <w:rsid w:val="004D0D1D"/>
    <w:rsid w:val="004D3527"/>
    <w:rsid w:val="004D3E1C"/>
    <w:rsid w:val="004D59B7"/>
    <w:rsid w:val="004D5FFE"/>
    <w:rsid w:val="004D6863"/>
    <w:rsid w:val="004D7D71"/>
    <w:rsid w:val="004E18B5"/>
    <w:rsid w:val="004E2FA8"/>
    <w:rsid w:val="004E4ABD"/>
    <w:rsid w:val="004E518A"/>
    <w:rsid w:val="004F0122"/>
    <w:rsid w:val="004F0AB9"/>
    <w:rsid w:val="004F336D"/>
    <w:rsid w:val="004F7061"/>
    <w:rsid w:val="005001A9"/>
    <w:rsid w:val="00501FC2"/>
    <w:rsid w:val="00502E8E"/>
    <w:rsid w:val="00504636"/>
    <w:rsid w:val="0050470E"/>
    <w:rsid w:val="005051CC"/>
    <w:rsid w:val="00505298"/>
    <w:rsid w:val="005062C9"/>
    <w:rsid w:val="005100F7"/>
    <w:rsid w:val="005101F6"/>
    <w:rsid w:val="005108BA"/>
    <w:rsid w:val="00512740"/>
    <w:rsid w:val="0051790B"/>
    <w:rsid w:val="0052294C"/>
    <w:rsid w:val="00522A56"/>
    <w:rsid w:val="0052379A"/>
    <w:rsid w:val="00524A5E"/>
    <w:rsid w:val="005262B7"/>
    <w:rsid w:val="005313EC"/>
    <w:rsid w:val="00531E35"/>
    <w:rsid w:val="00532E2C"/>
    <w:rsid w:val="005341B1"/>
    <w:rsid w:val="005373CE"/>
    <w:rsid w:val="005409A8"/>
    <w:rsid w:val="00540B42"/>
    <w:rsid w:val="005411F6"/>
    <w:rsid w:val="00541739"/>
    <w:rsid w:val="0054517E"/>
    <w:rsid w:val="00546406"/>
    <w:rsid w:val="005501A2"/>
    <w:rsid w:val="00551F93"/>
    <w:rsid w:val="00552053"/>
    <w:rsid w:val="005520E5"/>
    <w:rsid w:val="00552A0B"/>
    <w:rsid w:val="00554847"/>
    <w:rsid w:val="00554F9C"/>
    <w:rsid w:val="0055633D"/>
    <w:rsid w:val="005577E8"/>
    <w:rsid w:val="0056152F"/>
    <w:rsid w:val="005622B1"/>
    <w:rsid w:val="00563B5E"/>
    <w:rsid w:val="005641CE"/>
    <w:rsid w:val="005644A4"/>
    <w:rsid w:val="00564D95"/>
    <w:rsid w:val="00565DE5"/>
    <w:rsid w:val="00566133"/>
    <w:rsid w:val="005661C7"/>
    <w:rsid w:val="005662F5"/>
    <w:rsid w:val="00567568"/>
    <w:rsid w:val="00574CDE"/>
    <w:rsid w:val="00577665"/>
    <w:rsid w:val="005806D0"/>
    <w:rsid w:val="005843E8"/>
    <w:rsid w:val="00585011"/>
    <w:rsid w:val="00586B02"/>
    <w:rsid w:val="00586DB7"/>
    <w:rsid w:val="0058749C"/>
    <w:rsid w:val="00591B04"/>
    <w:rsid w:val="00593EF3"/>
    <w:rsid w:val="00596719"/>
    <w:rsid w:val="005A033E"/>
    <w:rsid w:val="005A1084"/>
    <w:rsid w:val="005A1C39"/>
    <w:rsid w:val="005A20F7"/>
    <w:rsid w:val="005A6534"/>
    <w:rsid w:val="005B008C"/>
    <w:rsid w:val="005B00EE"/>
    <w:rsid w:val="005C0316"/>
    <w:rsid w:val="005C0BC5"/>
    <w:rsid w:val="005C19EA"/>
    <w:rsid w:val="005C2148"/>
    <w:rsid w:val="005C285C"/>
    <w:rsid w:val="005C41B7"/>
    <w:rsid w:val="005C7140"/>
    <w:rsid w:val="005D0188"/>
    <w:rsid w:val="005D02E2"/>
    <w:rsid w:val="005D099B"/>
    <w:rsid w:val="005D2FAD"/>
    <w:rsid w:val="005D4EF0"/>
    <w:rsid w:val="005D69EB"/>
    <w:rsid w:val="005D76D6"/>
    <w:rsid w:val="005E1DFD"/>
    <w:rsid w:val="005E2ACA"/>
    <w:rsid w:val="005E45C2"/>
    <w:rsid w:val="005E6004"/>
    <w:rsid w:val="005E7CDA"/>
    <w:rsid w:val="005F07CF"/>
    <w:rsid w:val="005F2D1B"/>
    <w:rsid w:val="005F4332"/>
    <w:rsid w:val="005F43E2"/>
    <w:rsid w:val="005F519A"/>
    <w:rsid w:val="005F5F4B"/>
    <w:rsid w:val="00600092"/>
    <w:rsid w:val="00602DEC"/>
    <w:rsid w:val="00603730"/>
    <w:rsid w:val="00604132"/>
    <w:rsid w:val="00604C7C"/>
    <w:rsid w:val="006066AF"/>
    <w:rsid w:val="00606C76"/>
    <w:rsid w:val="00607BFC"/>
    <w:rsid w:val="0061150B"/>
    <w:rsid w:val="00613323"/>
    <w:rsid w:val="00617100"/>
    <w:rsid w:val="00621FE2"/>
    <w:rsid w:val="00622CA1"/>
    <w:rsid w:val="006232B4"/>
    <w:rsid w:val="00623C6D"/>
    <w:rsid w:val="0062452E"/>
    <w:rsid w:val="00626A9B"/>
    <w:rsid w:val="00627C43"/>
    <w:rsid w:val="006305AF"/>
    <w:rsid w:val="00630B52"/>
    <w:rsid w:val="00632153"/>
    <w:rsid w:val="00632ED5"/>
    <w:rsid w:val="006349F3"/>
    <w:rsid w:val="00635221"/>
    <w:rsid w:val="00637521"/>
    <w:rsid w:val="00643806"/>
    <w:rsid w:val="00644368"/>
    <w:rsid w:val="00645EC1"/>
    <w:rsid w:val="00650431"/>
    <w:rsid w:val="00650D48"/>
    <w:rsid w:val="006517DD"/>
    <w:rsid w:val="00651C51"/>
    <w:rsid w:val="00652A97"/>
    <w:rsid w:val="00654769"/>
    <w:rsid w:val="00655E81"/>
    <w:rsid w:val="00661893"/>
    <w:rsid w:val="00661AB6"/>
    <w:rsid w:val="00662952"/>
    <w:rsid w:val="00663023"/>
    <w:rsid w:val="00663190"/>
    <w:rsid w:val="006631FE"/>
    <w:rsid w:val="00665476"/>
    <w:rsid w:val="00665F6B"/>
    <w:rsid w:val="006662DE"/>
    <w:rsid w:val="00672DC7"/>
    <w:rsid w:val="0067301F"/>
    <w:rsid w:val="00677E91"/>
    <w:rsid w:val="006804BB"/>
    <w:rsid w:val="006818EE"/>
    <w:rsid w:val="00682948"/>
    <w:rsid w:val="00683F69"/>
    <w:rsid w:val="0068522E"/>
    <w:rsid w:val="00686604"/>
    <w:rsid w:val="0069095A"/>
    <w:rsid w:val="00691ABD"/>
    <w:rsid w:val="0069695A"/>
    <w:rsid w:val="006A1F8E"/>
    <w:rsid w:val="006A3628"/>
    <w:rsid w:val="006A377F"/>
    <w:rsid w:val="006A43D0"/>
    <w:rsid w:val="006A7500"/>
    <w:rsid w:val="006A7F73"/>
    <w:rsid w:val="006B0406"/>
    <w:rsid w:val="006C00C4"/>
    <w:rsid w:val="006C0B23"/>
    <w:rsid w:val="006C16BC"/>
    <w:rsid w:val="006C1E59"/>
    <w:rsid w:val="006C2030"/>
    <w:rsid w:val="006C2A09"/>
    <w:rsid w:val="006C3A92"/>
    <w:rsid w:val="006C3DF6"/>
    <w:rsid w:val="006C4ED9"/>
    <w:rsid w:val="006C5508"/>
    <w:rsid w:val="006C6959"/>
    <w:rsid w:val="006C7B62"/>
    <w:rsid w:val="006D1072"/>
    <w:rsid w:val="006D1CC2"/>
    <w:rsid w:val="006D2AAD"/>
    <w:rsid w:val="006D3A35"/>
    <w:rsid w:val="006D7413"/>
    <w:rsid w:val="006E0A43"/>
    <w:rsid w:val="006E0C05"/>
    <w:rsid w:val="006E2EAF"/>
    <w:rsid w:val="006E4215"/>
    <w:rsid w:val="006E4AB5"/>
    <w:rsid w:val="006E5156"/>
    <w:rsid w:val="006E6029"/>
    <w:rsid w:val="006E661B"/>
    <w:rsid w:val="006E6C9A"/>
    <w:rsid w:val="006E753D"/>
    <w:rsid w:val="006E79F7"/>
    <w:rsid w:val="006F07E5"/>
    <w:rsid w:val="006F1A61"/>
    <w:rsid w:val="006F3712"/>
    <w:rsid w:val="006F52FC"/>
    <w:rsid w:val="006F54FB"/>
    <w:rsid w:val="006F6A49"/>
    <w:rsid w:val="0070095B"/>
    <w:rsid w:val="00700F50"/>
    <w:rsid w:val="00702E6A"/>
    <w:rsid w:val="00704273"/>
    <w:rsid w:val="00704B6B"/>
    <w:rsid w:val="00706C21"/>
    <w:rsid w:val="00713B46"/>
    <w:rsid w:val="0071519C"/>
    <w:rsid w:val="00716172"/>
    <w:rsid w:val="007167DC"/>
    <w:rsid w:val="007202A2"/>
    <w:rsid w:val="007202DD"/>
    <w:rsid w:val="0072073C"/>
    <w:rsid w:val="007216FC"/>
    <w:rsid w:val="00722807"/>
    <w:rsid w:val="007234BC"/>
    <w:rsid w:val="007237A3"/>
    <w:rsid w:val="00724806"/>
    <w:rsid w:val="0072484D"/>
    <w:rsid w:val="00724EF3"/>
    <w:rsid w:val="007258F7"/>
    <w:rsid w:val="00727F45"/>
    <w:rsid w:val="007330B9"/>
    <w:rsid w:val="00733B08"/>
    <w:rsid w:val="00735253"/>
    <w:rsid w:val="00735B37"/>
    <w:rsid w:val="00735EE2"/>
    <w:rsid w:val="007407A2"/>
    <w:rsid w:val="007426CD"/>
    <w:rsid w:val="0074408A"/>
    <w:rsid w:val="00744C07"/>
    <w:rsid w:val="00746247"/>
    <w:rsid w:val="0074762D"/>
    <w:rsid w:val="00747787"/>
    <w:rsid w:val="0075365F"/>
    <w:rsid w:val="00755BE9"/>
    <w:rsid w:val="00757936"/>
    <w:rsid w:val="00760E28"/>
    <w:rsid w:val="00761B35"/>
    <w:rsid w:val="00764558"/>
    <w:rsid w:val="007650ED"/>
    <w:rsid w:val="00771354"/>
    <w:rsid w:val="00771CD8"/>
    <w:rsid w:val="00772E28"/>
    <w:rsid w:val="00773816"/>
    <w:rsid w:val="0077442F"/>
    <w:rsid w:val="00774A98"/>
    <w:rsid w:val="00775171"/>
    <w:rsid w:val="00777826"/>
    <w:rsid w:val="0078048F"/>
    <w:rsid w:val="007812A7"/>
    <w:rsid w:val="00781325"/>
    <w:rsid w:val="007865D7"/>
    <w:rsid w:val="00786C31"/>
    <w:rsid w:val="00787699"/>
    <w:rsid w:val="00791003"/>
    <w:rsid w:val="00793D44"/>
    <w:rsid w:val="007972F4"/>
    <w:rsid w:val="007A03A2"/>
    <w:rsid w:val="007A0406"/>
    <w:rsid w:val="007A2475"/>
    <w:rsid w:val="007A26C2"/>
    <w:rsid w:val="007A3D79"/>
    <w:rsid w:val="007A456A"/>
    <w:rsid w:val="007A7956"/>
    <w:rsid w:val="007B03A5"/>
    <w:rsid w:val="007B1F83"/>
    <w:rsid w:val="007B3547"/>
    <w:rsid w:val="007B5018"/>
    <w:rsid w:val="007B6814"/>
    <w:rsid w:val="007B6FA3"/>
    <w:rsid w:val="007B716D"/>
    <w:rsid w:val="007C0AAC"/>
    <w:rsid w:val="007C5E13"/>
    <w:rsid w:val="007D23F0"/>
    <w:rsid w:val="007D2CBB"/>
    <w:rsid w:val="007D3A06"/>
    <w:rsid w:val="007D3EBE"/>
    <w:rsid w:val="007D3FC8"/>
    <w:rsid w:val="007D5261"/>
    <w:rsid w:val="007D717B"/>
    <w:rsid w:val="007D750A"/>
    <w:rsid w:val="007E12ED"/>
    <w:rsid w:val="007E2465"/>
    <w:rsid w:val="007E2993"/>
    <w:rsid w:val="007E36D6"/>
    <w:rsid w:val="007E3A71"/>
    <w:rsid w:val="007E4B5A"/>
    <w:rsid w:val="007E4BEC"/>
    <w:rsid w:val="007E4D80"/>
    <w:rsid w:val="007E599A"/>
    <w:rsid w:val="007E638A"/>
    <w:rsid w:val="007E7D67"/>
    <w:rsid w:val="007F03C6"/>
    <w:rsid w:val="007F0C82"/>
    <w:rsid w:val="007F3E41"/>
    <w:rsid w:val="007F3F10"/>
    <w:rsid w:val="007F48FE"/>
    <w:rsid w:val="007F4EAA"/>
    <w:rsid w:val="007F57D2"/>
    <w:rsid w:val="007F5AD0"/>
    <w:rsid w:val="007F5B52"/>
    <w:rsid w:val="007F717E"/>
    <w:rsid w:val="0080059A"/>
    <w:rsid w:val="00800F86"/>
    <w:rsid w:val="00805715"/>
    <w:rsid w:val="00805B72"/>
    <w:rsid w:val="0080777E"/>
    <w:rsid w:val="0081000F"/>
    <w:rsid w:val="008101DD"/>
    <w:rsid w:val="008102A6"/>
    <w:rsid w:val="00812600"/>
    <w:rsid w:val="00812811"/>
    <w:rsid w:val="00812872"/>
    <w:rsid w:val="00812C2C"/>
    <w:rsid w:val="00815124"/>
    <w:rsid w:val="00815D30"/>
    <w:rsid w:val="00816262"/>
    <w:rsid w:val="008163E3"/>
    <w:rsid w:val="008167F9"/>
    <w:rsid w:val="00824812"/>
    <w:rsid w:val="00825643"/>
    <w:rsid w:val="00827C7C"/>
    <w:rsid w:val="0083024D"/>
    <w:rsid w:val="00830422"/>
    <w:rsid w:val="00832BE6"/>
    <w:rsid w:val="008331F5"/>
    <w:rsid w:val="008336E4"/>
    <w:rsid w:val="0083456B"/>
    <w:rsid w:val="00836299"/>
    <w:rsid w:val="0084391D"/>
    <w:rsid w:val="008458A0"/>
    <w:rsid w:val="00845C24"/>
    <w:rsid w:val="00845DF8"/>
    <w:rsid w:val="00845E06"/>
    <w:rsid w:val="0084633C"/>
    <w:rsid w:val="00847929"/>
    <w:rsid w:val="00851E89"/>
    <w:rsid w:val="00852FBC"/>
    <w:rsid w:val="008536A2"/>
    <w:rsid w:val="008576E3"/>
    <w:rsid w:val="00860343"/>
    <w:rsid w:val="0086133A"/>
    <w:rsid w:val="00865823"/>
    <w:rsid w:val="00866344"/>
    <w:rsid w:val="0086718E"/>
    <w:rsid w:val="0086754A"/>
    <w:rsid w:val="0086770C"/>
    <w:rsid w:val="008725F4"/>
    <w:rsid w:val="00873329"/>
    <w:rsid w:val="00873925"/>
    <w:rsid w:val="00874362"/>
    <w:rsid w:val="00881839"/>
    <w:rsid w:val="00881D3D"/>
    <w:rsid w:val="00881F08"/>
    <w:rsid w:val="00886182"/>
    <w:rsid w:val="00893450"/>
    <w:rsid w:val="00893740"/>
    <w:rsid w:val="00893F15"/>
    <w:rsid w:val="00895CC6"/>
    <w:rsid w:val="00896E89"/>
    <w:rsid w:val="00897136"/>
    <w:rsid w:val="00897279"/>
    <w:rsid w:val="00897355"/>
    <w:rsid w:val="008A03DB"/>
    <w:rsid w:val="008A0A77"/>
    <w:rsid w:val="008A2F3F"/>
    <w:rsid w:val="008A6501"/>
    <w:rsid w:val="008B0D57"/>
    <w:rsid w:val="008B1E5D"/>
    <w:rsid w:val="008B39D0"/>
    <w:rsid w:val="008B442C"/>
    <w:rsid w:val="008C0406"/>
    <w:rsid w:val="008C040E"/>
    <w:rsid w:val="008C1C0D"/>
    <w:rsid w:val="008C2747"/>
    <w:rsid w:val="008C2AEE"/>
    <w:rsid w:val="008C30C8"/>
    <w:rsid w:val="008C3480"/>
    <w:rsid w:val="008C3D34"/>
    <w:rsid w:val="008C3FD6"/>
    <w:rsid w:val="008C6E36"/>
    <w:rsid w:val="008D13DA"/>
    <w:rsid w:val="008D1D99"/>
    <w:rsid w:val="008D5117"/>
    <w:rsid w:val="008D6DBE"/>
    <w:rsid w:val="008D752C"/>
    <w:rsid w:val="008E16AD"/>
    <w:rsid w:val="008E18D6"/>
    <w:rsid w:val="008E4096"/>
    <w:rsid w:val="008E40AD"/>
    <w:rsid w:val="008E42B0"/>
    <w:rsid w:val="008E5B51"/>
    <w:rsid w:val="008F2870"/>
    <w:rsid w:val="008F31A1"/>
    <w:rsid w:val="008F40A4"/>
    <w:rsid w:val="008F630F"/>
    <w:rsid w:val="008F67EC"/>
    <w:rsid w:val="008F72C2"/>
    <w:rsid w:val="00900BCE"/>
    <w:rsid w:val="00903F75"/>
    <w:rsid w:val="00906EA1"/>
    <w:rsid w:val="00910EB8"/>
    <w:rsid w:val="009142D7"/>
    <w:rsid w:val="00915C58"/>
    <w:rsid w:val="0091681D"/>
    <w:rsid w:val="00917309"/>
    <w:rsid w:val="009202B2"/>
    <w:rsid w:val="0092031C"/>
    <w:rsid w:val="00922500"/>
    <w:rsid w:val="00926937"/>
    <w:rsid w:val="009318BD"/>
    <w:rsid w:val="009342D7"/>
    <w:rsid w:val="00935D90"/>
    <w:rsid w:val="00940F4B"/>
    <w:rsid w:val="00941C3A"/>
    <w:rsid w:val="00942E55"/>
    <w:rsid w:val="00942F9C"/>
    <w:rsid w:val="009432A3"/>
    <w:rsid w:val="009432E5"/>
    <w:rsid w:val="00943DD6"/>
    <w:rsid w:val="009460AC"/>
    <w:rsid w:val="00952757"/>
    <w:rsid w:val="00952844"/>
    <w:rsid w:val="00955360"/>
    <w:rsid w:val="00956EB3"/>
    <w:rsid w:val="00961085"/>
    <w:rsid w:val="009614E2"/>
    <w:rsid w:val="00963A03"/>
    <w:rsid w:val="00963E98"/>
    <w:rsid w:val="009640EF"/>
    <w:rsid w:val="009647A0"/>
    <w:rsid w:val="009671DB"/>
    <w:rsid w:val="00967312"/>
    <w:rsid w:val="009703AE"/>
    <w:rsid w:val="00971D2F"/>
    <w:rsid w:val="009722CA"/>
    <w:rsid w:val="00974604"/>
    <w:rsid w:val="00974F31"/>
    <w:rsid w:val="009758C6"/>
    <w:rsid w:val="00976524"/>
    <w:rsid w:val="00983028"/>
    <w:rsid w:val="00983C1D"/>
    <w:rsid w:val="00984114"/>
    <w:rsid w:val="00984ED0"/>
    <w:rsid w:val="00985BA3"/>
    <w:rsid w:val="00986FB7"/>
    <w:rsid w:val="00990D8A"/>
    <w:rsid w:val="00991EBD"/>
    <w:rsid w:val="0099251E"/>
    <w:rsid w:val="00993118"/>
    <w:rsid w:val="00993433"/>
    <w:rsid w:val="00993D98"/>
    <w:rsid w:val="0099469C"/>
    <w:rsid w:val="00996685"/>
    <w:rsid w:val="009A1FE8"/>
    <w:rsid w:val="009A24E9"/>
    <w:rsid w:val="009A25E2"/>
    <w:rsid w:val="009A3194"/>
    <w:rsid w:val="009A5A18"/>
    <w:rsid w:val="009A735F"/>
    <w:rsid w:val="009A73D6"/>
    <w:rsid w:val="009A746A"/>
    <w:rsid w:val="009A765E"/>
    <w:rsid w:val="009B05FB"/>
    <w:rsid w:val="009B22FB"/>
    <w:rsid w:val="009B2607"/>
    <w:rsid w:val="009B5986"/>
    <w:rsid w:val="009B5F42"/>
    <w:rsid w:val="009B666B"/>
    <w:rsid w:val="009B6AE6"/>
    <w:rsid w:val="009C0982"/>
    <w:rsid w:val="009C1D9F"/>
    <w:rsid w:val="009C21F4"/>
    <w:rsid w:val="009C279E"/>
    <w:rsid w:val="009C43DE"/>
    <w:rsid w:val="009C452B"/>
    <w:rsid w:val="009C67C6"/>
    <w:rsid w:val="009C7D6B"/>
    <w:rsid w:val="009D2A35"/>
    <w:rsid w:val="009D305D"/>
    <w:rsid w:val="009D4B6E"/>
    <w:rsid w:val="009D6640"/>
    <w:rsid w:val="009D7446"/>
    <w:rsid w:val="009E0182"/>
    <w:rsid w:val="009E1C85"/>
    <w:rsid w:val="009E2DCA"/>
    <w:rsid w:val="009E4040"/>
    <w:rsid w:val="009E5D5C"/>
    <w:rsid w:val="009E7673"/>
    <w:rsid w:val="009E7C61"/>
    <w:rsid w:val="009E7D65"/>
    <w:rsid w:val="009F029F"/>
    <w:rsid w:val="009F35F7"/>
    <w:rsid w:val="009F3DDA"/>
    <w:rsid w:val="009F5B11"/>
    <w:rsid w:val="009F77E2"/>
    <w:rsid w:val="009F7908"/>
    <w:rsid w:val="00A0033B"/>
    <w:rsid w:val="00A0038B"/>
    <w:rsid w:val="00A0102B"/>
    <w:rsid w:val="00A053AD"/>
    <w:rsid w:val="00A05CDF"/>
    <w:rsid w:val="00A148E5"/>
    <w:rsid w:val="00A16480"/>
    <w:rsid w:val="00A21577"/>
    <w:rsid w:val="00A219ED"/>
    <w:rsid w:val="00A235F9"/>
    <w:rsid w:val="00A238BB"/>
    <w:rsid w:val="00A25DFB"/>
    <w:rsid w:val="00A26942"/>
    <w:rsid w:val="00A30E64"/>
    <w:rsid w:val="00A3132E"/>
    <w:rsid w:val="00A31D7E"/>
    <w:rsid w:val="00A3295B"/>
    <w:rsid w:val="00A34583"/>
    <w:rsid w:val="00A353F1"/>
    <w:rsid w:val="00A35B10"/>
    <w:rsid w:val="00A362BE"/>
    <w:rsid w:val="00A37B75"/>
    <w:rsid w:val="00A402A4"/>
    <w:rsid w:val="00A40ED7"/>
    <w:rsid w:val="00A426F3"/>
    <w:rsid w:val="00A428A9"/>
    <w:rsid w:val="00A46D58"/>
    <w:rsid w:val="00A50E8E"/>
    <w:rsid w:val="00A50F86"/>
    <w:rsid w:val="00A52477"/>
    <w:rsid w:val="00A52F87"/>
    <w:rsid w:val="00A57204"/>
    <w:rsid w:val="00A57441"/>
    <w:rsid w:val="00A57539"/>
    <w:rsid w:val="00A60377"/>
    <w:rsid w:val="00A635B4"/>
    <w:rsid w:val="00A66F26"/>
    <w:rsid w:val="00A676B3"/>
    <w:rsid w:val="00A72137"/>
    <w:rsid w:val="00A740C1"/>
    <w:rsid w:val="00A743E3"/>
    <w:rsid w:val="00A762D4"/>
    <w:rsid w:val="00A80716"/>
    <w:rsid w:val="00A81083"/>
    <w:rsid w:val="00A82703"/>
    <w:rsid w:val="00A82858"/>
    <w:rsid w:val="00A82AA2"/>
    <w:rsid w:val="00A83AB9"/>
    <w:rsid w:val="00A923EA"/>
    <w:rsid w:val="00A974AC"/>
    <w:rsid w:val="00A97EDF"/>
    <w:rsid w:val="00AA2115"/>
    <w:rsid w:val="00AA37B5"/>
    <w:rsid w:val="00AA3F0D"/>
    <w:rsid w:val="00AA439A"/>
    <w:rsid w:val="00AA461E"/>
    <w:rsid w:val="00AA4AC1"/>
    <w:rsid w:val="00AA5923"/>
    <w:rsid w:val="00AA788E"/>
    <w:rsid w:val="00AB0B64"/>
    <w:rsid w:val="00AB11C9"/>
    <w:rsid w:val="00AB3BE5"/>
    <w:rsid w:val="00AB44E3"/>
    <w:rsid w:val="00AB4B15"/>
    <w:rsid w:val="00AB5439"/>
    <w:rsid w:val="00AB74C1"/>
    <w:rsid w:val="00AC0C9C"/>
    <w:rsid w:val="00AC18A6"/>
    <w:rsid w:val="00AC4B56"/>
    <w:rsid w:val="00AC5819"/>
    <w:rsid w:val="00AC62DE"/>
    <w:rsid w:val="00AC75C5"/>
    <w:rsid w:val="00AD0D3F"/>
    <w:rsid w:val="00AD2C32"/>
    <w:rsid w:val="00AD3063"/>
    <w:rsid w:val="00AD3F3A"/>
    <w:rsid w:val="00AD407E"/>
    <w:rsid w:val="00AD4819"/>
    <w:rsid w:val="00AD5456"/>
    <w:rsid w:val="00AF09C9"/>
    <w:rsid w:val="00AF0CC4"/>
    <w:rsid w:val="00AF6E8C"/>
    <w:rsid w:val="00B00393"/>
    <w:rsid w:val="00B024A1"/>
    <w:rsid w:val="00B02824"/>
    <w:rsid w:val="00B03717"/>
    <w:rsid w:val="00B04425"/>
    <w:rsid w:val="00B04867"/>
    <w:rsid w:val="00B04FAA"/>
    <w:rsid w:val="00B05DCB"/>
    <w:rsid w:val="00B068CD"/>
    <w:rsid w:val="00B06E93"/>
    <w:rsid w:val="00B12732"/>
    <w:rsid w:val="00B12A6B"/>
    <w:rsid w:val="00B12F64"/>
    <w:rsid w:val="00B14179"/>
    <w:rsid w:val="00B1579E"/>
    <w:rsid w:val="00B15DBF"/>
    <w:rsid w:val="00B17482"/>
    <w:rsid w:val="00B17B21"/>
    <w:rsid w:val="00B17EFD"/>
    <w:rsid w:val="00B202FA"/>
    <w:rsid w:val="00B21BEA"/>
    <w:rsid w:val="00B22256"/>
    <w:rsid w:val="00B22B14"/>
    <w:rsid w:val="00B26866"/>
    <w:rsid w:val="00B273B3"/>
    <w:rsid w:val="00B31C2F"/>
    <w:rsid w:val="00B34781"/>
    <w:rsid w:val="00B352A6"/>
    <w:rsid w:val="00B4040F"/>
    <w:rsid w:val="00B42282"/>
    <w:rsid w:val="00B455C5"/>
    <w:rsid w:val="00B46A17"/>
    <w:rsid w:val="00B472CD"/>
    <w:rsid w:val="00B50A5F"/>
    <w:rsid w:val="00B515C6"/>
    <w:rsid w:val="00B51E0B"/>
    <w:rsid w:val="00B52BB9"/>
    <w:rsid w:val="00B54EF1"/>
    <w:rsid w:val="00B56526"/>
    <w:rsid w:val="00B6106B"/>
    <w:rsid w:val="00B615C5"/>
    <w:rsid w:val="00B6254D"/>
    <w:rsid w:val="00B63D4F"/>
    <w:rsid w:val="00B64191"/>
    <w:rsid w:val="00B7056D"/>
    <w:rsid w:val="00B709FE"/>
    <w:rsid w:val="00B72292"/>
    <w:rsid w:val="00B72A88"/>
    <w:rsid w:val="00B758DF"/>
    <w:rsid w:val="00B76358"/>
    <w:rsid w:val="00B8157B"/>
    <w:rsid w:val="00B82437"/>
    <w:rsid w:val="00B847D0"/>
    <w:rsid w:val="00B84DB8"/>
    <w:rsid w:val="00B858E1"/>
    <w:rsid w:val="00B8626B"/>
    <w:rsid w:val="00B87913"/>
    <w:rsid w:val="00B939D3"/>
    <w:rsid w:val="00B971E5"/>
    <w:rsid w:val="00B973BB"/>
    <w:rsid w:val="00BA03B5"/>
    <w:rsid w:val="00BA4773"/>
    <w:rsid w:val="00BA6717"/>
    <w:rsid w:val="00BB04CE"/>
    <w:rsid w:val="00BB0FE0"/>
    <w:rsid w:val="00BB1449"/>
    <w:rsid w:val="00BB17D5"/>
    <w:rsid w:val="00BB2F92"/>
    <w:rsid w:val="00BB30B0"/>
    <w:rsid w:val="00BB4812"/>
    <w:rsid w:val="00BB4A6D"/>
    <w:rsid w:val="00BB5871"/>
    <w:rsid w:val="00BB5FBA"/>
    <w:rsid w:val="00BB76E6"/>
    <w:rsid w:val="00BC0AD1"/>
    <w:rsid w:val="00BC0BF2"/>
    <w:rsid w:val="00BC72D9"/>
    <w:rsid w:val="00BC742F"/>
    <w:rsid w:val="00BC7FB3"/>
    <w:rsid w:val="00BD0AA9"/>
    <w:rsid w:val="00BD2F20"/>
    <w:rsid w:val="00BD6579"/>
    <w:rsid w:val="00BD73C9"/>
    <w:rsid w:val="00BD7731"/>
    <w:rsid w:val="00BD7B8C"/>
    <w:rsid w:val="00BE212A"/>
    <w:rsid w:val="00BE2687"/>
    <w:rsid w:val="00BE3AF2"/>
    <w:rsid w:val="00BE48E9"/>
    <w:rsid w:val="00BE53B1"/>
    <w:rsid w:val="00BF51C8"/>
    <w:rsid w:val="00BF64C1"/>
    <w:rsid w:val="00BF74B0"/>
    <w:rsid w:val="00BF77BE"/>
    <w:rsid w:val="00BF7C03"/>
    <w:rsid w:val="00C01581"/>
    <w:rsid w:val="00C05096"/>
    <w:rsid w:val="00C060C8"/>
    <w:rsid w:val="00C10D91"/>
    <w:rsid w:val="00C1167E"/>
    <w:rsid w:val="00C125F9"/>
    <w:rsid w:val="00C1581D"/>
    <w:rsid w:val="00C15944"/>
    <w:rsid w:val="00C16F67"/>
    <w:rsid w:val="00C2009A"/>
    <w:rsid w:val="00C20147"/>
    <w:rsid w:val="00C21867"/>
    <w:rsid w:val="00C24479"/>
    <w:rsid w:val="00C25025"/>
    <w:rsid w:val="00C252F4"/>
    <w:rsid w:val="00C332D9"/>
    <w:rsid w:val="00C3594D"/>
    <w:rsid w:val="00C35B88"/>
    <w:rsid w:val="00C3685D"/>
    <w:rsid w:val="00C403A9"/>
    <w:rsid w:val="00C41752"/>
    <w:rsid w:val="00C44A60"/>
    <w:rsid w:val="00C46377"/>
    <w:rsid w:val="00C502E1"/>
    <w:rsid w:val="00C50A5B"/>
    <w:rsid w:val="00C521F8"/>
    <w:rsid w:val="00C5242C"/>
    <w:rsid w:val="00C527CA"/>
    <w:rsid w:val="00C52E1A"/>
    <w:rsid w:val="00C536E7"/>
    <w:rsid w:val="00C54CD8"/>
    <w:rsid w:val="00C562FA"/>
    <w:rsid w:val="00C57C69"/>
    <w:rsid w:val="00C6150A"/>
    <w:rsid w:val="00C62510"/>
    <w:rsid w:val="00C638EC"/>
    <w:rsid w:val="00C65D85"/>
    <w:rsid w:val="00C67416"/>
    <w:rsid w:val="00C70701"/>
    <w:rsid w:val="00C7152F"/>
    <w:rsid w:val="00C74981"/>
    <w:rsid w:val="00C74EF3"/>
    <w:rsid w:val="00C80C43"/>
    <w:rsid w:val="00C8182C"/>
    <w:rsid w:val="00C81C4F"/>
    <w:rsid w:val="00C83337"/>
    <w:rsid w:val="00C84FAD"/>
    <w:rsid w:val="00C8532E"/>
    <w:rsid w:val="00C85467"/>
    <w:rsid w:val="00C90F9C"/>
    <w:rsid w:val="00C91EEB"/>
    <w:rsid w:val="00C93594"/>
    <w:rsid w:val="00C963C5"/>
    <w:rsid w:val="00C96B8E"/>
    <w:rsid w:val="00CA1233"/>
    <w:rsid w:val="00CB0B1C"/>
    <w:rsid w:val="00CB42A7"/>
    <w:rsid w:val="00CC150A"/>
    <w:rsid w:val="00CC1738"/>
    <w:rsid w:val="00CC2D21"/>
    <w:rsid w:val="00CC4655"/>
    <w:rsid w:val="00CD00EC"/>
    <w:rsid w:val="00CD14A7"/>
    <w:rsid w:val="00CD1C9A"/>
    <w:rsid w:val="00CD34A4"/>
    <w:rsid w:val="00CD3972"/>
    <w:rsid w:val="00CD3CD0"/>
    <w:rsid w:val="00CD595F"/>
    <w:rsid w:val="00CD69B0"/>
    <w:rsid w:val="00CD76BB"/>
    <w:rsid w:val="00CE0C2F"/>
    <w:rsid w:val="00CE16B6"/>
    <w:rsid w:val="00CE32B5"/>
    <w:rsid w:val="00CE5FB8"/>
    <w:rsid w:val="00CF0E92"/>
    <w:rsid w:val="00CF2481"/>
    <w:rsid w:val="00D00148"/>
    <w:rsid w:val="00D0030D"/>
    <w:rsid w:val="00D01B02"/>
    <w:rsid w:val="00D0299C"/>
    <w:rsid w:val="00D046C3"/>
    <w:rsid w:val="00D04900"/>
    <w:rsid w:val="00D04E7B"/>
    <w:rsid w:val="00D06FAB"/>
    <w:rsid w:val="00D109E0"/>
    <w:rsid w:val="00D10F30"/>
    <w:rsid w:val="00D1219C"/>
    <w:rsid w:val="00D13CFE"/>
    <w:rsid w:val="00D15D3C"/>
    <w:rsid w:val="00D1653B"/>
    <w:rsid w:val="00D20226"/>
    <w:rsid w:val="00D25006"/>
    <w:rsid w:val="00D25DB1"/>
    <w:rsid w:val="00D261DB"/>
    <w:rsid w:val="00D264A4"/>
    <w:rsid w:val="00D27DFB"/>
    <w:rsid w:val="00D30641"/>
    <w:rsid w:val="00D32A80"/>
    <w:rsid w:val="00D36074"/>
    <w:rsid w:val="00D36124"/>
    <w:rsid w:val="00D43CF7"/>
    <w:rsid w:val="00D4430E"/>
    <w:rsid w:val="00D4501D"/>
    <w:rsid w:val="00D454F6"/>
    <w:rsid w:val="00D4729D"/>
    <w:rsid w:val="00D4734F"/>
    <w:rsid w:val="00D51562"/>
    <w:rsid w:val="00D53EA8"/>
    <w:rsid w:val="00D5448B"/>
    <w:rsid w:val="00D54B0A"/>
    <w:rsid w:val="00D604DD"/>
    <w:rsid w:val="00D60A7C"/>
    <w:rsid w:val="00D6331B"/>
    <w:rsid w:val="00D63DCD"/>
    <w:rsid w:val="00D65015"/>
    <w:rsid w:val="00D65C4E"/>
    <w:rsid w:val="00D65FF4"/>
    <w:rsid w:val="00D66E72"/>
    <w:rsid w:val="00D673A0"/>
    <w:rsid w:val="00D711B2"/>
    <w:rsid w:val="00D72178"/>
    <w:rsid w:val="00D73BD4"/>
    <w:rsid w:val="00D75992"/>
    <w:rsid w:val="00D75A51"/>
    <w:rsid w:val="00D771CD"/>
    <w:rsid w:val="00D82FDB"/>
    <w:rsid w:val="00D85D0E"/>
    <w:rsid w:val="00D8608E"/>
    <w:rsid w:val="00D90F00"/>
    <w:rsid w:val="00D9521E"/>
    <w:rsid w:val="00D95B4E"/>
    <w:rsid w:val="00DA176C"/>
    <w:rsid w:val="00DA4083"/>
    <w:rsid w:val="00DA4330"/>
    <w:rsid w:val="00DA5874"/>
    <w:rsid w:val="00DA6772"/>
    <w:rsid w:val="00DA6BC7"/>
    <w:rsid w:val="00DA7478"/>
    <w:rsid w:val="00DB3A58"/>
    <w:rsid w:val="00DB4745"/>
    <w:rsid w:val="00DB68A9"/>
    <w:rsid w:val="00DB6AD9"/>
    <w:rsid w:val="00DB6C89"/>
    <w:rsid w:val="00DB6FEB"/>
    <w:rsid w:val="00DB7848"/>
    <w:rsid w:val="00DC1CDA"/>
    <w:rsid w:val="00DC248D"/>
    <w:rsid w:val="00DC43D0"/>
    <w:rsid w:val="00DC5F3A"/>
    <w:rsid w:val="00DC6FDE"/>
    <w:rsid w:val="00DD16E1"/>
    <w:rsid w:val="00DD2485"/>
    <w:rsid w:val="00DD284F"/>
    <w:rsid w:val="00DD3906"/>
    <w:rsid w:val="00DD477A"/>
    <w:rsid w:val="00DD7512"/>
    <w:rsid w:val="00DE0D6E"/>
    <w:rsid w:val="00DE287A"/>
    <w:rsid w:val="00DE2ADA"/>
    <w:rsid w:val="00DE398C"/>
    <w:rsid w:val="00DE66D7"/>
    <w:rsid w:val="00DF1F0E"/>
    <w:rsid w:val="00DF27A8"/>
    <w:rsid w:val="00DF2BD3"/>
    <w:rsid w:val="00DF2EAC"/>
    <w:rsid w:val="00DF5BE3"/>
    <w:rsid w:val="00E00097"/>
    <w:rsid w:val="00E004FC"/>
    <w:rsid w:val="00E00613"/>
    <w:rsid w:val="00E00D54"/>
    <w:rsid w:val="00E0749E"/>
    <w:rsid w:val="00E07844"/>
    <w:rsid w:val="00E1517C"/>
    <w:rsid w:val="00E21404"/>
    <w:rsid w:val="00E22057"/>
    <w:rsid w:val="00E24F4D"/>
    <w:rsid w:val="00E2583E"/>
    <w:rsid w:val="00E26DC3"/>
    <w:rsid w:val="00E276CA"/>
    <w:rsid w:val="00E276FF"/>
    <w:rsid w:val="00E309B6"/>
    <w:rsid w:val="00E31D48"/>
    <w:rsid w:val="00E3692A"/>
    <w:rsid w:val="00E375CF"/>
    <w:rsid w:val="00E404D3"/>
    <w:rsid w:val="00E43085"/>
    <w:rsid w:val="00E4619E"/>
    <w:rsid w:val="00E471C3"/>
    <w:rsid w:val="00E50392"/>
    <w:rsid w:val="00E50BC4"/>
    <w:rsid w:val="00E518C0"/>
    <w:rsid w:val="00E51D6F"/>
    <w:rsid w:val="00E52DBC"/>
    <w:rsid w:val="00E5330F"/>
    <w:rsid w:val="00E558CA"/>
    <w:rsid w:val="00E604F8"/>
    <w:rsid w:val="00E6294F"/>
    <w:rsid w:val="00E62FEF"/>
    <w:rsid w:val="00E6640B"/>
    <w:rsid w:val="00E6671E"/>
    <w:rsid w:val="00E668E8"/>
    <w:rsid w:val="00E67928"/>
    <w:rsid w:val="00E705B4"/>
    <w:rsid w:val="00E720D2"/>
    <w:rsid w:val="00E73C83"/>
    <w:rsid w:val="00E803B8"/>
    <w:rsid w:val="00E80963"/>
    <w:rsid w:val="00E8179F"/>
    <w:rsid w:val="00E827F4"/>
    <w:rsid w:val="00E84393"/>
    <w:rsid w:val="00E85262"/>
    <w:rsid w:val="00E96066"/>
    <w:rsid w:val="00EA11CC"/>
    <w:rsid w:val="00EA32EE"/>
    <w:rsid w:val="00EA51DB"/>
    <w:rsid w:val="00EA5B5E"/>
    <w:rsid w:val="00EA6970"/>
    <w:rsid w:val="00EA7F07"/>
    <w:rsid w:val="00EB16FA"/>
    <w:rsid w:val="00EB1D36"/>
    <w:rsid w:val="00EB1ECE"/>
    <w:rsid w:val="00EB23FD"/>
    <w:rsid w:val="00EB39DA"/>
    <w:rsid w:val="00EB4749"/>
    <w:rsid w:val="00EB64C0"/>
    <w:rsid w:val="00EC0169"/>
    <w:rsid w:val="00EC270B"/>
    <w:rsid w:val="00EC332F"/>
    <w:rsid w:val="00EC358D"/>
    <w:rsid w:val="00EC5278"/>
    <w:rsid w:val="00EC7226"/>
    <w:rsid w:val="00ED25FC"/>
    <w:rsid w:val="00ED4307"/>
    <w:rsid w:val="00ED53E5"/>
    <w:rsid w:val="00ED7BF1"/>
    <w:rsid w:val="00EE2EA6"/>
    <w:rsid w:val="00EE301B"/>
    <w:rsid w:val="00EE52D9"/>
    <w:rsid w:val="00EE5991"/>
    <w:rsid w:val="00EF1ABC"/>
    <w:rsid w:val="00EF1B79"/>
    <w:rsid w:val="00EF2FD8"/>
    <w:rsid w:val="00EF464B"/>
    <w:rsid w:val="00EF47D3"/>
    <w:rsid w:val="00F00ABD"/>
    <w:rsid w:val="00F06275"/>
    <w:rsid w:val="00F06D53"/>
    <w:rsid w:val="00F06DC6"/>
    <w:rsid w:val="00F07116"/>
    <w:rsid w:val="00F106AB"/>
    <w:rsid w:val="00F1281C"/>
    <w:rsid w:val="00F13A4E"/>
    <w:rsid w:val="00F15389"/>
    <w:rsid w:val="00F16091"/>
    <w:rsid w:val="00F20EF7"/>
    <w:rsid w:val="00F21E1A"/>
    <w:rsid w:val="00F2216B"/>
    <w:rsid w:val="00F32170"/>
    <w:rsid w:val="00F32369"/>
    <w:rsid w:val="00F34BCD"/>
    <w:rsid w:val="00F354C0"/>
    <w:rsid w:val="00F372A6"/>
    <w:rsid w:val="00F41D75"/>
    <w:rsid w:val="00F45DFA"/>
    <w:rsid w:val="00F45F91"/>
    <w:rsid w:val="00F460AC"/>
    <w:rsid w:val="00F46FBF"/>
    <w:rsid w:val="00F47E6F"/>
    <w:rsid w:val="00F523DB"/>
    <w:rsid w:val="00F5242F"/>
    <w:rsid w:val="00F550FF"/>
    <w:rsid w:val="00F554E6"/>
    <w:rsid w:val="00F56FAF"/>
    <w:rsid w:val="00F578BE"/>
    <w:rsid w:val="00F6347C"/>
    <w:rsid w:val="00F64C4D"/>
    <w:rsid w:val="00F6538A"/>
    <w:rsid w:val="00F664F8"/>
    <w:rsid w:val="00F66906"/>
    <w:rsid w:val="00F66BA9"/>
    <w:rsid w:val="00F73492"/>
    <w:rsid w:val="00F73828"/>
    <w:rsid w:val="00F739CC"/>
    <w:rsid w:val="00F77D7A"/>
    <w:rsid w:val="00F8009E"/>
    <w:rsid w:val="00F82640"/>
    <w:rsid w:val="00F842D2"/>
    <w:rsid w:val="00F8697A"/>
    <w:rsid w:val="00F9209D"/>
    <w:rsid w:val="00F92349"/>
    <w:rsid w:val="00F92C4A"/>
    <w:rsid w:val="00F93CA8"/>
    <w:rsid w:val="00F9646F"/>
    <w:rsid w:val="00F96C14"/>
    <w:rsid w:val="00FA0891"/>
    <w:rsid w:val="00FA76ED"/>
    <w:rsid w:val="00FB084D"/>
    <w:rsid w:val="00FB1B5B"/>
    <w:rsid w:val="00FB20B4"/>
    <w:rsid w:val="00FB4DA8"/>
    <w:rsid w:val="00FB56DF"/>
    <w:rsid w:val="00FB7012"/>
    <w:rsid w:val="00FC1AE1"/>
    <w:rsid w:val="00FC3308"/>
    <w:rsid w:val="00FC4159"/>
    <w:rsid w:val="00FC68EC"/>
    <w:rsid w:val="00FC706F"/>
    <w:rsid w:val="00FD0EBC"/>
    <w:rsid w:val="00FD3041"/>
    <w:rsid w:val="00FD31D7"/>
    <w:rsid w:val="00FD4E47"/>
    <w:rsid w:val="00FE0E8F"/>
    <w:rsid w:val="00FE101B"/>
    <w:rsid w:val="00FE306C"/>
    <w:rsid w:val="00FE3504"/>
    <w:rsid w:val="00FE3674"/>
    <w:rsid w:val="00FE38B5"/>
    <w:rsid w:val="00FE3EAD"/>
    <w:rsid w:val="00FE7229"/>
    <w:rsid w:val="00FF1FB9"/>
    <w:rsid w:val="00FF605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13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5633D"/>
  </w:style>
  <w:style w:type="paragraph" w:styleId="Titre1">
    <w:name w:val="heading 1"/>
    <w:basedOn w:val="Normal"/>
    <w:next w:val="Normal"/>
    <w:link w:val="Titre1Car"/>
    <w:uiPriority w:val="9"/>
    <w:qFormat/>
    <w:rsid w:val="00C96B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C96B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024CA7"/>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link w:val="Titre4Car"/>
    <w:uiPriority w:val="9"/>
    <w:rsid w:val="00CB42A7"/>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next w:val="Normal"/>
    <w:link w:val="Titre5Car"/>
    <w:uiPriority w:val="9"/>
    <w:unhideWhenUsed/>
    <w:qFormat/>
    <w:rsid w:val="008A03D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4C7002"/>
    <w:pPr>
      <w:spacing w:after="0" w:line="240" w:lineRule="auto"/>
    </w:pPr>
    <w:rPr>
      <w:sz w:val="20"/>
      <w:szCs w:val="20"/>
    </w:rPr>
  </w:style>
  <w:style w:type="character" w:customStyle="1" w:styleId="NotedebasdepageCar">
    <w:name w:val="Note de bas de page Car"/>
    <w:basedOn w:val="Policepardfaut"/>
    <w:link w:val="Notedebasdepage"/>
    <w:uiPriority w:val="99"/>
    <w:rsid w:val="004C7002"/>
    <w:rPr>
      <w:sz w:val="20"/>
      <w:szCs w:val="20"/>
    </w:rPr>
  </w:style>
  <w:style w:type="character" w:styleId="Appelnotedebasdep">
    <w:name w:val="footnote reference"/>
    <w:basedOn w:val="Policepardfaut"/>
    <w:uiPriority w:val="99"/>
    <w:semiHidden/>
    <w:unhideWhenUsed/>
    <w:rsid w:val="004C7002"/>
    <w:rPr>
      <w:vertAlign w:val="superscript"/>
    </w:rPr>
  </w:style>
  <w:style w:type="character" w:customStyle="1" w:styleId="Titre4Car">
    <w:name w:val="Titre 4 Car"/>
    <w:basedOn w:val="Policepardfaut"/>
    <w:link w:val="Titre4"/>
    <w:uiPriority w:val="9"/>
    <w:rsid w:val="00CB42A7"/>
    <w:rPr>
      <w:rFonts w:ascii="Times New Roman" w:eastAsia="Times New Roman" w:hAnsi="Times New Roman" w:cs="Times New Roman"/>
      <w:b/>
      <w:bCs/>
      <w:sz w:val="24"/>
      <w:szCs w:val="24"/>
      <w:lang w:eastAsia="fr-FR"/>
    </w:rPr>
  </w:style>
  <w:style w:type="paragraph" w:styleId="NormalWeb">
    <w:name w:val="Normal (Web)"/>
    <w:basedOn w:val="Normal"/>
    <w:uiPriority w:val="99"/>
    <w:unhideWhenUsed/>
    <w:rsid w:val="00CB42A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663190"/>
    <w:pPr>
      <w:tabs>
        <w:tab w:val="center" w:pos="4536"/>
        <w:tab w:val="right" w:pos="9072"/>
      </w:tabs>
      <w:spacing w:after="0" w:line="240" w:lineRule="auto"/>
    </w:pPr>
  </w:style>
  <w:style w:type="character" w:customStyle="1" w:styleId="En-tteCar">
    <w:name w:val="En-tête Car"/>
    <w:basedOn w:val="Policepardfaut"/>
    <w:link w:val="En-tte"/>
    <w:uiPriority w:val="99"/>
    <w:rsid w:val="00663190"/>
  </w:style>
  <w:style w:type="paragraph" w:styleId="Pieddepage">
    <w:name w:val="footer"/>
    <w:basedOn w:val="Normal"/>
    <w:link w:val="PieddepageCar"/>
    <w:uiPriority w:val="99"/>
    <w:unhideWhenUsed/>
    <w:rsid w:val="0066319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63190"/>
  </w:style>
  <w:style w:type="paragraph" w:styleId="Paragraphedeliste">
    <w:name w:val="List Paragraph"/>
    <w:basedOn w:val="Normal"/>
    <w:uiPriority w:val="34"/>
    <w:qFormat/>
    <w:rsid w:val="004E18B5"/>
    <w:pPr>
      <w:ind w:left="720"/>
      <w:contextualSpacing/>
    </w:pPr>
  </w:style>
  <w:style w:type="character" w:customStyle="1" w:styleId="Titre5Car">
    <w:name w:val="Titre 5 Car"/>
    <w:basedOn w:val="Policepardfaut"/>
    <w:link w:val="Titre5"/>
    <w:uiPriority w:val="9"/>
    <w:rsid w:val="008A03DB"/>
    <w:rPr>
      <w:rFonts w:asciiTheme="majorHAnsi" w:eastAsiaTheme="majorEastAsia" w:hAnsiTheme="majorHAnsi" w:cstheme="majorBidi"/>
      <w:color w:val="243F60" w:themeColor="accent1" w:themeShade="7F"/>
    </w:rPr>
  </w:style>
  <w:style w:type="character" w:customStyle="1" w:styleId="Titre2Car">
    <w:name w:val="Titre 2 Car"/>
    <w:basedOn w:val="Policepardfaut"/>
    <w:link w:val="Titre2"/>
    <w:uiPriority w:val="9"/>
    <w:rsid w:val="00C96B8E"/>
    <w:rPr>
      <w:rFonts w:asciiTheme="majorHAnsi" w:eastAsiaTheme="majorEastAsia" w:hAnsiTheme="majorHAnsi" w:cstheme="majorBidi"/>
      <w:b/>
      <w:bCs/>
      <w:color w:val="4F81BD" w:themeColor="accent1"/>
      <w:sz w:val="26"/>
      <w:szCs w:val="26"/>
    </w:rPr>
  </w:style>
  <w:style w:type="character" w:customStyle="1" w:styleId="Titre1Car">
    <w:name w:val="Titre 1 Car"/>
    <w:basedOn w:val="Policepardfaut"/>
    <w:link w:val="Titre1"/>
    <w:uiPriority w:val="9"/>
    <w:rsid w:val="00C96B8E"/>
    <w:rPr>
      <w:rFonts w:asciiTheme="majorHAnsi" w:eastAsiaTheme="majorEastAsia" w:hAnsiTheme="majorHAnsi" w:cstheme="majorBidi"/>
      <w:b/>
      <w:bCs/>
      <w:color w:val="365F91" w:themeColor="accent1" w:themeShade="BF"/>
      <w:sz w:val="28"/>
      <w:szCs w:val="28"/>
    </w:rPr>
  </w:style>
  <w:style w:type="paragraph" w:styleId="Sansinterligne">
    <w:name w:val="No Spacing"/>
    <w:link w:val="SansinterligneCar"/>
    <w:uiPriority w:val="1"/>
    <w:qFormat/>
    <w:rsid w:val="00C96B8E"/>
    <w:pPr>
      <w:spacing w:after="0" w:line="240" w:lineRule="auto"/>
    </w:pPr>
  </w:style>
  <w:style w:type="paragraph" w:styleId="Textedebulles">
    <w:name w:val="Balloon Text"/>
    <w:basedOn w:val="Normal"/>
    <w:link w:val="TextedebullesCar"/>
    <w:uiPriority w:val="99"/>
    <w:semiHidden/>
    <w:unhideWhenUsed/>
    <w:rsid w:val="00A740C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740C1"/>
    <w:rPr>
      <w:rFonts w:ascii="Tahoma" w:hAnsi="Tahoma" w:cs="Tahoma"/>
      <w:sz w:val="16"/>
      <w:szCs w:val="16"/>
    </w:rPr>
  </w:style>
  <w:style w:type="character" w:styleId="Lienhypertexte">
    <w:name w:val="Hyperlink"/>
    <w:basedOn w:val="Policepardfaut"/>
    <w:uiPriority w:val="99"/>
    <w:unhideWhenUsed/>
    <w:rsid w:val="00FD31D7"/>
    <w:rPr>
      <w:color w:val="0000FF" w:themeColor="hyperlink"/>
      <w:u w:val="single"/>
    </w:rPr>
  </w:style>
  <w:style w:type="character" w:customStyle="1" w:styleId="SansinterligneCar">
    <w:name w:val="Sans interligne Car"/>
    <w:basedOn w:val="Policepardfaut"/>
    <w:link w:val="Sansinterligne"/>
    <w:uiPriority w:val="1"/>
    <w:rsid w:val="00FD31D7"/>
  </w:style>
  <w:style w:type="character" w:styleId="Textedelespacerserv">
    <w:name w:val="Placeholder Text"/>
    <w:basedOn w:val="Policepardfaut"/>
    <w:uiPriority w:val="99"/>
    <w:semiHidden/>
    <w:rsid w:val="00FD31D7"/>
    <w:rPr>
      <w:color w:val="808080"/>
    </w:rPr>
  </w:style>
  <w:style w:type="character" w:customStyle="1" w:styleId="Titre3Car">
    <w:name w:val="Titre 3 Car"/>
    <w:basedOn w:val="Policepardfaut"/>
    <w:link w:val="Titre3"/>
    <w:uiPriority w:val="9"/>
    <w:rsid w:val="00024CA7"/>
    <w:rPr>
      <w:rFonts w:asciiTheme="majorHAnsi" w:eastAsiaTheme="majorEastAsia" w:hAnsiTheme="majorHAnsi" w:cstheme="majorBidi"/>
      <w:b/>
      <w:bCs/>
      <w:color w:val="4F81BD" w:themeColor="accent1"/>
    </w:rPr>
  </w:style>
  <w:style w:type="character" w:styleId="Lienhypertextesuivivisit">
    <w:name w:val="FollowedHyperlink"/>
    <w:basedOn w:val="Policepardfaut"/>
    <w:uiPriority w:val="99"/>
    <w:semiHidden/>
    <w:unhideWhenUsed/>
    <w:rsid w:val="00024CA7"/>
    <w:rPr>
      <w:color w:val="800080"/>
      <w:u w:val="single"/>
    </w:rPr>
  </w:style>
  <w:style w:type="character" w:customStyle="1" w:styleId="tocnumber">
    <w:name w:val="tocnumber"/>
    <w:basedOn w:val="Policepardfaut"/>
    <w:rsid w:val="00024CA7"/>
  </w:style>
  <w:style w:type="character" w:customStyle="1" w:styleId="toctext">
    <w:name w:val="toctext"/>
    <w:basedOn w:val="Policepardfaut"/>
    <w:rsid w:val="00024CA7"/>
  </w:style>
  <w:style w:type="character" w:customStyle="1" w:styleId="mw-headline">
    <w:name w:val="mw-headline"/>
    <w:basedOn w:val="Policepardfaut"/>
    <w:rsid w:val="00024CA7"/>
  </w:style>
</w:styles>
</file>

<file path=word/webSettings.xml><?xml version="1.0" encoding="utf-8"?>
<w:webSettings xmlns:r="http://schemas.openxmlformats.org/officeDocument/2006/relationships" xmlns:w="http://schemas.openxmlformats.org/wordprocessingml/2006/main">
  <w:divs>
    <w:div w:id="614139213">
      <w:bodyDiv w:val="1"/>
      <w:marLeft w:val="0"/>
      <w:marRight w:val="0"/>
      <w:marTop w:val="0"/>
      <w:marBottom w:val="0"/>
      <w:divBdr>
        <w:top w:val="none" w:sz="0" w:space="0" w:color="auto"/>
        <w:left w:val="none" w:sz="0" w:space="0" w:color="auto"/>
        <w:bottom w:val="none" w:sz="0" w:space="0" w:color="auto"/>
        <w:right w:val="none" w:sz="0" w:space="0" w:color="auto"/>
      </w:divBdr>
      <w:divsChild>
        <w:div w:id="1147670074">
          <w:marLeft w:val="0"/>
          <w:marRight w:val="0"/>
          <w:marTop w:val="0"/>
          <w:marBottom w:val="0"/>
          <w:divBdr>
            <w:top w:val="none" w:sz="0" w:space="0" w:color="auto"/>
            <w:left w:val="none" w:sz="0" w:space="0" w:color="auto"/>
            <w:bottom w:val="none" w:sz="0" w:space="0" w:color="auto"/>
            <w:right w:val="none" w:sz="0" w:space="0" w:color="auto"/>
          </w:divBdr>
          <w:divsChild>
            <w:div w:id="2025668833">
              <w:marLeft w:val="0"/>
              <w:marRight w:val="0"/>
              <w:marTop w:val="0"/>
              <w:marBottom w:val="0"/>
              <w:divBdr>
                <w:top w:val="none" w:sz="0" w:space="0" w:color="auto"/>
                <w:left w:val="none" w:sz="0" w:space="0" w:color="auto"/>
                <w:bottom w:val="none" w:sz="0" w:space="0" w:color="auto"/>
                <w:right w:val="none" w:sz="0" w:space="0" w:color="auto"/>
              </w:divBdr>
            </w:div>
          </w:divsChild>
        </w:div>
        <w:div w:id="1074165482">
          <w:blockQuote w:val="1"/>
          <w:marLeft w:val="960"/>
          <w:marRight w:val="960"/>
          <w:marTop w:val="240"/>
          <w:marBottom w:val="240"/>
          <w:divBdr>
            <w:top w:val="none" w:sz="0" w:space="0" w:color="auto"/>
            <w:left w:val="none" w:sz="0" w:space="0" w:color="auto"/>
            <w:bottom w:val="none" w:sz="0" w:space="0" w:color="auto"/>
            <w:right w:val="none" w:sz="0" w:space="0" w:color="auto"/>
          </w:divBdr>
        </w:div>
        <w:div w:id="26416490">
          <w:marLeft w:val="0"/>
          <w:marRight w:val="0"/>
          <w:marTop w:val="0"/>
          <w:marBottom w:val="0"/>
          <w:divBdr>
            <w:top w:val="none" w:sz="0" w:space="0" w:color="auto"/>
            <w:left w:val="none" w:sz="0" w:space="0" w:color="auto"/>
            <w:bottom w:val="none" w:sz="0" w:space="0" w:color="auto"/>
            <w:right w:val="none" w:sz="0" w:space="0" w:color="auto"/>
          </w:divBdr>
        </w:div>
        <w:div w:id="1110205451">
          <w:marLeft w:val="0"/>
          <w:marRight w:val="0"/>
          <w:marTop w:val="0"/>
          <w:marBottom w:val="0"/>
          <w:divBdr>
            <w:top w:val="none" w:sz="0" w:space="0" w:color="auto"/>
            <w:left w:val="none" w:sz="0" w:space="0" w:color="auto"/>
            <w:bottom w:val="none" w:sz="0" w:space="0" w:color="auto"/>
            <w:right w:val="none" w:sz="0" w:space="0" w:color="auto"/>
          </w:divBdr>
          <w:divsChild>
            <w:div w:id="1922638779">
              <w:marLeft w:val="0"/>
              <w:marRight w:val="0"/>
              <w:marTop w:val="0"/>
              <w:marBottom w:val="0"/>
              <w:divBdr>
                <w:top w:val="none" w:sz="0" w:space="0" w:color="auto"/>
                <w:left w:val="none" w:sz="0" w:space="0" w:color="auto"/>
                <w:bottom w:val="none" w:sz="0" w:space="0" w:color="auto"/>
                <w:right w:val="none" w:sz="0" w:space="0" w:color="auto"/>
              </w:divBdr>
              <w:divsChild>
                <w:div w:id="10041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786437">
          <w:blockQuote w:val="1"/>
          <w:marLeft w:val="960"/>
          <w:marRight w:val="960"/>
          <w:marTop w:val="240"/>
          <w:marBottom w:val="240"/>
          <w:divBdr>
            <w:top w:val="none" w:sz="0" w:space="0" w:color="auto"/>
            <w:left w:val="none" w:sz="0" w:space="0" w:color="auto"/>
            <w:bottom w:val="none" w:sz="0" w:space="0" w:color="auto"/>
            <w:right w:val="none" w:sz="0" w:space="0" w:color="auto"/>
          </w:divBdr>
        </w:div>
        <w:div w:id="1179394839">
          <w:blockQuote w:val="1"/>
          <w:marLeft w:val="960"/>
          <w:marRight w:val="960"/>
          <w:marTop w:val="240"/>
          <w:marBottom w:val="240"/>
          <w:divBdr>
            <w:top w:val="none" w:sz="0" w:space="0" w:color="auto"/>
            <w:left w:val="none" w:sz="0" w:space="0" w:color="auto"/>
            <w:bottom w:val="none" w:sz="0" w:space="0" w:color="auto"/>
            <w:right w:val="none" w:sz="0" w:space="0" w:color="auto"/>
          </w:divBdr>
        </w:div>
        <w:div w:id="387413002">
          <w:marLeft w:val="0"/>
          <w:marRight w:val="0"/>
          <w:marTop w:val="0"/>
          <w:marBottom w:val="0"/>
          <w:divBdr>
            <w:top w:val="none" w:sz="0" w:space="0" w:color="auto"/>
            <w:left w:val="none" w:sz="0" w:space="0" w:color="auto"/>
            <w:bottom w:val="none" w:sz="0" w:space="0" w:color="auto"/>
            <w:right w:val="none" w:sz="0" w:space="0" w:color="auto"/>
          </w:divBdr>
          <w:divsChild>
            <w:div w:id="1526401525">
              <w:marLeft w:val="0"/>
              <w:marRight w:val="0"/>
              <w:marTop w:val="0"/>
              <w:marBottom w:val="0"/>
              <w:divBdr>
                <w:top w:val="none" w:sz="0" w:space="0" w:color="auto"/>
                <w:left w:val="none" w:sz="0" w:space="0" w:color="auto"/>
                <w:bottom w:val="none" w:sz="0" w:space="0" w:color="auto"/>
                <w:right w:val="none" w:sz="0" w:space="0" w:color="auto"/>
              </w:divBdr>
              <w:divsChild>
                <w:div w:id="89223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21649">
          <w:blockQuote w:val="1"/>
          <w:marLeft w:val="960"/>
          <w:marRight w:val="960"/>
          <w:marTop w:val="240"/>
          <w:marBottom w:val="240"/>
          <w:divBdr>
            <w:top w:val="none" w:sz="0" w:space="0" w:color="auto"/>
            <w:left w:val="none" w:sz="0" w:space="0" w:color="auto"/>
            <w:bottom w:val="none" w:sz="0" w:space="0" w:color="auto"/>
            <w:right w:val="none" w:sz="0" w:space="0" w:color="auto"/>
          </w:divBdr>
        </w:div>
        <w:div w:id="2712781">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 w:id="697244320">
      <w:bodyDiv w:val="1"/>
      <w:marLeft w:val="0"/>
      <w:marRight w:val="0"/>
      <w:marTop w:val="0"/>
      <w:marBottom w:val="0"/>
      <w:divBdr>
        <w:top w:val="none" w:sz="0" w:space="0" w:color="auto"/>
        <w:left w:val="none" w:sz="0" w:space="0" w:color="auto"/>
        <w:bottom w:val="none" w:sz="0" w:space="0" w:color="auto"/>
        <w:right w:val="none" w:sz="0" w:space="0" w:color="auto"/>
      </w:divBdr>
      <w:divsChild>
        <w:div w:id="280262869">
          <w:blockQuote w:val="1"/>
          <w:marLeft w:val="960"/>
          <w:marRight w:val="960"/>
          <w:marTop w:val="240"/>
          <w:marBottom w:val="240"/>
          <w:divBdr>
            <w:top w:val="none" w:sz="0" w:space="0" w:color="auto"/>
            <w:left w:val="none" w:sz="0" w:space="0" w:color="auto"/>
            <w:bottom w:val="none" w:sz="0" w:space="0" w:color="auto"/>
            <w:right w:val="none" w:sz="0" w:space="0" w:color="auto"/>
          </w:divBdr>
        </w:div>
        <w:div w:id="811100785">
          <w:blockQuote w:val="1"/>
          <w:marLeft w:val="960"/>
          <w:marRight w:val="960"/>
          <w:marTop w:val="240"/>
          <w:marBottom w:val="240"/>
          <w:divBdr>
            <w:top w:val="none" w:sz="0" w:space="0" w:color="auto"/>
            <w:left w:val="none" w:sz="0" w:space="0" w:color="auto"/>
            <w:bottom w:val="none" w:sz="0" w:space="0" w:color="auto"/>
            <w:right w:val="none" w:sz="0" w:space="0" w:color="auto"/>
          </w:divBdr>
        </w:div>
        <w:div w:id="1693412703">
          <w:marLeft w:val="0"/>
          <w:marRight w:val="0"/>
          <w:marTop w:val="0"/>
          <w:marBottom w:val="0"/>
          <w:divBdr>
            <w:top w:val="none" w:sz="0" w:space="0" w:color="auto"/>
            <w:left w:val="none" w:sz="0" w:space="0" w:color="auto"/>
            <w:bottom w:val="none" w:sz="0" w:space="0" w:color="auto"/>
            <w:right w:val="none" w:sz="0" w:space="0" w:color="auto"/>
          </w:divBdr>
          <w:divsChild>
            <w:div w:id="262611746">
              <w:marLeft w:val="0"/>
              <w:marRight w:val="0"/>
              <w:marTop w:val="0"/>
              <w:marBottom w:val="0"/>
              <w:divBdr>
                <w:top w:val="none" w:sz="0" w:space="0" w:color="auto"/>
                <w:left w:val="none" w:sz="0" w:space="0" w:color="auto"/>
                <w:bottom w:val="none" w:sz="0" w:space="0" w:color="auto"/>
                <w:right w:val="none" w:sz="0" w:space="0" w:color="auto"/>
              </w:divBdr>
              <w:divsChild>
                <w:div w:id="40580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952798">
          <w:blockQuote w:val="1"/>
          <w:marLeft w:val="960"/>
          <w:marRight w:val="960"/>
          <w:marTop w:val="240"/>
          <w:marBottom w:val="240"/>
          <w:divBdr>
            <w:top w:val="none" w:sz="0" w:space="0" w:color="auto"/>
            <w:left w:val="none" w:sz="0" w:space="0" w:color="auto"/>
            <w:bottom w:val="none" w:sz="0" w:space="0" w:color="auto"/>
            <w:right w:val="none" w:sz="0" w:space="0" w:color="auto"/>
          </w:divBdr>
        </w:div>
        <w:div w:id="1508859575">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 w:id="1502232320">
      <w:bodyDiv w:val="1"/>
      <w:marLeft w:val="0"/>
      <w:marRight w:val="0"/>
      <w:marTop w:val="0"/>
      <w:marBottom w:val="0"/>
      <w:divBdr>
        <w:top w:val="none" w:sz="0" w:space="0" w:color="auto"/>
        <w:left w:val="none" w:sz="0" w:space="0" w:color="auto"/>
        <w:bottom w:val="none" w:sz="0" w:space="0" w:color="auto"/>
        <w:right w:val="none" w:sz="0" w:space="0" w:color="auto"/>
      </w:divBdr>
      <w:divsChild>
        <w:div w:id="940524384">
          <w:marLeft w:val="0"/>
          <w:marRight w:val="0"/>
          <w:marTop w:val="0"/>
          <w:marBottom w:val="0"/>
          <w:divBdr>
            <w:top w:val="none" w:sz="0" w:space="0" w:color="auto"/>
            <w:left w:val="none" w:sz="0" w:space="0" w:color="auto"/>
            <w:bottom w:val="none" w:sz="0" w:space="0" w:color="auto"/>
            <w:right w:val="none" w:sz="0" w:space="0" w:color="auto"/>
          </w:divBdr>
          <w:divsChild>
            <w:div w:id="108345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24489">
      <w:bodyDiv w:val="1"/>
      <w:marLeft w:val="0"/>
      <w:marRight w:val="0"/>
      <w:marTop w:val="0"/>
      <w:marBottom w:val="0"/>
      <w:divBdr>
        <w:top w:val="none" w:sz="0" w:space="0" w:color="auto"/>
        <w:left w:val="none" w:sz="0" w:space="0" w:color="auto"/>
        <w:bottom w:val="none" w:sz="0" w:space="0" w:color="auto"/>
        <w:right w:val="none" w:sz="0" w:space="0" w:color="auto"/>
      </w:divBdr>
      <w:divsChild>
        <w:div w:id="646323221">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960E1-86B5-4CBA-A665-CE9DBDC25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64</Pages>
  <Words>19619</Words>
  <Characters>107907</Characters>
  <Application>Microsoft Office Word</Application>
  <DocSecurity>0</DocSecurity>
  <Lines>899</Lines>
  <Paragraphs>254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HP250</dc:creator>
  <cp:lastModifiedBy>boubakeur 1</cp:lastModifiedBy>
  <cp:revision>145</cp:revision>
  <cp:lastPrinted>2014-09-17T09:07:00Z</cp:lastPrinted>
  <dcterms:created xsi:type="dcterms:W3CDTF">2014-09-17T06:06:00Z</dcterms:created>
  <dcterms:modified xsi:type="dcterms:W3CDTF">2014-09-17T09:30:00Z</dcterms:modified>
</cp:coreProperties>
</file>